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hAnsi="Arial"/>
          <w:color w:val="4D4D4F" w:themeColor="text1"/>
          <w:sz w:val="20"/>
          <w:szCs w:val="22"/>
        </w:rPr>
        <w:id w:val="-985392436"/>
        <w:docPartObj>
          <w:docPartGallery w:val="Cover Pages"/>
          <w:docPartUnique/>
        </w:docPartObj>
      </w:sdtPr>
      <w:sdtEndPr>
        <w:rPr>
          <w:sz w:val="22"/>
        </w:rPr>
      </w:sdtEndPr>
      <w:sdtContent>
        <w:bookmarkStart w:id="0" w:name="PolicyName" w:displacedByCustomXml="next"/>
        <w:bookmarkEnd w:id="0" w:displacedByCustomXml="next"/>
        <w:sdt>
          <w:sdtPr>
            <w:rPr>
              <w:b/>
              <w:bCs/>
              <w:sz w:val="70"/>
              <w:szCs w:val="26"/>
            </w:rPr>
            <w:id w:val="-1149745773"/>
            <w:placeholder>
              <w:docPart w:val="A85EF36797DBC147921DEA7BA3D23240"/>
            </w:placeholder>
            <w:text/>
          </w:sdtPr>
          <w:sdtContent>
            <w:p w14:paraId="3AEB3EB1" w14:textId="73D3290C" w:rsidR="0043186C" w:rsidRPr="0043186C" w:rsidRDefault="00432E0E" w:rsidP="0043186C">
              <w:pPr>
                <w:pStyle w:val="EFTitle"/>
              </w:pPr>
              <w:r w:rsidRPr="00EB7BA3">
                <w:rPr>
                  <w:b/>
                  <w:bCs/>
                  <w:sz w:val="70"/>
                  <w:szCs w:val="26"/>
                </w:rPr>
                <w:t xml:space="preserve">Emergency Management Plan </w:t>
              </w:r>
            </w:p>
          </w:sdtContent>
        </w:sdt>
        <w:p w14:paraId="6DD0CFBC" w14:textId="77777777" w:rsidR="0043186C" w:rsidRDefault="0043186C" w:rsidP="0043186C">
          <w:pPr>
            <w:pStyle w:val="EFTitle"/>
            <w:rPr>
              <w:rFonts w:ascii="Arial" w:hAnsi="Arial" w:cs="Arial"/>
              <w:b/>
              <w:bCs/>
              <w:sz w:val="24"/>
              <w:szCs w:val="24"/>
            </w:rPr>
          </w:pPr>
          <w:r w:rsidRPr="00BC6113">
            <w:rPr>
              <w:rFonts w:ascii="Arial" w:hAnsi="Arial" w:cs="Arial"/>
              <w:b/>
              <w:bCs/>
              <w:sz w:val="24"/>
              <w:szCs w:val="24"/>
            </w:rPr>
            <w:t xml:space="preserve"> </w:t>
          </w:r>
        </w:p>
        <w:p w14:paraId="7EBE4B6A" w14:textId="330E3025" w:rsidR="0043186C" w:rsidRPr="00887871" w:rsidRDefault="0043186C" w:rsidP="0043186C">
          <w:pPr>
            <w:tabs>
              <w:tab w:val="left" w:pos="646"/>
              <w:tab w:val="center" w:pos="4320"/>
              <w:tab w:val="right" w:pos="8640"/>
            </w:tabs>
            <w:spacing w:before="60" w:after="60"/>
            <w:rPr>
              <w:rFonts w:cs="Arial"/>
              <w:color w:val="4D4D4F" w:themeColor="text2"/>
              <w:sz w:val="16"/>
              <w:szCs w:val="16"/>
            </w:rPr>
          </w:pPr>
          <w:r>
            <w:rPr>
              <w:rFonts w:cs="Arial"/>
              <w:color w:val="4D4D4F" w:themeColor="text2"/>
              <w:sz w:val="16"/>
              <w:szCs w:val="16"/>
            </w:rPr>
            <w:tab/>
          </w:r>
        </w:p>
        <w:p w14:paraId="656025E7" w14:textId="77777777" w:rsidR="0043186C" w:rsidRDefault="0043186C" w:rsidP="0043186C">
          <w:pPr>
            <w:pStyle w:val="EFTitle"/>
            <w:rPr>
              <w:rFonts w:ascii="Arial" w:hAnsi="Arial" w:cs="Arial"/>
              <w:b/>
              <w:bCs/>
              <w:sz w:val="24"/>
              <w:szCs w:val="24"/>
            </w:rPr>
          </w:pPr>
        </w:p>
        <w:bookmarkStart w:id="1" w:name="PolicyNumber" w:displacedByCustomXml="next"/>
        <w:sdt>
          <w:sdtPr>
            <w:rPr>
              <w:color w:val="FFFFFF" w:themeColor="background1"/>
              <w:sz w:val="36"/>
              <w:szCs w:val="36"/>
            </w:rPr>
            <w:id w:val="-518624371"/>
            <w:placeholder>
              <w:docPart w:val="D9806207BB235047A281F4978780B6A2"/>
            </w:placeholder>
            <w:text/>
          </w:sdtPr>
          <w:sdtContent>
            <w:p w14:paraId="349B0D9F" w14:textId="33E4BA53" w:rsidR="0043186C" w:rsidRPr="0043186C" w:rsidRDefault="00D80D42" w:rsidP="0043186C">
              <w:pPr>
                <w:rPr>
                  <w:color w:val="FFFFFF" w:themeColor="background1"/>
                  <w:sz w:val="36"/>
                  <w:szCs w:val="36"/>
                </w:rPr>
              </w:pPr>
              <w:r>
                <w:rPr>
                  <w:color w:val="FFFFFF" w:themeColor="background1"/>
                  <w:sz w:val="36"/>
                  <w:szCs w:val="36"/>
                </w:rPr>
                <w:t>Plan</w:t>
              </w:r>
              <w:r w:rsidR="0043186C" w:rsidRPr="0043186C">
                <w:rPr>
                  <w:color w:val="FFFFFF" w:themeColor="background1"/>
                  <w:sz w:val="36"/>
                  <w:szCs w:val="36"/>
                </w:rPr>
                <w:t xml:space="preserve"> No: </w:t>
              </w:r>
              <w:r w:rsidR="00432E0E">
                <w:rPr>
                  <w:color w:val="FFFFFF" w:themeColor="background1"/>
                  <w:sz w:val="36"/>
                  <w:szCs w:val="36"/>
                </w:rPr>
                <w:t>PLN 4200.01</w:t>
              </w:r>
            </w:p>
          </w:sdtContent>
        </w:sdt>
        <w:bookmarkEnd w:id="1"/>
        <w:p w14:paraId="3B666C85" w14:textId="7122500B" w:rsidR="0043186C" w:rsidRDefault="0043186C" w:rsidP="0043186C">
          <w:pPr>
            <w:pStyle w:val="EFTitle"/>
            <w:rPr>
              <w:rFonts w:ascii="Arial" w:hAnsi="Arial" w:cs="Arial"/>
              <w:b/>
              <w:bCs/>
              <w:sz w:val="24"/>
              <w:szCs w:val="24"/>
            </w:rPr>
          </w:pPr>
        </w:p>
        <w:p w14:paraId="635E0966" w14:textId="77777777" w:rsidR="0043186C" w:rsidRDefault="0043186C" w:rsidP="0043186C">
          <w:pPr>
            <w:pStyle w:val="EFTitle"/>
            <w:rPr>
              <w:rFonts w:ascii="Arial" w:hAnsi="Arial" w:cs="Arial"/>
              <w:b/>
              <w:bCs/>
              <w:sz w:val="24"/>
              <w:szCs w:val="24"/>
            </w:rPr>
          </w:pPr>
        </w:p>
        <w:p w14:paraId="299B7B27" w14:textId="77777777" w:rsidR="0043186C" w:rsidRDefault="0043186C" w:rsidP="0043186C">
          <w:pPr>
            <w:pStyle w:val="EFTitle"/>
            <w:rPr>
              <w:rFonts w:ascii="Arial" w:hAnsi="Arial" w:cs="Arial"/>
              <w:b/>
              <w:bCs/>
              <w:sz w:val="24"/>
              <w:szCs w:val="24"/>
            </w:rPr>
          </w:pPr>
        </w:p>
        <w:p w14:paraId="4CD04CA0" w14:textId="77777777" w:rsidR="0043186C" w:rsidRDefault="0043186C" w:rsidP="0043186C">
          <w:pPr>
            <w:pStyle w:val="EFTitle"/>
            <w:rPr>
              <w:rFonts w:ascii="Arial" w:hAnsi="Arial" w:cs="Arial"/>
              <w:b/>
              <w:bCs/>
              <w:sz w:val="24"/>
              <w:szCs w:val="24"/>
            </w:rPr>
          </w:pPr>
        </w:p>
        <w:p w14:paraId="6E187E93" w14:textId="77777777" w:rsidR="0043186C" w:rsidRDefault="0043186C" w:rsidP="0043186C">
          <w:pPr>
            <w:pStyle w:val="EFTitle"/>
            <w:rPr>
              <w:rFonts w:ascii="Arial" w:hAnsi="Arial" w:cs="Arial"/>
              <w:b/>
              <w:bCs/>
              <w:sz w:val="24"/>
              <w:szCs w:val="24"/>
            </w:rPr>
          </w:pPr>
        </w:p>
        <w:p w14:paraId="3CBCAF2F" w14:textId="77777777" w:rsidR="001E2D44" w:rsidRDefault="001E2D44" w:rsidP="0043186C">
          <w:pPr>
            <w:pStyle w:val="EFTitle"/>
            <w:rPr>
              <w:rFonts w:ascii="Arial" w:hAnsi="Arial" w:cs="Arial"/>
              <w:b/>
              <w:bCs/>
              <w:sz w:val="24"/>
              <w:szCs w:val="24"/>
            </w:rPr>
          </w:pPr>
        </w:p>
        <w:p w14:paraId="2D997990" w14:textId="77777777" w:rsidR="0043186C" w:rsidRDefault="0043186C" w:rsidP="0043186C">
          <w:pPr>
            <w:pStyle w:val="EFTitle"/>
            <w:rPr>
              <w:rFonts w:ascii="Arial" w:hAnsi="Arial" w:cs="Arial"/>
              <w:b/>
              <w:bCs/>
              <w:sz w:val="24"/>
              <w:szCs w:val="24"/>
            </w:rPr>
          </w:pPr>
        </w:p>
        <w:p w14:paraId="73D95AD5" w14:textId="77777777" w:rsidR="0043186C" w:rsidRDefault="0043186C" w:rsidP="0043186C">
          <w:pPr>
            <w:pStyle w:val="EFTitle"/>
            <w:rPr>
              <w:rFonts w:ascii="Arial" w:hAnsi="Arial" w:cs="Arial"/>
              <w:b/>
              <w:bCs/>
              <w:sz w:val="24"/>
              <w:szCs w:val="24"/>
            </w:rPr>
          </w:pPr>
        </w:p>
        <w:p w14:paraId="747E8F31" w14:textId="77777777" w:rsidR="001E2D44" w:rsidRDefault="001E2D44" w:rsidP="001E2D44">
          <w:pPr>
            <w:pStyle w:val="EFTitle"/>
            <w:tabs>
              <w:tab w:val="left" w:pos="1208"/>
            </w:tabs>
            <w:rPr>
              <w:rFonts w:ascii="Arial" w:hAnsi="Arial" w:cs="Arial"/>
              <w:b/>
              <w:bCs/>
              <w:sz w:val="24"/>
              <w:szCs w:val="24"/>
            </w:rPr>
          </w:pPr>
        </w:p>
        <w:p w14:paraId="364847B5" w14:textId="77777777" w:rsidR="001E2D44" w:rsidRDefault="001E2D44" w:rsidP="0043186C">
          <w:pPr>
            <w:pStyle w:val="EFTitle"/>
            <w:rPr>
              <w:rFonts w:ascii="Arial" w:hAnsi="Arial" w:cs="Arial"/>
              <w:b/>
              <w:bCs/>
              <w:sz w:val="24"/>
              <w:szCs w:val="24"/>
            </w:rPr>
          </w:pPr>
        </w:p>
        <w:p w14:paraId="0DF3BCCE" w14:textId="77777777" w:rsidR="0043186C" w:rsidRDefault="0043186C" w:rsidP="0043186C">
          <w:pPr>
            <w:pStyle w:val="EFTitle"/>
            <w:rPr>
              <w:rFonts w:ascii="Arial" w:hAnsi="Arial" w:cs="Arial"/>
              <w:b/>
              <w:bCs/>
              <w:sz w:val="24"/>
              <w:szCs w:val="24"/>
            </w:rPr>
          </w:pPr>
        </w:p>
        <w:p w14:paraId="5A9EDA57" w14:textId="77777777" w:rsidR="001E2D44" w:rsidRDefault="001E2D44" w:rsidP="0043186C">
          <w:pPr>
            <w:pStyle w:val="EFTitle"/>
            <w:rPr>
              <w:rFonts w:ascii="Arial" w:hAnsi="Arial" w:cs="Arial"/>
              <w:b/>
              <w:bCs/>
              <w:sz w:val="24"/>
              <w:szCs w:val="24"/>
            </w:rPr>
          </w:pPr>
        </w:p>
        <w:p w14:paraId="1B2B1B97" w14:textId="77777777" w:rsidR="0043186C" w:rsidRDefault="0043186C" w:rsidP="0043186C">
          <w:pPr>
            <w:pStyle w:val="EFTitle"/>
            <w:rPr>
              <w:rFonts w:ascii="Arial" w:hAnsi="Arial" w:cs="Arial"/>
              <w:b/>
              <w:bCs/>
              <w:sz w:val="24"/>
              <w:szCs w:val="24"/>
            </w:rPr>
          </w:pPr>
        </w:p>
        <w:p w14:paraId="5FCE3D7B" w14:textId="77777777" w:rsidR="0043186C" w:rsidRDefault="0043186C" w:rsidP="0043186C">
          <w:pPr>
            <w:pStyle w:val="EFTitle"/>
            <w:rPr>
              <w:rFonts w:ascii="Arial" w:hAnsi="Arial" w:cs="Arial"/>
              <w:b/>
              <w:bCs/>
              <w:sz w:val="24"/>
              <w:szCs w:val="24"/>
            </w:rPr>
          </w:pPr>
        </w:p>
        <w:p w14:paraId="0619786B" w14:textId="647024BA" w:rsidR="00B2723C" w:rsidRPr="001E2D44" w:rsidRDefault="00B2723C" w:rsidP="00B2723C">
          <w:pPr>
            <w:pStyle w:val="EFTitle"/>
            <w:rPr>
              <w:rFonts w:ascii="Arial" w:hAnsi="Arial" w:cs="Arial"/>
              <w:sz w:val="24"/>
              <w:szCs w:val="24"/>
            </w:rPr>
          </w:pPr>
          <w:bookmarkStart w:id="2" w:name="VersionNumber"/>
          <w:bookmarkStart w:id="3" w:name="_Hlk82420324"/>
          <w:r w:rsidRPr="001E2D44">
            <w:rPr>
              <w:rFonts w:ascii="Arial" w:hAnsi="Arial" w:cs="Arial"/>
              <w:sz w:val="24"/>
              <w:szCs w:val="24"/>
            </w:rPr>
            <w:t xml:space="preserve">Version </w:t>
          </w:r>
          <w:r>
            <w:rPr>
              <w:rFonts w:ascii="Arial" w:hAnsi="Arial" w:cs="Arial"/>
              <w:sz w:val="24"/>
              <w:szCs w:val="24"/>
            </w:rPr>
            <w:t>N</w:t>
          </w:r>
          <w:r w:rsidRPr="001E2D44">
            <w:rPr>
              <w:rFonts w:ascii="Arial" w:hAnsi="Arial" w:cs="Arial"/>
              <w:sz w:val="24"/>
              <w:szCs w:val="24"/>
            </w:rPr>
            <w:t xml:space="preserve">o: </w:t>
          </w:r>
          <w:sdt>
            <w:sdtPr>
              <w:rPr>
                <w:rFonts w:ascii="Arial" w:hAnsi="Arial" w:cs="Arial"/>
                <w:sz w:val="24"/>
                <w:szCs w:val="24"/>
              </w:rPr>
              <w:alias w:val="enter version number"/>
              <w:tag w:val="enter version_number"/>
              <w:id w:val="-1495487207"/>
              <w:placeholder>
                <w:docPart w:val="D0851C40AC9C4A98B735C97C4FE90D1A"/>
              </w:placeholder>
            </w:sdtPr>
            <w:sdtContent>
              <w:r w:rsidR="00432E0E">
                <w:rPr>
                  <w:rFonts w:ascii="Arial" w:hAnsi="Arial" w:cs="Arial"/>
                  <w:sz w:val="24"/>
                  <w:szCs w:val="24"/>
                </w:rPr>
                <w:t>09</w:t>
              </w:r>
            </w:sdtContent>
          </w:sdt>
        </w:p>
        <w:p w14:paraId="1A2D6775" w14:textId="6D3E1963" w:rsidR="00B003ED" w:rsidRPr="001E2D44" w:rsidRDefault="00B2723C" w:rsidP="00B2723C">
          <w:pPr>
            <w:tabs>
              <w:tab w:val="center" w:pos="4320"/>
              <w:tab w:val="right" w:pos="8640"/>
            </w:tabs>
            <w:spacing w:before="60" w:after="60"/>
            <w:rPr>
              <w:rFonts w:cs="Arial"/>
              <w:color w:val="FFFFFF" w:themeColor="background1"/>
              <w:sz w:val="16"/>
              <w:szCs w:val="16"/>
            </w:rPr>
          </w:pPr>
          <w:bookmarkStart w:id="4" w:name="VersionDate"/>
          <w:bookmarkEnd w:id="2"/>
          <w:r w:rsidRPr="001E2D44">
            <w:rPr>
              <w:rFonts w:cs="Arial"/>
              <w:color w:val="FFFFFF" w:themeColor="background1"/>
              <w:sz w:val="24"/>
              <w:szCs w:val="24"/>
            </w:rPr>
            <w:t xml:space="preserve">Version </w:t>
          </w:r>
          <w:r>
            <w:rPr>
              <w:rFonts w:cs="Arial"/>
              <w:color w:val="FFFFFF" w:themeColor="background1"/>
              <w:sz w:val="24"/>
              <w:szCs w:val="24"/>
            </w:rPr>
            <w:t>D</w:t>
          </w:r>
          <w:r w:rsidRPr="001E2D44">
            <w:rPr>
              <w:rFonts w:cs="Arial"/>
              <w:color w:val="FFFFFF" w:themeColor="background1"/>
              <w:sz w:val="24"/>
              <w:szCs w:val="24"/>
            </w:rPr>
            <w:t xml:space="preserve">ate:  </w:t>
          </w:r>
          <w:sdt>
            <w:sdtPr>
              <w:rPr>
                <w:rFonts w:cs="Arial"/>
                <w:color w:val="FFFFFF" w:themeColor="background1"/>
                <w:sz w:val="24"/>
                <w:szCs w:val="24"/>
              </w:rPr>
              <w:alias w:val="version date"/>
              <w:tag w:val="version_date"/>
              <w:id w:val="-996032890"/>
              <w:dataBinding w:prefixMappings="xmlns:ns0='http://schemas.microsoft.com/office/2006/metadata/properties' xmlns:ns1='http://www.w3.org/2001/XMLSchema-instance' xmlns:ns2='http://schemas.microsoft.com/office/infopath/2007/PartnerControls' xmlns:ns3='0ad2c9b3-3d6f-4220-bef7-e0d64d6471a9' " w:xpath="/ns0:properties[1]/documentManagement[1]/ns3:Last_x0020_Reviewed_x0020_Date[1]" w:storeItemID="{3E370AF7-C04B-48FA-A191-076B56B4E5ED}"/>
              <w:date w:fullDate="2023-10-30T00:00:00Z">
                <w:dateFormat w:val="d/MM/yyyy"/>
                <w:lid w:val="en-AU"/>
                <w:storeMappedDataAs w:val="dateTime"/>
                <w:calendar w:val="gregorian"/>
              </w:date>
            </w:sdtPr>
            <w:sdtContent>
              <w:r w:rsidR="00A162FD">
                <w:rPr>
                  <w:rFonts w:cs="Arial"/>
                  <w:color w:val="FFFFFF" w:themeColor="background1"/>
                  <w:sz w:val="24"/>
                  <w:szCs w:val="24"/>
                </w:rPr>
                <w:t>30/10/2023</w:t>
              </w:r>
            </w:sdtContent>
          </w:sdt>
          <w:bookmarkEnd w:id="3"/>
          <w:bookmarkEnd w:id="4"/>
          <w:r w:rsidRPr="00BC6113">
            <w:t xml:space="preserve"> </w:t>
          </w:r>
          <w:r w:rsidR="00B003ED" w:rsidRPr="00BC6113">
            <w:br w:type="page"/>
          </w:r>
        </w:p>
      </w:sdtContent>
    </w:sdt>
    <w:sdt>
      <w:sdtPr>
        <w:rPr>
          <w:rFonts w:ascii="Arial" w:eastAsia="Times New Roman" w:hAnsi="Arial" w:cs="Times New Roman"/>
          <w:color w:val="4D4D4F" w:themeColor="text1"/>
          <w:sz w:val="22"/>
          <w:szCs w:val="22"/>
          <w:lang w:val="en-AU"/>
        </w:rPr>
        <w:id w:val="1227335976"/>
        <w:docPartObj>
          <w:docPartGallery w:val="Table of Contents"/>
          <w:docPartUnique/>
        </w:docPartObj>
      </w:sdtPr>
      <w:sdtEndPr>
        <w:rPr>
          <w:b/>
          <w:bCs/>
          <w:noProof/>
        </w:rPr>
      </w:sdtEndPr>
      <w:sdtContent>
        <w:p w14:paraId="493DBC5B" w14:textId="0DA24092" w:rsidR="00EB7BA3" w:rsidRPr="00EB7BA3" w:rsidRDefault="00EB7BA3">
          <w:pPr>
            <w:pStyle w:val="TOCHeading"/>
            <w:rPr>
              <w:rStyle w:val="Heading1Char"/>
            </w:rPr>
          </w:pPr>
          <w:r w:rsidRPr="00EB7BA3">
            <w:rPr>
              <w:rStyle w:val="Heading1Char"/>
            </w:rPr>
            <w:t>Table of Contents</w:t>
          </w:r>
        </w:p>
        <w:p w14:paraId="365C306A" w14:textId="30579E8C" w:rsidR="00C60928" w:rsidRDefault="00EB7BA3">
          <w:pPr>
            <w:pStyle w:val="TOC1"/>
            <w:tabs>
              <w:tab w:val="right" w:leader="dot" w:pos="9629"/>
            </w:tabs>
            <w:rPr>
              <w:rFonts w:asciiTheme="minorHAnsi" w:eastAsiaTheme="minorEastAsia" w:hAnsiTheme="minorHAnsi" w:cstheme="minorBidi"/>
              <w:noProof/>
              <w:color w:val="auto"/>
              <w:lang w:eastAsia="en-AU"/>
            </w:rPr>
          </w:pPr>
          <w:r>
            <w:fldChar w:fldCharType="begin"/>
          </w:r>
          <w:r>
            <w:instrText xml:space="preserve"> TOC \o "1-3" \h \z \u </w:instrText>
          </w:r>
          <w:r>
            <w:fldChar w:fldCharType="separate"/>
          </w:r>
          <w:hyperlink w:anchor="_Toc149917789" w:history="1">
            <w:r w:rsidR="00C60928" w:rsidRPr="006B0786">
              <w:rPr>
                <w:rStyle w:val="Hyperlink"/>
                <w:noProof/>
              </w:rPr>
              <w:t>Prevention, Preparedness, Response, and Recovery</w:t>
            </w:r>
            <w:r w:rsidR="00C60928">
              <w:rPr>
                <w:noProof/>
                <w:webHidden/>
              </w:rPr>
              <w:tab/>
            </w:r>
            <w:r w:rsidR="00C60928">
              <w:rPr>
                <w:noProof/>
                <w:webHidden/>
              </w:rPr>
              <w:fldChar w:fldCharType="begin"/>
            </w:r>
            <w:r w:rsidR="00C60928">
              <w:rPr>
                <w:noProof/>
                <w:webHidden/>
              </w:rPr>
              <w:instrText xml:space="preserve"> PAGEREF _Toc149917789 \h </w:instrText>
            </w:r>
            <w:r w:rsidR="00C60928">
              <w:rPr>
                <w:noProof/>
                <w:webHidden/>
              </w:rPr>
            </w:r>
            <w:r w:rsidR="00C60928">
              <w:rPr>
                <w:noProof/>
                <w:webHidden/>
              </w:rPr>
              <w:fldChar w:fldCharType="separate"/>
            </w:r>
            <w:r w:rsidR="00C60928">
              <w:rPr>
                <w:noProof/>
                <w:webHidden/>
              </w:rPr>
              <w:t>4</w:t>
            </w:r>
            <w:r w:rsidR="00C60928">
              <w:rPr>
                <w:noProof/>
                <w:webHidden/>
              </w:rPr>
              <w:fldChar w:fldCharType="end"/>
            </w:r>
          </w:hyperlink>
        </w:p>
        <w:p w14:paraId="09BA24DC" w14:textId="17408BAF" w:rsidR="00C60928" w:rsidRDefault="00000000">
          <w:pPr>
            <w:pStyle w:val="TOC1"/>
            <w:tabs>
              <w:tab w:val="right" w:leader="dot" w:pos="9629"/>
            </w:tabs>
            <w:rPr>
              <w:rFonts w:asciiTheme="minorHAnsi" w:eastAsiaTheme="minorEastAsia" w:hAnsiTheme="minorHAnsi" w:cstheme="minorBidi"/>
              <w:noProof/>
              <w:color w:val="auto"/>
              <w:lang w:eastAsia="en-AU"/>
            </w:rPr>
          </w:pPr>
          <w:hyperlink w:anchor="_Toc149917790" w:history="1">
            <w:r w:rsidR="00C60928" w:rsidRPr="006B0786">
              <w:rPr>
                <w:rStyle w:val="Hyperlink"/>
                <w:noProof/>
              </w:rPr>
              <w:t>Scope and Application</w:t>
            </w:r>
            <w:r w:rsidR="00C60928">
              <w:rPr>
                <w:noProof/>
                <w:webHidden/>
              </w:rPr>
              <w:tab/>
            </w:r>
            <w:r w:rsidR="00C60928">
              <w:rPr>
                <w:noProof/>
                <w:webHidden/>
              </w:rPr>
              <w:fldChar w:fldCharType="begin"/>
            </w:r>
            <w:r w:rsidR="00C60928">
              <w:rPr>
                <w:noProof/>
                <w:webHidden/>
              </w:rPr>
              <w:instrText xml:space="preserve"> PAGEREF _Toc149917790 \h </w:instrText>
            </w:r>
            <w:r w:rsidR="00C60928">
              <w:rPr>
                <w:noProof/>
                <w:webHidden/>
              </w:rPr>
            </w:r>
            <w:r w:rsidR="00C60928">
              <w:rPr>
                <w:noProof/>
                <w:webHidden/>
              </w:rPr>
              <w:fldChar w:fldCharType="separate"/>
            </w:r>
            <w:r w:rsidR="00C60928">
              <w:rPr>
                <w:noProof/>
                <w:webHidden/>
              </w:rPr>
              <w:t>5</w:t>
            </w:r>
            <w:r w:rsidR="00C60928">
              <w:rPr>
                <w:noProof/>
                <w:webHidden/>
              </w:rPr>
              <w:fldChar w:fldCharType="end"/>
            </w:r>
          </w:hyperlink>
        </w:p>
        <w:p w14:paraId="4524B0F0" w14:textId="305FF758" w:rsidR="00C60928" w:rsidRDefault="00000000">
          <w:pPr>
            <w:pStyle w:val="TOC2"/>
            <w:tabs>
              <w:tab w:val="right" w:leader="dot" w:pos="9629"/>
            </w:tabs>
            <w:rPr>
              <w:rFonts w:asciiTheme="minorHAnsi" w:eastAsiaTheme="minorEastAsia" w:hAnsiTheme="minorHAnsi" w:cstheme="minorBidi"/>
              <w:noProof/>
              <w:color w:val="auto"/>
              <w:lang w:eastAsia="en-AU"/>
            </w:rPr>
          </w:pPr>
          <w:hyperlink w:anchor="_Toc149917791" w:history="1">
            <w:r w:rsidR="00C60928" w:rsidRPr="006B0786">
              <w:rPr>
                <w:rStyle w:val="Hyperlink"/>
                <w:noProof/>
              </w:rPr>
              <w:t>Endeavour Foundation Group</w:t>
            </w:r>
            <w:r w:rsidR="00C60928">
              <w:rPr>
                <w:noProof/>
                <w:webHidden/>
              </w:rPr>
              <w:tab/>
            </w:r>
            <w:r w:rsidR="00C60928">
              <w:rPr>
                <w:noProof/>
                <w:webHidden/>
              </w:rPr>
              <w:fldChar w:fldCharType="begin"/>
            </w:r>
            <w:r w:rsidR="00C60928">
              <w:rPr>
                <w:noProof/>
                <w:webHidden/>
              </w:rPr>
              <w:instrText xml:space="preserve"> PAGEREF _Toc149917791 \h </w:instrText>
            </w:r>
            <w:r w:rsidR="00C60928">
              <w:rPr>
                <w:noProof/>
                <w:webHidden/>
              </w:rPr>
            </w:r>
            <w:r w:rsidR="00C60928">
              <w:rPr>
                <w:noProof/>
                <w:webHidden/>
              </w:rPr>
              <w:fldChar w:fldCharType="separate"/>
            </w:r>
            <w:r w:rsidR="00C60928">
              <w:rPr>
                <w:noProof/>
                <w:webHidden/>
              </w:rPr>
              <w:t>5</w:t>
            </w:r>
            <w:r w:rsidR="00C60928">
              <w:rPr>
                <w:noProof/>
                <w:webHidden/>
              </w:rPr>
              <w:fldChar w:fldCharType="end"/>
            </w:r>
          </w:hyperlink>
        </w:p>
        <w:p w14:paraId="2BA4B6B0" w14:textId="75C659AD" w:rsidR="00C60928" w:rsidRDefault="00000000">
          <w:pPr>
            <w:pStyle w:val="TOC3"/>
            <w:tabs>
              <w:tab w:val="right" w:leader="dot" w:pos="9629"/>
            </w:tabs>
            <w:rPr>
              <w:rFonts w:asciiTheme="minorHAnsi" w:eastAsiaTheme="minorEastAsia" w:hAnsiTheme="minorHAnsi" w:cstheme="minorBidi"/>
              <w:noProof/>
              <w:color w:val="auto"/>
              <w:lang w:eastAsia="en-AU"/>
            </w:rPr>
          </w:pPr>
          <w:hyperlink w:anchor="_Toc149917792" w:history="1">
            <w:r w:rsidR="00C60928" w:rsidRPr="006B0786">
              <w:rPr>
                <w:rStyle w:val="Hyperlink"/>
                <w:noProof/>
              </w:rPr>
              <w:t>Community Solution Group and Brace</w:t>
            </w:r>
            <w:r w:rsidR="00C60928">
              <w:rPr>
                <w:noProof/>
                <w:webHidden/>
              </w:rPr>
              <w:tab/>
            </w:r>
            <w:r w:rsidR="00C60928">
              <w:rPr>
                <w:noProof/>
                <w:webHidden/>
              </w:rPr>
              <w:fldChar w:fldCharType="begin"/>
            </w:r>
            <w:r w:rsidR="00C60928">
              <w:rPr>
                <w:noProof/>
                <w:webHidden/>
              </w:rPr>
              <w:instrText xml:space="preserve"> PAGEREF _Toc149917792 \h </w:instrText>
            </w:r>
            <w:r w:rsidR="00C60928">
              <w:rPr>
                <w:noProof/>
                <w:webHidden/>
              </w:rPr>
            </w:r>
            <w:r w:rsidR="00C60928">
              <w:rPr>
                <w:noProof/>
                <w:webHidden/>
              </w:rPr>
              <w:fldChar w:fldCharType="separate"/>
            </w:r>
            <w:r w:rsidR="00C60928">
              <w:rPr>
                <w:noProof/>
                <w:webHidden/>
              </w:rPr>
              <w:t>5</w:t>
            </w:r>
            <w:r w:rsidR="00C60928">
              <w:rPr>
                <w:noProof/>
                <w:webHidden/>
              </w:rPr>
              <w:fldChar w:fldCharType="end"/>
            </w:r>
          </w:hyperlink>
        </w:p>
        <w:p w14:paraId="69014D0F" w14:textId="279CE6A3" w:rsidR="00C60928" w:rsidRDefault="00000000">
          <w:pPr>
            <w:pStyle w:val="TOC2"/>
            <w:tabs>
              <w:tab w:val="right" w:leader="dot" w:pos="9629"/>
            </w:tabs>
            <w:rPr>
              <w:rFonts w:asciiTheme="minorHAnsi" w:eastAsiaTheme="minorEastAsia" w:hAnsiTheme="minorHAnsi" w:cstheme="minorBidi"/>
              <w:noProof/>
              <w:color w:val="auto"/>
              <w:lang w:eastAsia="en-AU"/>
            </w:rPr>
          </w:pPr>
          <w:hyperlink w:anchor="_Toc149917793" w:history="1">
            <w:r w:rsidR="00C60928" w:rsidRPr="006B0786">
              <w:rPr>
                <w:rStyle w:val="Hyperlink"/>
                <w:noProof/>
              </w:rPr>
              <w:t>Emergency</w:t>
            </w:r>
            <w:r w:rsidR="00C60928">
              <w:rPr>
                <w:noProof/>
                <w:webHidden/>
              </w:rPr>
              <w:tab/>
            </w:r>
            <w:r w:rsidR="00C60928">
              <w:rPr>
                <w:noProof/>
                <w:webHidden/>
              </w:rPr>
              <w:fldChar w:fldCharType="begin"/>
            </w:r>
            <w:r w:rsidR="00C60928">
              <w:rPr>
                <w:noProof/>
                <w:webHidden/>
              </w:rPr>
              <w:instrText xml:space="preserve"> PAGEREF _Toc149917793 \h </w:instrText>
            </w:r>
            <w:r w:rsidR="00C60928">
              <w:rPr>
                <w:noProof/>
                <w:webHidden/>
              </w:rPr>
            </w:r>
            <w:r w:rsidR="00C60928">
              <w:rPr>
                <w:noProof/>
                <w:webHidden/>
              </w:rPr>
              <w:fldChar w:fldCharType="separate"/>
            </w:r>
            <w:r w:rsidR="00C60928">
              <w:rPr>
                <w:noProof/>
                <w:webHidden/>
              </w:rPr>
              <w:t>5</w:t>
            </w:r>
            <w:r w:rsidR="00C60928">
              <w:rPr>
                <w:noProof/>
                <w:webHidden/>
              </w:rPr>
              <w:fldChar w:fldCharType="end"/>
            </w:r>
          </w:hyperlink>
        </w:p>
        <w:p w14:paraId="71F63175" w14:textId="204A2D44" w:rsidR="00C60928" w:rsidRDefault="00000000">
          <w:pPr>
            <w:pStyle w:val="TOC1"/>
            <w:tabs>
              <w:tab w:val="right" w:leader="dot" w:pos="9629"/>
            </w:tabs>
            <w:rPr>
              <w:rFonts w:asciiTheme="minorHAnsi" w:eastAsiaTheme="minorEastAsia" w:hAnsiTheme="minorHAnsi" w:cstheme="minorBidi"/>
              <w:noProof/>
              <w:color w:val="auto"/>
              <w:lang w:eastAsia="en-AU"/>
            </w:rPr>
          </w:pPr>
          <w:hyperlink w:anchor="_Toc149917794" w:history="1">
            <w:r w:rsidR="00C60928" w:rsidRPr="006B0786">
              <w:rPr>
                <w:rStyle w:val="Hyperlink"/>
                <w:noProof/>
              </w:rPr>
              <w:t>Building Information</w:t>
            </w:r>
            <w:r w:rsidR="00C60928">
              <w:rPr>
                <w:noProof/>
                <w:webHidden/>
              </w:rPr>
              <w:tab/>
            </w:r>
            <w:r w:rsidR="00C60928">
              <w:rPr>
                <w:noProof/>
                <w:webHidden/>
              </w:rPr>
              <w:fldChar w:fldCharType="begin"/>
            </w:r>
            <w:r w:rsidR="00C60928">
              <w:rPr>
                <w:noProof/>
                <w:webHidden/>
              </w:rPr>
              <w:instrText xml:space="preserve"> PAGEREF _Toc149917794 \h </w:instrText>
            </w:r>
            <w:r w:rsidR="00C60928">
              <w:rPr>
                <w:noProof/>
                <w:webHidden/>
              </w:rPr>
            </w:r>
            <w:r w:rsidR="00C60928">
              <w:rPr>
                <w:noProof/>
                <w:webHidden/>
              </w:rPr>
              <w:fldChar w:fldCharType="separate"/>
            </w:r>
            <w:r w:rsidR="00C60928">
              <w:rPr>
                <w:noProof/>
                <w:webHidden/>
              </w:rPr>
              <w:t>6</w:t>
            </w:r>
            <w:r w:rsidR="00C60928">
              <w:rPr>
                <w:noProof/>
                <w:webHidden/>
              </w:rPr>
              <w:fldChar w:fldCharType="end"/>
            </w:r>
          </w:hyperlink>
        </w:p>
        <w:p w14:paraId="0CD43CC2" w14:textId="70B6D2F9" w:rsidR="00C60928" w:rsidRDefault="00000000">
          <w:pPr>
            <w:pStyle w:val="TOC1"/>
            <w:tabs>
              <w:tab w:val="right" w:leader="dot" w:pos="9629"/>
            </w:tabs>
            <w:rPr>
              <w:rFonts w:asciiTheme="minorHAnsi" w:eastAsiaTheme="minorEastAsia" w:hAnsiTheme="minorHAnsi" w:cstheme="minorBidi"/>
              <w:noProof/>
              <w:color w:val="auto"/>
              <w:lang w:eastAsia="en-AU"/>
            </w:rPr>
          </w:pPr>
          <w:hyperlink w:anchor="_Toc149917795" w:history="1">
            <w:r w:rsidR="00C60928" w:rsidRPr="006B0786">
              <w:rPr>
                <w:rStyle w:val="Hyperlink"/>
                <w:noProof/>
              </w:rPr>
              <w:t>Allowable Number of Workers / Occupants</w:t>
            </w:r>
            <w:r w:rsidR="00C60928">
              <w:rPr>
                <w:noProof/>
                <w:webHidden/>
              </w:rPr>
              <w:tab/>
            </w:r>
            <w:r w:rsidR="00C60928">
              <w:rPr>
                <w:noProof/>
                <w:webHidden/>
              </w:rPr>
              <w:fldChar w:fldCharType="begin"/>
            </w:r>
            <w:r w:rsidR="00C60928">
              <w:rPr>
                <w:noProof/>
                <w:webHidden/>
              </w:rPr>
              <w:instrText xml:space="preserve"> PAGEREF _Toc149917795 \h </w:instrText>
            </w:r>
            <w:r w:rsidR="00C60928">
              <w:rPr>
                <w:noProof/>
                <w:webHidden/>
              </w:rPr>
            </w:r>
            <w:r w:rsidR="00C60928">
              <w:rPr>
                <w:noProof/>
                <w:webHidden/>
              </w:rPr>
              <w:fldChar w:fldCharType="separate"/>
            </w:r>
            <w:r w:rsidR="00C60928">
              <w:rPr>
                <w:noProof/>
                <w:webHidden/>
              </w:rPr>
              <w:t>7</w:t>
            </w:r>
            <w:r w:rsidR="00C60928">
              <w:rPr>
                <w:noProof/>
                <w:webHidden/>
              </w:rPr>
              <w:fldChar w:fldCharType="end"/>
            </w:r>
          </w:hyperlink>
        </w:p>
        <w:p w14:paraId="452B9DA4" w14:textId="479BE64E" w:rsidR="00C60928" w:rsidRDefault="00000000">
          <w:pPr>
            <w:pStyle w:val="TOC1"/>
            <w:tabs>
              <w:tab w:val="right" w:leader="dot" w:pos="9629"/>
            </w:tabs>
            <w:rPr>
              <w:rFonts w:asciiTheme="minorHAnsi" w:eastAsiaTheme="minorEastAsia" w:hAnsiTheme="minorHAnsi" w:cstheme="minorBidi"/>
              <w:noProof/>
              <w:color w:val="auto"/>
              <w:lang w:eastAsia="en-AU"/>
            </w:rPr>
          </w:pPr>
          <w:hyperlink w:anchor="_Toc149917796" w:history="1">
            <w:r w:rsidR="00C60928" w:rsidRPr="006B0786">
              <w:rPr>
                <w:rStyle w:val="Hyperlink"/>
                <w:noProof/>
              </w:rPr>
              <w:t>Evacuation Diagrams</w:t>
            </w:r>
            <w:r w:rsidR="00C60928">
              <w:rPr>
                <w:noProof/>
                <w:webHidden/>
              </w:rPr>
              <w:tab/>
            </w:r>
            <w:r w:rsidR="00C60928">
              <w:rPr>
                <w:noProof/>
                <w:webHidden/>
              </w:rPr>
              <w:fldChar w:fldCharType="begin"/>
            </w:r>
            <w:r w:rsidR="00C60928">
              <w:rPr>
                <w:noProof/>
                <w:webHidden/>
              </w:rPr>
              <w:instrText xml:space="preserve"> PAGEREF _Toc149917796 \h </w:instrText>
            </w:r>
            <w:r w:rsidR="00C60928">
              <w:rPr>
                <w:noProof/>
                <w:webHidden/>
              </w:rPr>
            </w:r>
            <w:r w:rsidR="00C60928">
              <w:rPr>
                <w:noProof/>
                <w:webHidden/>
              </w:rPr>
              <w:fldChar w:fldCharType="separate"/>
            </w:r>
            <w:r w:rsidR="00C60928">
              <w:rPr>
                <w:noProof/>
                <w:webHidden/>
              </w:rPr>
              <w:t>8</w:t>
            </w:r>
            <w:r w:rsidR="00C60928">
              <w:rPr>
                <w:noProof/>
                <w:webHidden/>
              </w:rPr>
              <w:fldChar w:fldCharType="end"/>
            </w:r>
          </w:hyperlink>
        </w:p>
        <w:p w14:paraId="354B7B23" w14:textId="5741D18B" w:rsidR="00C60928" w:rsidRDefault="00000000">
          <w:pPr>
            <w:pStyle w:val="TOC1"/>
            <w:tabs>
              <w:tab w:val="right" w:leader="dot" w:pos="9629"/>
            </w:tabs>
            <w:rPr>
              <w:rFonts w:asciiTheme="minorHAnsi" w:eastAsiaTheme="minorEastAsia" w:hAnsiTheme="minorHAnsi" w:cstheme="minorBidi"/>
              <w:noProof/>
              <w:color w:val="auto"/>
              <w:lang w:eastAsia="en-AU"/>
            </w:rPr>
          </w:pPr>
          <w:hyperlink w:anchor="_Toc149917797" w:history="1">
            <w:r w:rsidR="00C60928" w:rsidRPr="006B0786">
              <w:rPr>
                <w:rStyle w:val="Hyperlink"/>
                <w:noProof/>
              </w:rPr>
              <w:t>Emergency Control Organisation (ECO)</w:t>
            </w:r>
            <w:r w:rsidR="00C60928">
              <w:rPr>
                <w:noProof/>
                <w:webHidden/>
              </w:rPr>
              <w:tab/>
            </w:r>
            <w:r w:rsidR="00C60928">
              <w:rPr>
                <w:noProof/>
                <w:webHidden/>
              </w:rPr>
              <w:fldChar w:fldCharType="begin"/>
            </w:r>
            <w:r w:rsidR="00C60928">
              <w:rPr>
                <w:noProof/>
                <w:webHidden/>
              </w:rPr>
              <w:instrText xml:space="preserve"> PAGEREF _Toc149917797 \h </w:instrText>
            </w:r>
            <w:r w:rsidR="00C60928">
              <w:rPr>
                <w:noProof/>
                <w:webHidden/>
              </w:rPr>
            </w:r>
            <w:r w:rsidR="00C60928">
              <w:rPr>
                <w:noProof/>
                <w:webHidden/>
              </w:rPr>
              <w:fldChar w:fldCharType="separate"/>
            </w:r>
            <w:r w:rsidR="00C60928">
              <w:rPr>
                <w:noProof/>
                <w:webHidden/>
              </w:rPr>
              <w:t>9</w:t>
            </w:r>
            <w:r w:rsidR="00C60928">
              <w:rPr>
                <w:noProof/>
                <w:webHidden/>
              </w:rPr>
              <w:fldChar w:fldCharType="end"/>
            </w:r>
          </w:hyperlink>
        </w:p>
        <w:p w14:paraId="2BBFD066" w14:textId="5EA79247" w:rsidR="00C60928" w:rsidRDefault="00000000">
          <w:pPr>
            <w:pStyle w:val="TOC3"/>
            <w:tabs>
              <w:tab w:val="right" w:leader="dot" w:pos="9629"/>
            </w:tabs>
            <w:rPr>
              <w:rFonts w:asciiTheme="minorHAnsi" w:eastAsiaTheme="minorEastAsia" w:hAnsiTheme="minorHAnsi" w:cstheme="minorBidi"/>
              <w:noProof/>
              <w:color w:val="auto"/>
              <w:lang w:eastAsia="en-AU"/>
            </w:rPr>
          </w:pPr>
          <w:hyperlink w:anchor="_Toc149917798" w:history="1">
            <w:r w:rsidR="00C60928" w:rsidRPr="006B0786">
              <w:rPr>
                <w:rStyle w:val="Hyperlink"/>
                <w:rFonts w:eastAsia="Calibri"/>
                <w:noProof/>
              </w:rPr>
              <w:t>ECO Membership</w:t>
            </w:r>
            <w:r w:rsidR="00C60928">
              <w:rPr>
                <w:noProof/>
                <w:webHidden/>
              </w:rPr>
              <w:tab/>
            </w:r>
            <w:r w:rsidR="00C60928">
              <w:rPr>
                <w:noProof/>
                <w:webHidden/>
              </w:rPr>
              <w:fldChar w:fldCharType="begin"/>
            </w:r>
            <w:r w:rsidR="00C60928">
              <w:rPr>
                <w:noProof/>
                <w:webHidden/>
              </w:rPr>
              <w:instrText xml:space="preserve"> PAGEREF _Toc149917798 \h </w:instrText>
            </w:r>
            <w:r w:rsidR="00C60928">
              <w:rPr>
                <w:noProof/>
                <w:webHidden/>
              </w:rPr>
            </w:r>
            <w:r w:rsidR="00C60928">
              <w:rPr>
                <w:noProof/>
                <w:webHidden/>
              </w:rPr>
              <w:fldChar w:fldCharType="separate"/>
            </w:r>
            <w:r w:rsidR="00C60928">
              <w:rPr>
                <w:noProof/>
                <w:webHidden/>
              </w:rPr>
              <w:t>9</w:t>
            </w:r>
            <w:r w:rsidR="00C60928">
              <w:rPr>
                <w:noProof/>
                <w:webHidden/>
              </w:rPr>
              <w:fldChar w:fldCharType="end"/>
            </w:r>
          </w:hyperlink>
        </w:p>
        <w:p w14:paraId="78AA94FF" w14:textId="444C1BAD" w:rsidR="00C60928" w:rsidRDefault="00000000">
          <w:pPr>
            <w:pStyle w:val="TOC3"/>
            <w:tabs>
              <w:tab w:val="right" w:leader="dot" w:pos="9629"/>
            </w:tabs>
            <w:rPr>
              <w:rFonts w:asciiTheme="minorHAnsi" w:eastAsiaTheme="minorEastAsia" w:hAnsiTheme="minorHAnsi" w:cstheme="minorBidi"/>
              <w:noProof/>
              <w:color w:val="auto"/>
              <w:lang w:eastAsia="en-AU"/>
            </w:rPr>
          </w:pPr>
          <w:hyperlink w:anchor="_Toc149917799" w:history="1">
            <w:r w:rsidR="00C60928" w:rsidRPr="006B0786">
              <w:rPr>
                <w:rStyle w:val="Hyperlink"/>
                <w:noProof/>
              </w:rPr>
              <w:t>Indemnity of the ECO</w:t>
            </w:r>
            <w:r w:rsidR="00C60928">
              <w:rPr>
                <w:noProof/>
                <w:webHidden/>
              </w:rPr>
              <w:tab/>
            </w:r>
            <w:r w:rsidR="00C60928">
              <w:rPr>
                <w:noProof/>
                <w:webHidden/>
              </w:rPr>
              <w:fldChar w:fldCharType="begin"/>
            </w:r>
            <w:r w:rsidR="00C60928">
              <w:rPr>
                <w:noProof/>
                <w:webHidden/>
              </w:rPr>
              <w:instrText xml:space="preserve"> PAGEREF _Toc149917799 \h </w:instrText>
            </w:r>
            <w:r w:rsidR="00C60928">
              <w:rPr>
                <w:noProof/>
                <w:webHidden/>
              </w:rPr>
            </w:r>
            <w:r w:rsidR="00C60928">
              <w:rPr>
                <w:noProof/>
                <w:webHidden/>
              </w:rPr>
              <w:fldChar w:fldCharType="separate"/>
            </w:r>
            <w:r w:rsidR="00C60928">
              <w:rPr>
                <w:noProof/>
                <w:webHidden/>
              </w:rPr>
              <w:t>9</w:t>
            </w:r>
            <w:r w:rsidR="00C60928">
              <w:rPr>
                <w:noProof/>
                <w:webHidden/>
              </w:rPr>
              <w:fldChar w:fldCharType="end"/>
            </w:r>
          </w:hyperlink>
        </w:p>
        <w:p w14:paraId="4322E077" w14:textId="3014DFFC" w:rsidR="00C60928" w:rsidRDefault="00000000">
          <w:pPr>
            <w:pStyle w:val="TOC3"/>
            <w:tabs>
              <w:tab w:val="right" w:leader="dot" w:pos="9629"/>
            </w:tabs>
            <w:rPr>
              <w:rFonts w:asciiTheme="minorHAnsi" w:eastAsiaTheme="minorEastAsia" w:hAnsiTheme="minorHAnsi" w:cstheme="minorBidi"/>
              <w:noProof/>
              <w:color w:val="auto"/>
              <w:lang w:eastAsia="en-AU"/>
            </w:rPr>
          </w:pPr>
          <w:hyperlink w:anchor="_Toc149917800" w:history="1">
            <w:r w:rsidR="00C60928" w:rsidRPr="006B0786">
              <w:rPr>
                <w:rStyle w:val="Hyperlink"/>
                <w:rFonts w:eastAsia="Calibri"/>
                <w:noProof/>
              </w:rPr>
              <w:t>ECO contact details</w:t>
            </w:r>
            <w:r w:rsidR="00C60928">
              <w:rPr>
                <w:noProof/>
                <w:webHidden/>
              </w:rPr>
              <w:tab/>
            </w:r>
            <w:r w:rsidR="00C60928">
              <w:rPr>
                <w:noProof/>
                <w:webHidden/>
              </w:rPr>
              <w:fldChar w:fldCharType="begin"/>
            </w:r>
            <w:r w:rsidR="00C60928">
              <w:rPr>
                <w:noProof/>
                <w:webHidden/>
              </w:rPr>
              <w:instrText xml:space="preserve"> PAGEREF _Toc149917800 \h </w:instrText>
            </w:r>
            <w:r w:rsidR="00C60928">
              <w:rPr>
                <w:noProof/>
                <w:webHidden/>
              </w:rPr>
            </w:r>
            <w:r w:rsidR="00C60928">
              <w:rPr>
                <w:noProof/>
                <w:webHidden/>
              </w:rPr>
              <w:fldChar w:fldCharType="separate"/>
            </w:r>
            <w:r w:rsidR="00C60928">
              <w:rPr>
                <w:noProof/>
                <w:webHidden/>
              </w:rPr>
              <w:t>9</w:t>
            </w:r>
            <w:r w:rsidR="00C60928">
              <w:rPr>
                <w:noProof/>
                <w:webHidden/>
              </w:rPr>
              <w:fldChar w:fldCharType="end"/>
            </w:r>
          </w:hyperlink>
        </w:p>
        <w:p w14:paraId="2C0A0960" w14:textId="1DC0C02B" w:rsidR="00C60928" w:rsidRDefault="00000000">
          <w:pPr>
            <w:pStyle w:val="TOC1"/>
            <w:tabs>
              <w:tab w:val="right" w:leader="dot" w:pos="9629"/>
            </w:tabs>
            <w:rPr>
              <w:rFonts w:asciiTheme="minorHAnsi" w:eastAsiaTheme="minorEastAsia" w:hAnsiTheme="minorHAnsi" w:cstheme="minorBidi"/>
              <w:noProof/>
              <w:color w:val="auto"/>
              <w:lang w:eastAsia="en-AU"/>
            </w:rPr>
          </w:pPr>
          <w:hyperlink w:anchor="_Toc149917801" w:history="1">
            <w:r w:rsidR="00C60928" w:rsidRPr="006B0786">
              <w:rPr>
                <w:rStyle w:val="Hyperlink"/>
                <w:noProof/>
              </w:rPr>
              <w:t>Emergency Contact Details</w:t>
            </w:r>
            <w:r w:rsidR="00C60928">
              <w:rPr>
                <w:noProof/>
                <w:webHidden/>
              </w:rPr>
              <w:tab/>
            </w:r>
            <w:r w:rsidR="00C60928">
              <w:rPr>
                <w:noProof/>
                <w:webHidden/>
              </w:rPr>
              <w:fldChar w:fldCharType="begin"/>
            </w:r>
            <w:r w:rsidR="00C60928">
              <w:rPr>
                <w:noProof/>
                <w:webHidden/>
              </w:rPr>
              <w:instrText xml:space="preserve"> PAGEREF _Toc149917801 \h </w:instrText>
            </w:r>
            <w:r w:rsidR="00C60928">
              <w:rPr>
                <w:noProof/>
                <w:webHidden/>
              </w:rPr>
            </w:r>
            <w:r w:rsidR="00C60928">
              <w:rPr>
                <w:noProof/>
                <w:webHidden/>
              </w:rPr>
              <w:fldChar w:fldCharType="separate"/>
            </w:r>
            <w:r w:rsidR="00C60928">
              <w:rPr>
                <w:noProof/>
                <w:webHidden/>
              </w:rPr>
              <w:t>10</w:t>
            </w:r>
            <w:r w:rsidR="00C60928">
              <w:rPr>
                <w:noProof/>
                <w:webHidden/>
              </w:rPr>
              <w:fldChar w:fldCharType="end"/>
            </w:r>
          </w:hyperlink>
        </w:p>
        <w:p w14:paraId="1816810B" w14:textId="5D587645" w:rsidR="00C60928" w:rsidRDefault="00000000">
          <w:pPr>
            <w:pStyle w:val="TOC3"/>
            <w:tabs>
              <w:tab w:val="right" w:leader="dot" w:pos="9629"/>
            </w:tabs>
            <w:rPr>
              <w:rFonts w:asciiTheme="minorHAnsi" w:eastAsiaTheme="minorEastAsia" w:hAnsiTheme="minorHAnsi" w:cstheme="minorBidi"/>
              <w:noProof/>
              <w:color w:val="auto"/>
              <w:lang w:eastAsia="en-AU"/>
            </w:rPr>
          </w:pPr>
          <w:hyperlink w:anchor="_Toc149917802" w:history="1">
            <w:r w:rsidR="00C60928" w:rsidRPr="006B0786">
              <w:rPr>
                <w:rStyle w:val="Hyperlink"/>
                <w:rFonts w:eastAsia="Calibri"/>
                <w:noProof/>
              </w:rPr>
              <w:t>First Aid Safety Officer</w:t>
            </w:r>
            <w:r w:rsidR="00C60928">
              <w:rPr>
                <w:noProof/>
                <w:webHidden/>
              </w:rPr>
              <w:tab/>
            </w:r>
            <w:r w:rsidR="00C60928">
              <w:rPr>
                <w:noProof/>
                <w:webHidden/>
              </w:rPr>
              <w:fldChar w:fldCharType="begin"/>
            </w:r>
            <w:r w:rsidR="00C60928">
              <w:rPr>
                <w:noProof/>
                <w:webHidden/>
              </w:rPr>
              <w:instrText xml:space="preserve"> PAGEREF _Toc149917802 \h </w:instrText>
            </w:r>
            <w:r w:rsidR="00C60928">
              <w:rPr>
                <w:noProof/>
                <w:webHidden/>
              </w:rPr>
            </w:r>
            <w:r w:rsidR="00C60928">
              <w:rPr>
                <w:noProof/>
                <w:webHidden/>
              </w:rPr>
              <w:fldChar w:fldCharType="separate"/>
            </w:r>
            <w:r w:rsidR="00C60928">
              <w:rPr>
                <w:noProof/>
                <w:webHidden/>
              </w:rPr>
              <w:t>11</w:t>
            </w:r>
            <w:r w:rsidR="00C60928">
              <w:rPr>
                <w:noProof/>
                <w:webHidden/>
              </w:rPr>
              <w:fldChar w:fldCharType="end"/>
            </w:r>
          </w:hyperlink>
        </w:p>
        <w:p w14:paraId="32613C51" w14:textId="6FE94ED0" w:rsidR="00C60928" w:rsidRDefault="00000000">
          <w:pPr>
            <w:pStyle w:val="TOC1"/>
            <w:tabs>
              <w:tab w:val="right" w:leader="dot" w:pos="9629"/>
            </w:tabs>
            <w:rPr>
              <w:rFonts w:asciiTheme="minorHAnsi" w:eastAsiaTheme="minorEastAsia" w:hAnsiTheme="minorHAnsi" w:cstheme="minorBidi"/>
              <w:noProof/>
              <w:color w:val="auto"/>
              <w:lang w:eastAsia="en-AU"/>
            </w:rPr>
          </w:pPr>
          <w:hyperlink w:anchor="_Toc149917803" w:history="1">
            <w:r w:rsidR="00C60928" w:rsidRPr="006B0786">
              <w:rPr>
                <w:rStyle w:val="Hyperlink"/>
                <w:noProof/>
              </w:rPr>
              <w:t>Roles and Responsibilities</w:t>
            </w:r>
            <w:r w:rsidR="00C60928">
              <w:rPr>
                <w:noProof/>
                <w:webHidden/>
              </w:rPr>
              <w:tab/>
            </w:r>
            <w:r w:rsidR="00C60928">
              <w:rPr>
                <w:noProof/>
                <w:webHidden/>
              </w:rPr>
              <w:fldChar w:fldCharType="begin"/>
            </w:r>
            <w:r w:rsidR="00C60928">
              <w:rPr>
                <w:noProof/>
                <w:webHidden/>
              </w:rPr>
              <w:instrText xml:space="preserve"> PAGEREF _Toc149917803 \h </w:instrText>
            </w:r>
            <w:r w:rsidR="00C60928">
              <w:rPr>
                <w:noProof/>
                <w:webHidden/>
              </w:rPr>
            </w:r>
            <w:r w:rsidR="00C60928">
              <w:rPr>
                <w:noProof/>
                <w:webHidden/>
              </w:rPr>
              <w:fldChar w:fldCharType="separate"/>
            </w:r>
            <w:r w:rsidR="00C60928">
              <w:rPr>
                <w:noProof/>
                <w:webHidden/>
              </w:rPr>
              <w:t>12</w:t>
            </w:r>
            <w:r w:rsidR="00C60928">
              <w:rPr>
                <w:noProof/>
                <w:webHidden/>
              </w:rPr>
              <w:fldChar w:fldCharType="end"/>
            </w:r>
          </w:hyperlink>
        </w:p>
        <w:p w14:paraId="5753C78A" w14:textId="2EE5DB5E" w:rsidR="00C60928" w:rsidRDefault="00000000">
          <w:pPr>
            <w:pStyle w:val="TOC3"/>
            <w:tabs>
              <w:tab w:val="right" w:leader="dot" w:pos="9629"/>
            </w:tabs>
            <w:rPr>
              <w:rFonts w:asciiTheme="minorHAnsi" w:eastAsiaTheme="minorEastAsia" w:hAnsiTheme="minorHAnsi" w:cstheme="minorBidi"/>
              <w:noProof/>
              <w:color w:val="auto"/>
              <w:lang w:eastAsia="en-AU"/>
            </w:rPr>
          </w:pPr>
          <w:hyperlink w:anchor="_Toc149917804" w:history="1">
            <w:r w:rsidR="00C60928" w:rsidRPr="006B0786">
              <w:rPr>
                <w:rStyle w:val="Hyperlink"/>
                <w:noProof/>
              </w:rPr>
              <w:t>Fire Safety Adviser</w:t>
            </w:r>
            <w:r w:rsidR="00C60928">
              <w:rPr>
                <w:noProof/>
                <w:webHidden/>
              </w:rPr>
              <w:tab/>
            </w:r>
            <w:r w:rsidR="00C60928">
              <w:rPr>
                <w:noProof/>
                <w:webHidden/>
              </w:rPr>
              <w:fldChar w:fldCharType="begin"/>
            </w:r>
            <w:r w:rsidR="00C60928">
              <w:rPr>
                <w:noProof/>
                <w:webHidden/>
              </w:rPr>
              <w:instrText xml:space="preserve"> PAGEREF _Toc149917804 \h </w:instrText>
            </w:r>
            <w:r w:rsidR="00C60928">
              <w:rPr>
                <w:noProof/>
                <w:webHidden/>
              </w:rPr>
            </w:r>
            <w:r w:rsidR="00C60928">
              <w:rPr>
                <w:noProof/>
                <w:webHidden/>
              </w:rPr>
              <w:fldChar w:fldCharType="separate"/>
            </w:r>
            <w:r w:rsidR="00C60928">
              <w:rPr>
                <w:noProof/>
                <w:webHidden/>
              </w:rPr>
              <w:t>12</w:t>
            </w:r>
            <w:r w:rsidR="00C60928">
              <w:rPr>
                <w:noProof/>
                <w:webHidden/>
              </w:rPr>
              <w:fldChar w:fldCharType="end"/>
            </w:r>
          </w:hyperlink>
        </w:p>
        <w:p w14:paraId="441AEA59" w14:textId="3A3C44C9" w:rsidR="00C60928" w:rsidRDefault="00000000">
          <w:pPr>
            <w:pStyle w:val="TOC3"/>
            <w:tabs>
              <w:tab w:val="right" w:leader="dot" w:pos="9629"/>
            </w:tabs>
            <w:rPr>
              <w:rFonts w:asciiTheme="minorHAnsi" w:eastAsiaTheme="minorEastAsia" w:hAnsiTheme="minorHAnsi" w:cstheme="minorBidi"/>
              <w:noProof/>
              <w:color w:val="auto"/>
              <w:lang w:eastAsia="en-AU"/>
            </w:rPr>
          </w:pPr>
          <w:hyperlink w:anchor="_Toc149917805" w:history="1">
            <w:r w:rsidR="00C60928" w:rsidRPr="006B0786">
              <w:rPr>
                <w:rStyle w:val="Hyperlink"/>
                <w:noProof/>
              </w:rPr>
              <w:t>Emergency Planning Committee</w:t>
            </w:r>
            <w:r w:rsidR="00C60928">
              <w:rPr>
                <w:noProof/>
                <w:webHidden/>
              </w:rPr>
              <w:tab/>
            </w:r>
            <w:r w:rsidR="00C60928">
              <w:rPr>
                <w:noProof/>
                <w:webHidden/>
              </w:rPr>
              <w:fldChar w:fldCharType="begin"/>
            </w:r>
            <w:r w:rsidR="00C60928">
              <w:rPr>
                <w:noProof/>
                <w:webHidden/>
              </w:rPr>
              <w:instrText xml:space="preserve"> PAGEREF _Toc149917805 \h </w:instrText>
            </w:r>
            <w:r w:rsidR="00C60928">
              <w:rPr>
                <w:noProof/>
                <w:webHidden/>
              </w:rPr>
            </w:r>
            <w:r w:rsidR="00C60928">
              <w:rPr>
                <w:noProof/>
                <w:webHidden/>
              </w:rPr>
              <w:fldChar w:fldCharType="separate"/>
            </w:r>
            <w:r w:rsidR="00C60928">
              <w:rPr>
                <w:noProof/>
                <w:webHidden/>
              </w:rPr>
              <w:t>12</w:t>
            </w:r>
            <w:r w:rsidR="00C60928">
              <w:rPr>
                <w:noProof/>
                <w:webHidden/>
              </w:rPr>
              <w:fldChar w:fldCharType="end"/>
            </w:r>
          </w:hyperlink>
        </w:p>
        <w:p w14:paraId="579D43C7" w14:textId="3A12D7F9" w:rsidR="00C60928" w:rsidRDefault="00000000">
          <w:pPr>
            <w:pStyle w:val="TOC3"/>
            <w:tabs>
              <w:tab w:val="right" w:leader="dot" w:pos="9629"/>
            </w:tabs>
            <w:rPr>
              <w:rFonts w:asciiTheme="minorHAnsi" w:eastAsiaTheme="minorEastAsia" w:hAnsiTheme="minorHAnsi" w:cstheme="minorBidi"/>
              <w:noProof/>
              <w:color w:val="auto"/>
              <w:lang w:eastAsia="en-AU"/>
            </w:rPr>
          </w:pPr>
          <w:hyperlink w:anchor="_Toc149917806" w:history="1">
            <w:r w:rsidR="00C60928" w:rsidRPr="006B0786">
              <w:rPr>
                <w:rStyle w:val="Hyperlink"/>
                <w:noProof/>
              </w:rPr>
              <w:t>Site Manager</w:t>
            </w:r>
            <w:r w:rsidR="00C60928">
              <w:rPr>
                <w:noProof/>
                <w:webHidden/>
              </w:rPr>
              <w:tab/>
            </w:r>
            <w:r w:rsidR="00C60928">
              <w:rPr>
                <w:noProof/>
                <w:webHidden/>
              </w:rPr>
              <w:fldChar w:fldCharType="begin"/>
            </w:r>
            <w:r w:rsidR="00C60928">
              <w:rPr>
                <w:noProof/>
                <w:webHidden/>
              </w:rPr>
              <w:instrText xml:space="preserve"> PAGEREF _Toc149917806 \h </w:instrText>
            </w:r>
            <w:r w:rsidR="00C60928">
              <w:rPr>
                <w:noProof/>
                <w:webHidden/>
              </w:rPr>
            </w:r>
            <w:r w:rsidR="00C60928">
              <w:rPr>
                <w:noProof/>
                <w:webHidden/>
              </w:rPr>
              <w:fldChar w:fldCharType="separate"/>
            </w:r>
            <w:r w:rsidR="00C60928">
              <w:rPr>
                <w:noProof/>
                <w:webHidden/>
              </w:rPr>
              <w:t>13</w:t>
            </w:r>
            <w:r w:rsidR="00C60928">
              <w:rPr>
                <w:noProof/>
                <w:webHidden/>
              </w:rPr>
              <w:fldChar w:fldCharType="end"/>
            </w:r>
          </w:hyperlink>
        </w:p>
        <w:p w14:paraId="473E1544" w14:textId="00AFEC74" w:rsidR="00C60928" w:rsidRDefault="00000000">
          <w:pPr>
            <w:pStyle w:val="TOC3"/>
            <w:tabs>
              <w:tab w:val="right" w:leader="dot" w:pos="9629"/>
            </w:tabs>
            <w:rPr>
              <w:rFonts w:asciiTheme="minorHAnsi" w:eastAsiaTheme="minorEastAsia" w:hAnsiTheme="minorHAnsi" w:cstheme="minorBidi"/>
              <w:noProof/>
              <w:color w:val="auto"/>
              <w:lang w:eastAsia="en-AU"/>
            </w:rPr>
          </w:pPr>
          <w:hyperlink w:anchor="_Toc149917807" w:history="1">
            <w:r w:rsidR="00C60928" w:rsidRPr="006B0786">
              <w:rPr>
                <w:rStyle w:val="Hyperlink"/>
                <w:noProof/>
              </w:rPr>
              <w:t>Worker</w:t>
            </w:r>
            <w:r w:rsidR="00C60928">
              <w:rPr>
                <w:noProof/>
                <w:webHidden/>
              </w:rPr>
              <w:tab/>
            </w:r>
            <w:r w:rsidR="00C60928">
              <w:rPr>
                <w:noProof/>
                <w:webHidden/>
              </w:rPr>
              <w:fldChar w:fldCharType="begin"/>
            </w:r>
            <w:r w:rsidR="00C60928">
              <w:rPr>
                <w:noProof/>
                <w:webHidden/>
              </w:rPr>
              <w:instrText xml:space="preserve"> PAGEREF _Toc149917807 \h </w:instrText>
            </w:r>
            <w:r w:rsidR="00C60928">
              <w:rPr>
                <w:noProof/>
                <w:webHidden/>
              </w:rPr>
            </w:r>
            <w:r w:rsidR="00C60928">
              <w:rPr>
                <w:noProof/>
                <w:webHidden/>
              </w:rPr>
              <w:fldChar w:fldCharType="separate"/>
            </w:r>
            <w:r w:rsidR="00C60928">
              <w:rPr>
                <w:noProof/>
                <w:webHidden/>
              </w:rPr>
              <w:t>13</w:t>
            </w:r>
            <w:r w:rsidR="00C60928">
              <w:rPr>
                <w:noProof/>
                <w:webHidden/>
              </w:rPr>
              <w:fldChar w:fldCharType="end"/>
            </w:r>
          </w:hyperlink>
        </w:p>
        <w:p w14:paraId="33C2A1BA" w14:textId="34D123E5" w:rsidR="00C60928" w:rsidRDefault="00000000">
          <w:pPr>
            <w:pStyle w:val="TOC1"/>
            <w:tabs>
              <w:tab w:val="right" w:leader="dot" w:pos="9629"/>
            </w:tabs>
            <w:rPr>
              <w:rFonts w:asciiTheme="minorHAnsi" w:eastAsiaTheme="minorEastAsia" w:hAnsiTheme="minorHAnsi" w:cstheme="minorBidi"/>
              <w:noProof/>
              <w:color w:val="auto"/>
              <w:lang w:eastAsia="en-AU"/>
            </w:rPr>
          </w:pPr>
          <w:hyperlink w:anchor="_Toc149917808" w:history="1">
            <w:r w:rsidR="00C60928" w:rsidRPr="006B0786">
              <w:rPr>
                <w:rStyle w:val="Hyperlink"/>
                <w:noProof/>
              </w:rPr>
              <w:t>Evacuation Drill Schedule</w:t>
            </w:r>
            <w:r w:rsidR="00C60928">
              <w:rPr>
                <w:noProof/>
                <w:webHidden/>
              </w:rPr>
              <w:tab/>
            </w:r>
            <w:r w:rsidR="00C60928">
              <w:rPr>
                <w:noProof/>
                <w:webHidden/>
              </w:rPr>
              <w:fldChar w:fldCharType="begin"/>
            </w:r>
            <w:r w:rsidR="00C60928">
              <w:rPr>
                <w:noProof/>
                <w:webHidden/>
              </w:rPr>
              <w:instrText xml:space="preserve"> PAGEREF _Toc149917808 \h </w:instrText>
            </w:r>
            <w:r w:rsidR="00C60928">
              <w:rPr>
                <w:noProof/>
                <w:webHidden/>
              </w:rPr>
            </w:r>
            <w:r w:rsidR="00C60928">
              <w:rPr>
                <w:noProof/>
                <w:webHidden/>
              </w:rPr>
              <w:fldChar w:fldCharType="separate"/>
            </w:r>
            <w:r w:rsidR="00C60928">
              <w:rPr>
                <w:noProof/>
                <w:webHidden/>
              </w:rPr>
              <w:t>14</w:t>
            </w:r>
            <w:r w:rsidR="00C60928">
              <w:rPr>
                <w:noProof/>
                <w:webHidden/>
              </w:rPr>
              <w:fldChar w:fldCharType="end"/>
            </w:r>
          </w:hyperlink>
        </w:p>
        <w:p w14:paraId="4CC3361C" w14:textId="53579F41" w:rsidR="00C60928" w:rsidRDefault="00000000">
          <w:pPr>
            <w:pStyle w:val="TOC1"/>
            <w:tabs>
              <w:tab w:val="right" w:leader="dot" w:pos="9629"/>
            </w:tabs>
            <w:rPr>
              <w:rFonts w:asciiTheme="minorHAnsi" w:eastAsiaTheme="minorEastAsia" w:hAnsiTheme="minorHAnsi" w:cstheme="minorBidi"/>
              <w:noProof/>
              <w:color w:val="auto"/>
              <w:lang w:eastAsia="en-AU"/>
            </w:rPr>
          </w:pPr>
          <w:hyperlink w:anchor="_Toc149917809" w:history="1">
            <w:r w:rsidR="00C60928" w:rsidRPr="006B0786">
              <w:rPr>
                <w:rStyle w:val="Hyperlink"/>
                <w:noProof/>
              </w:rPr>
              <w:t>Proposed Maintenance Schedule for Prescribed Fire Safety Installations</w:t>
            </w:r>
            <w:r w:rsidR="00C60928">
              <w:rPr>
                <w:noProof/>
                <w:webHidden/>
              </w:rPr>
              <w:tab/>
            </w:r>
            <w:r w:rsidR="00C60928">
              <w:rPr>
                <w:noProof/>
                <w:webHidden/>
              </w:rPr>
              <w:fldChar w:fldCharType="begin"/>
            </w:r>
            <w:r w:rsidR="00C60928">
              <w:rPr>
                <w:noProof/>
                <w:webHidden/>
              </w:rPr>
              <w:instrText xml:space="preserve"> PAGEREF _Toc149917809 \h </w:instrText>
            </w:r>
            <w:r w:rsidR="00C60928">
              <w:rPr>
                <w:noProof/>
                <w:webHidden/>
              </w:rPr>
            </w:r>
            <w:r w:rsidR="00C60928">
              <w:rPr>
                <w:noProof/>
                <w:webHidden/>
              </w:rPr>
              <w:fldChar w:fldCharType="separate"/>
            </w:r>
            <w:r w:rsidR="00C60928">
              <w:rPr>
                <w:noProof/>
                <w:webHidden/>
              </w:rPr>
              <w:t>15</w:t>
            </w:r>
            <w:r w:rsidR="00C60928">
              <w:rPr>
                <w:noProof/>
                <w:webHidden/>
              </w:rPr>
              <w:fldChar w:fldCharType="end"/>
            </w:r>
          </w:hyperlink>
        </w:p>
        <w:p w14:paraId="77FFAC55" w14:textId="0843EB76" w:rsidR="00C60928" w:rsidRDefault="00000000">
          <w:pPr>
            <w:pStyle w:val="TOC3"/>
            <w:tabs>
              <w:tab w:val="right" w:leader="dot" w:pos="9629"/>
            </w:tabs>
            <w:rPr>
              <w:rFonts w:asciiTheme="minorHAnsi" w:eastAsiaTheme="minorEastAsia" w:hAnsiTheme="minorHAnsi" w:cstheme="minorBidi"/>
              <w:noProof/>
              <w:color w:val="auto"/>
              <w:lang w:eastAsia="en-AU"/>
            </w:rPr>
          </w:pPr>
          <w:hyperlink w:anchor="_Toc149917810" w:history="1">
            <w:r w:rsidR="00C60928" w:rsidRPr="006B0786">
              <w:rPr>
                <w:rStyle w:val="Hyperlink"/>
                <w:noProof/>
              </w:rPr>
              <w:t>Defect classification and non-conformance</w:t>
            </w:r>
            <w:r w:rsidR="00C60928">
              <w:rPr>
                <w:noProof/>
                <w:webHidden/>
              </w:rPr>
              <w:tab/>
            </w:r>
            <w:r w:rsidR="00C60928">
              <w:rPr>
                <w:noProof/>
                <w:webHidden/>
              </w:rPr>
              <w:fldChar w:fldCharType="begin"/>
            </w:r>
            <w:r w:rsidR="00C60928">
              <w:rPr>
                <w:noProof/>
                <w:webHidden/>
              </w:rPr>
              <w:instrText xml:space="preserve"> PAGEREF _Toc149917810 \h </w:instrText>
            </w:r>
            <w:r w:rsidR="00C60928">
              <w:rPr>
                <w:noProof/>
                <w:webHidden/>
              </w:rPr>
            </w:r>
            <w:r w:rsidR="00C60928">
              <w:rPr>
                <w:noProof/>
                <w:webHidden/>
              </w:rPr>
              <w:fldChar w:fldCharType="separate"/>
            </w:r>
            <w:r w:rsidR="00C60928">
              <w:rPr>
                <w:noProof/>
                <w:webHidden/>
              </w:rPr>
              <w:t>16</w:t>
            </w:r>
            <w:r w:rsidR="00C60928">
              <w:rPr>
                <w:noProof/>
                <w:webHidden/>
              </w:rPr>
              <w:fldChar w:fldCharType="end"/>
            </w:r>
          </w:hyperlink>
        </w:p>
        <w:p w14:paraId="268322C1" w14:textId="036EF96B" w:rsidR="00C60928" w:rsidRDefault="00000000">
          <w:pPr>
            <w:pStyle w:val="TOC1"/>
            <w:tabs>
              <w:tab w:val="right" w:leader="dot" w:pos="9629"/>
            </w:tabs>
            <w:rPr>
              <w:rFonts w:asciiTheme="minorHAnsi" w:eastAsiaTheme="minorEastAsia" w:hAnsiTheme="minorHAnsi" w:cstheme="minorBidi"/>
              <w:noProof/>
              <w:color w:val="auto"/>
              <w:lang w:eastAsia="en-AU"/>
            </w:rPr>
          </w:pPr>
          <w:hyperlink w:anchor="_Toc149917811" w:history="1">
            <w:r w:rsidR="00C60928" w:rsidRPr="006B0786">
              <w:rPr>
                <w:rStyle w:val="Hyperlink"/>
                <w:noProof/>
              </w:rPr>
              <w:t>Occupier Statement, Fire Safety, Essential Safety Measures</w:t>
            </w:r>
            <w:r w:rsidR="00C60928">
              <w:rPr>
                <w:noProof/>
                <w:webHidden/>
              </w:rPr>
              <w:tab/>
            </w:r>
            <w:r w:rsidR="00C60928">
              <w:rPr>
                <w:noProof/>
                <w:webHidden/>
              </w:rPr>
              <w:fldChar w:fldCharType="begin"/>
            </w:r>
            <w:r w:rsidR="00C60928">
              <w:rPr>
                <w:noProof/>
                <w:webHidden/>
              </w:rPr>
              <w:instrText xml:space="preserve"> PAGEREF _Toc149917811 \h </w:instrText>
            </w:r>
            <w:r w:rsidR="00C60928">
              <w:rPr>
                <w:noProof/>
                <w:webHidden/>
              </w:rPr>
            </w:r>
            <w:r w:rsidR="00C60928">
              <w:rPr>
                <w:noProof/>
                <w:webHidden/>
              </w:rPr>
              <w:fldChar w:fldCharType="separate"/>
            </w:r>
            <w:r w:rsidR="00C60928">
              <w:rPr>
                <w:noProof/>
                <w:webHidden/>
              </w:rPr>
              <w:t>17</w:t>
            </w:r>
            <w:r w:rsidR="00C60928">
              <w:rPr>
                <w:noProof/>
                <w:webHidden/>
              </w:rPr>
              <w:fldChar w:fldCharType="end"/>
            </w:r>
          </w:hyperlink>
        </w:p>
        <w:p w14:paraId="0FD912EB" w14:textId="06F187C1" w:rsidR="00C60928" w:rsidRDefault="00000000">
          <w:pPr>
            <w:pStyle w:val="TOC3"/>
            <w:tabs>
              <w:tab w:val="right" w:leader="dot" w:pos="9629"/>
            </w:tabs>
            <w:rPr>
              <w:rFonts w:asciiTheme="minorHAnsi" w:eastAsiaTheme="minorEastAsia" w:hAnsiTheme="minorHAnsi" w:cstheme="minorBidi"/>
              <w:noProof/>
              <w:color w:val="auto"/>
              <w:lang w:eastAsia="en-AU"/>
            </w:rPr>
          </w:pPr>
          <w:hyperlink w:anchor="_Toc149917812" w:history="1">
            <w:r w:rsidR="00C60928" w:rsidRPr="006B0786">
              <w:rPr>
                <w:rStyle w:val="Hyperlink"/>
                <w:noProof/>
              </w:rPr>
              <w:t>Queensland</w:t>
            </w:r>
            <w:r w:rsidR="00C60928">
              <w:rPr>
                <w:noProof/>
                <w:webHidden/>
              </w:rPr>
              <w:tab/>
            </w:r>
            <w:r w:rsidR="00C60928">
              <w:rPr>
                <w:noProof/>
                <w:webHidden/>
              </w:rPr>
              <w:fldChar w:fldCharType="begin"/>
            </w:r>
            <w:r w:rsidR="00C60928">
              <w:rPr>
                <w:noProof/>
                <w:webHidden/>
              </w:rPr>
              <w:instrText xml:space="preserve"> PAGEREF _Toc149917812 \h </w:instrText>
            </w:r>
            <w:r w:rsidR="00C60928">
              <w:rPr>
                <w:noProof/>
                <w:webHidden/>
              </w:rPr>
            </w:r>
            <w:r w:rsidR="00C60928">
              <w:rPr>
                <w:noProof/>
                <w:webHidden/>
              </w:rPr>
              <w:fldChar w:fldCharType="separate"/>
            </w:r>
            <w:r w:rsidR="00C60928">
              <w:rPr>
                <w:noProof/>
                <w:webHidden/>
              </w:rPr>
              <w:t>17</w:t>
            </w:r>
            <w:r w:rsidR="00C60928">
              <w:rPr>
                <w:noProof/>
                <w:webHidden/>
              </w:rPr>
              <w:fldChar w:fldCharType="end"/>
            </w:r>
          </w:hyperlink>
        </w:p>
        <w:p w14:paraId="15B77BD1" w14:textId="725B4676" w:rsidR="00C60928" w:rsidRDefault="00000000">
          <w:pPr>
            <w:pStyle w:val="TOC3"/>
            <w:tabs>
              <w:tab w:val="right" w:leader="dot" w:pos="9629"/>
            </w:tabs>
            <w:rPr>
              <w:rFonts w:asciiTheme="minorHAnsi" w:eastAsiaTheme="minorEastAsia" w:hAnsiTheme="minorHAnsi" w:cstheme="minorBidi"/>
              <w:noProof/>
              <w:color w:val="auto"/>
              <w:lang w:eastAsia="en-AU"/>
            </w:rPr>
          </w:pPr>
          <w:hyperlink w:anchor="_Toc149917813" w:history="1">
            <w:r w:rsidR="00C60928" w:rsidRPr="006B0786">
              <w:rPr>
                <w:rStyle w:val="Hyperlink"/>
                <w:noProof/>
              </w:rPr>
              <w:t>New South Wales</w:t>
            </w:r>
            <w:r w:rsidR="00C60928">
              <w:rPr>
                <w:noProof/>
                <w:webHidden/>
              </w:rPr>
              <w:tab/>
            </w:r>
            <w:r w:rsidR="00C60928">
              <w:rPr>
                <w:noProof/>
                <w:webHidden/>
              </w:rPr>
              <w:fldChar w:fldCharType="begin"/>
            </w:r>
            <w:r w:rsidR="00C60928">
              <w:rPr>
                <w:noProof/>
                <w:webHidden/>
              </w:rPr>
              <w:instrText xml:space="preserve"> PAGEREF _Toc149917813 \h </w:instrText>
            </w:r>
            <w:r w:rsidR="00C60928">
              <w:rPr>
                <w:noProof/>
                <w:webHidden/>
              </w:rPr>
            </w:r>
            <w:r w:rsidR="00C60928">
              <w:rPr>
                <w:noProof/>
                <w:webHidden/>
              </w:rPr>
              <w:fldChar w:fldCharType="separate"/>
            </w:r>
            <w:r w:rsidR="00C60928">
              <w:rPr>
                <w:noProof/>
                <w:webHidden/>
              </w:rPr>
              <w:t>17</w:t>
            </w:r>
            <w:r w:rsidR="00C60928">
              <w:rPr>
                <w:noProof/>
                <w:webHidden/>
              </w:rPr>
              <w:fldChar w:fldCharType="end"/>
            </w:r>
          </w:hyperlink>
        </w:p>
        <w:p w14:paraId="3B15CE7A" w14:textId="6C198247" w:rsidR="00C60928" w:rsidRDefault="00000000">
          <w:pPr>
            <w:pStyle w:val="TOC3"/>
            <w:tabs>
              <w:tab w:val="right" w:leader="dot" w:pos="9629"/>
            </w:tabs>
            <w:rPr>
              <w:rFonts w:asciiTheme="minorHAnsi" w:eastAsiaTheme="minorEastAsia" w:hAnsiTheme="minorHAnsi" w:cstheme="minorBidi"/>
              <w:noProof/>
              <w:color w:val="auto"/>
              <w:lang w:eastAsia="en-AU"/>
            </w:rPr>
          </w:pPr>
          <w:hyperlink w:anchor="_Toc149917814" w:history="1">
            <w:r w:rsidR="00C60928" w:rsidRPr="006B0786">
              <w:rPr>
                <w:rStyle w:val="Hyperlink"/>
                <w:noProof/>
              </w:rPr>
              <w:t>Fire safety certificates</w:t>
            </w:r>
            <w:r w:rsidR="00C60928">
              <w:rPr>
                <w:noProof/>
                <w:webHidden/>
              </w:rPr>
              <w:tab/>
            </w:r>
            <w:r w:rsidR="00C60928">
              <w:rPr>
                <w:noProof/>
                <w:webHidden/>
              </w:rPr>
              <w:fldChar w:fldCharType="begin"/>
            </w:r>
            <w:r w:rsidR="00C60928">
              <w:rPr>
                <w:noProof/>
                <w:webHidden/>
              </w:rPr>
              <w:instrText xml:space="preserve"> PAGEREF _Toc149917814 \h </w:instrText>
            </w:r>
            <w:r w:rsidR="00C60928">
              <w:rPr>
                <w:noProof/>
                <w:webHidden/>
              </w:rPr>
            </w:r>
            <w:r w:rsidR="00C60928">
              <w:rPr>
                <w:noProof/>
                <w:webHidden/>
              </w:rPr>
              <w:fldChar w:fldCharType="separate"/>
            </w:r>
            <w:r w:rsidR="00C60928">
              <w:rPr>
                <w:noProof/>
                <w:webHidden/>
              </w:rPr>
              <w:t>17</w:t>
            </w:r>
            <w:r w:rsidR="00C60928">
              <w:rPr>
                <w:noProof/>
                <w:webHidden/>
              </w:rPr>
              <w:fldChar w:fldCharType="end"/>
            </w:r>
          </w:hyperlink>
        </w:p>
        <w:p w14:paraId="4E9EF815" w14:textId="4D3BFAAC" w:rsidR="00C60928" w:rsidRDefault="00000000">
          <w:pPr>
            <w:pStyle w:val="TOC3"/>
            <w:tabs>
              <w:tab w:val="right" w:leader="dot" w:pos="9629"/>
            </w:tabs>
            <w:rPr>
              <w:rFonts w:asciiTheme="minorHAnsi" w:eastAsiaTheme="minorEastAsia" w:hAnsiTheme="minorHAnsi" w:cstheme="minorBidi"/>
              <w:noProof/>
              <w:color w:val="auto"/>
              <w:lang w:eastAsia="en-AU"/>
            </w:rPr>
          </w:pPr>
          <w:hyperlink w:anchor="_Toc149917815" w:history="1">
            <w:r w:rsidR="00C60928" w:rsidRPr="006B0786">
              <w:rPr>
                <w:rStyle w:val="Hyperlink"/>
                <w:noProof/>
              </w:rPr>
              <w:t>Fire safety statements</w:t>
            </w:r>
            <w:r w:rsidR="00C60928">
              <w:rPr>
                <w:noProof/>
                <w:webHidden/>
              </w:rPr>
              <w:tab/>
            </w:r>
            <w:r w:rsidR="00C60928">
              <w:rPr>
                <w:noProof/>
                <w:webHidden/>
              </w:rPr>
              <w:fldChar w:fldCharType="begin"/>
            </w:r>
            <w:r w:rsidR="00C60928">
              <w:rPr>
                <w:noProof/>
                <w:webHidden/>
              </w:rPr>
              <w:instrText xml:space="preserve"> PAGEREF _Toc149917815 \h </w:instrText>
            </w:r>
            <w:r w:rsidR="00C60928">
              <w:rPr>
                <w:noProof/>
                <w:webHidden/>
              </w:rPr>
            </w:r>
            <w:r w:rsidR="00C60928">
              <w:rPr>
                <w:noProof/>
                <w:webHidden/>
              </w:rPr>
              <w:fldChar w:fldCharType="separate"/>
            </w:r>
            <w:r w:rsidR="00C60928">
              <w:rPr>
                <w:noProof/>
                <w:webHidden/>
              </w:rPr>
              <w:t>17</w:t>
            </w:r>
            <w:r w:rsidR="00C60928">
              <w:rPr>
                <w:noProof/>
                <w:webHidden/>
              </w:rPr>
              <w:fldChar w:fldCharType="end"/>
            </w:r>
          </w:hyperlink>
        </w:p>
        <w:p w14:paraId="43A02EB2" w14:textId="0D083E9C" w:rsidR="00C60928" w:rsidRDefault="00000000">
          <w:pPr>
            <w:pStyle w:val="TOC3"/>
            <w:tabs>
              <w:tab w:val="right" w:leader="dot" w:pos="9629"/>
            </w:tabs>
            <w:rPr>
              <w:rFonts w:asciiTheme="minorHAnsi" w:eastAsiaTheme="minorEastAsia" w:hAnsiTheme="minorHAnsi" w:cstheme="minorBidi"/>
              <w:noProof/>
              <w:color w:val="auto"/>
              <w:lang w:eastAsia="en-AU"/>
            </w:rPr>
          </w:pPr>
          <w:hyperlink w:anchor="_Toc149917816" w:history="1">
            <w:r w:rsidR="00C60928" w:rsidRPr="006B0786">
              <w:rPr>
                <w:rStyle w:val="Hyperlink"/>
                <w:noProof/>
              </w:rPr>
              <w:t>Victoria</w:t>
            </w:r>
            <w:r w:rsidR="00C60928">
              <w:rPr>
                <w:noProof/>
                <w:webHidden/>
              </w:rPr>
              <w:tab/>
            </w:r>
            <w:r w:rsidR="00C60928">
              <w:rPr>
                <w:noProof/>
                <w:webHidden/>
              </w:rPr>
              <w:fldChar w:fldCharType="begin"/>
            </w:r>
            <w:r w:rsidR="00C60928">
              <w:rPr>
                <w:noProof/>
                <w:webHidden/>
              </w:rPr>
              <w:instrText xml:space="preserve"> PAGEREF _Toc149917816 \h </w:instrText>
            </w:r>
            <w:r w:rsidR="00C60928">
              <w:rPr>
                <w:noProof/>
                <w:webHidden/>
              </w:rPr>
            </w:r>
            <w:r w:rsidR="00C60928">
              <w:rPr>
                <w:noProof/>
                <w:webHidden/>
              </w:rPr>
              <w:fldChar w:fldCharType="separate"/>
            </w:r>
            <w:r w:rsidR="00C60928">
              <w:rPr>
                <w:noProof/>
                <w:webHidden/>
              </w:rPr>
              <w:t>18</w:t>
            </w:r>
            <w:r w:rsidR="00C60928">
              <w:rPr>
                <w:noProof/>
                <w:webHidden/>
              </w:rPr>
              <w:fldChar w:fldCharType="end"/>
            </w:r>
          </w:hyperlink>
        </w:p>
        <w:p w14:paraId="732C402C" w14:textId="32D9CB79" w:rsidR="00C60928" w:rsidRDefault="00000000">
          <w:pPr>
            <w:pStyle w:val="TOC1"/>
            <w:tabs>
              <w:tab w:val="right" w:leader="dot" w:pos="9629"/>
            </w:tabs>
            <w:rPr>
              <w:rFonts w:asciiTheme="minorHAnsi" w:eastAsiaTheme="minorEastAsia" w:hAnsiTheme="minorHAnsi" w:cstheme="minorBidi"/>
              <w:noProof/>
              <w:color w:val="auto"/>
              <w:lang w:eastAsia="en-AU"/>
            </w:rPr>
          </w:pPr>
          <w:hyperlink w:anchor="_Toc149917817" w:history="1">
            <w:r w:rsidR="00C60928" w:rsidRPr="006B0786">
              <w:rPr>
                <w:rStyle w:val="Hyperlink"/>
                <w:noProof/>
              </w:rPr>
              <w:t>Individual Emergency Plans, including PEEP</w:t>
            </w:r>
            <w:r w:rsidR="00C60928">
              <w:rPr>
                <w:noProof/>
                <w:webHidden/>
              </w:rPr>
              <w:tab/>
            </w:r>
            <w:r w:rsidR="00C60928">
              <w:rPr>
                <w:noProof/>
                <w:webHidden/>
              </w:rPr>
              <w:fldChar w:fldCharType="begin"/>
            </w:r>
            <w:r w:rsidR="00C60928">
              <w:rPr>
                <w:noProof/>
                <w:webHidden/>
              </w:rPr>
              <w:instrText xml:space="preserve"> PAGEREF _Toc149917817 \h </w:instrText>
            </w:r>
            <w:r w:rsidR="00C60928">
              <w:rPr>
                <w:noProof/>
                <w:webHidden/>
              </w:rPr>
            </w:r>
            <w:r w:rsidR="00C60928">
              <w:rPr>
                <w:noProof/>
                <w:webHidden/>
              </w:rPr>
              <w:fldChar w:fldCharType="separate"/>
            </w:r>
            <w:r w:rsidR="00C60928">
              <w:rPr>
                <w:noProof/>
                <w:webHidden/>
              </w:rPr>
              <w:t>19</w:t>
            </w:r>
            <w:r w:rsidR="00C60928">
              <w:rPr>
                <w:noProof/>
                <w:webHidden/>
              </w:rPr>
              <w:fldChar w:fldCharType="end"/>
            </w:r>
          </w:hyperlink>
        </w:p>
        <w:p w14:paraId="03A6CC34" w14:textId="54A349D0" w:rsidR="00C60928" w:rsidRDefault="00000000">
          <w:pPr>
            <w:pStyle w:val="TOC1"/>
            <w:tabs>
              <w:tab w:val="right" w:leader="dot" w:pos="9629"/>
            </w:tabs>
            <w:rPr>
              <w:rFonts w:asciiTheme="minorHAnsi" w:eastAsiaTheme="minorEastAsia" w:hAnsiTheme="minorHAnsi" w:cstheme="minorBidi"/>
              <w:noProof/>
              <w:color w:val="auto"/>
              <w:lang w:eastAsia="en-AU"/>
            </w:rPr>
          </w:pPr>
          <w:hyperlink w:anchor="_Toc149917818" w:history="1">
            <w:r w:rsidR="00C60928" w:rsidRPr="006B0786">
              <w:rPr>
                <w:rStyle w:val="Hyperlink"/>
                <w:noProof/>
              </w:rPr>
              <w:t>Proposed Training Plan</w:t>
            </w:r>
            <w:r w:rsidR="00C60928">
              <w:rPr>
                <w:noProof/>
                <w:webHidden/>
              </w:rPr>
              <w:tab/>
            </w:r>
            <w:r w:rsidR="00C60928">
              <w:rPr>
                <w:noProof/>
                <w:webHidden/>
              </w:rPr>
              <w:fldChar w:fldCharType="begin"/>
            </w:r>
            <w:r w:rsidR="00C60928">
              <w:rPr>
                <w:noProof/>
                <w:webHidden/>
              </w:rPr>
              <w:instrText xml:space="preserve"> PAGEREF _Toc149917818 \h </w:instrText>
            </w:r>
            <w:r w:rsidR="00C60928">
              <w:rPr>
                <w:noProof/>
                <w:webHidden/>
              </w:rPr>
            </w:r>
            <w:r w:rsidR="00C60928">
              <w:rPr>
                <w:noProof/>
                <w:webHidden/>
              </w:rPr>
              <w:fldChar w:fldCharType="separate"/>
            </w:r>
            <w:r w:rsidR="00C60928">
              <w:rPr>
                <w:noProof/>
                <w:webHidden/>
              </w:rPr>
              <w:t>19</w:t>
            </w:r>
            <w:r w:rsidR="00C60928">
              <w:rPr>
                <w:noProof/>
                <w:webHidden/>
              </w:rPr>
              <w:fldChar w:fldCharType="end"/>
            </w:r>
          </w:hyperlink>
        </w:p>
        <w:p w14:paraId="30F48FE1" w14:textId="1ECA979E" w:rsidR="00C60928" w:rsidRDefault="00000000">
          <w:pPr>
            <w:pStyle w:val="TOC2"/>
            <w:tabs>
              <w:tab w:val="right" w:leader="dot" w:pos="9629"/>
            </w:tabs>
            <w:rPr>
              <w:rFonts w:asciiTheme="minorHAnsi" w:eastAsiaTheme="minorEastAsia" w:hAnsiTheme="minorHAnsi" w:cstheme="minorBidi"/>
              <w:noProof/>
              <w:color w:val="auto"/>
              <w:lang w:eastAsia="en-AU"/>
            </w:rPr>
          </w:pPr>
          <w:hyperlink w:anchor="_Toc149917819" w:history="1">
            <w:r w:rsidR="00C60928" w:rsidRPr="006B0786">
              <w:rPr>
                <w:rStyle w:val="Hyperlink"/>
                <w:noProof/>
              </w:rPr>
              <w:t>Instruction Guidelines</w:t>
            </w:r>
            <w:r w:rsidR="00C60928">
              <w:rPr>
                <w:noProof/>
                <w:webHidden/>
              </w:rPr>
              <w:tab/>
            </w:r>
            <w:r w:rsidR="00C60928">
              <w:rPr>
                <w:noProof/>
                <w:webHidden/>
              </w:rPr>
              <w:fldChar w:fldCharType="begin"/>
            </w:r>
            <w:r w:rsidR="00C60928">
              <w:rPr>
                <w:noProof/>
                <w:webHidden/>
              </w:rPr>
              <w:instrText xml:space="preserve"> PAGEREF _Toc149917819 \h </w:instrText>
            </w:r>
            <w:r w:rsidR="00C60928">
              <w:rPr>
                <w:noProof/>
                <w:webHidden/>
              </w:rPr>
            </w:r>
            <w:r w:rsidR="00C60928">
              <w:rPr>
                <w:noProof/>
                <w:webHidden/>
              </w:rPr>
              <w:fldChar w:fldCharType="separate"/>
            </w:r>
            <w:r w:rsidR="00C60928">
              <w:rPr>
                <w:noProof/>
                <w:webHidden/>
              </w:rPr>
              <w:t>20</w:t>
            </w:r>
            <w:r w:rsidR="00C60928">
              <w:rPr>
                <w:noProof/>
                <w:webHidden/>
              </w:rPr>
              <w:fldChar w:fldCharType="end"/>
            </w:r>
          </w:hyperlink>
        </w:p>
        <w:p w14:paraId="31406BED" w14:textId="3961EB03" w:rsidR="00C60928" w:rsidRDefault="00000000">
          <w:pPr>
            <w:pStyle w:val="TOC3"/>
            <w:tabs>
              <w:tab w:val="right" w:leader="dot" w:pos="9629"/>
            </w:tabs>
            <w:rPr>
              <w:rFonts w:asciiTheme="minorHAnsi" w:eastAsiaTheme="minorEastAsia" w:hAnsiTheme="minorHAnsi" w:cstheme="minorBidi"/>
              <w:noProof/>
              <w:color w:val="auto"/>
              <w:lang w:eastAsia="en-AU"/>
            </w:rPr>
          </w:pPr>
          <w:hyperlink w:anchor="_Toc149917820" w:history="1">
            <w:r w:rsidR="00C60928" w:rsidRPr="006B0786">
              <w:rPr>
                <w:rStyle w:val="Hyperlink"/>
                <w:noProof/>
              </w:rPr>
              <w:t>General evacuation instructions</w:t>
            </w:r>
            <w:r w:rsidR="00C60928">
              <w:rPr>
                <w:noProof/>
                <w:webHidden/>
              </w:rPr>
              <w:tab/>
            </w:r>
            <w:r w:rsidR="00C60928">
              <w:rPr>
                <w:noProof/>
                <w:webHidden/>
              </w:rPr>
              <w:fldChar w:fldCharType="begin"/>
            </w:r>
            <w:r w:rsidR="00C60928">
              <w:rPr>
                <w:noProof/>
                <w:webHidden/>
              </w:rPr>
              <w:instrText xml:space="preserve"> PAGEREF _Toc149917820 \h </w:instrText>
            </w:r>
            <w:r w:rsidR="00C60928">
              <w:rPr>
                <w:noProof/>
                <w:webHidden/>
              </w:rPr>
            </w:r>
            <w:r w:rsidR="00C60928">
              <w:rPr>
                <w:noProof/>
                <w:webHidden/>
              </w:rPr>
              <w:fldChar w:fldCharType="separate"/>
            </w:r>
            <w:r w:rsidR="00C60928">
              <w:rPr>
                <w:noProof/>
                <w:webHidden/>
              </w:rPr>
              <w:t>20</w:t>
            </w:r>
            <w:r w:rsidR="00C60928">
              <w:rPr>
                <w:noProof/>
                <w:webHidden/>
              </w:rPr>
              <w:fldChar w:fldCharType="end"/>
            </w:r>
          </w:hyperlink>
        </w:p>
        <w:p w14:paraId="0F793DFD" w14:textId="031EB406" w:rsidR="00C60928" w:rsidRDefault="00000000">
          <w:pPr>
            <w:pStyle w:val="TOC3"/>
            <w:tabs>
              <w:tab w:val="right" w:leader="dot" w:pos="9629"/>
            </w:tabs>
            <w:rPr>
              <w:rFonts w:asciiTheme="minorHAnsi" w:eastAsiaTheme="minorEastAsia" w:hAnsiTheme="minorHAnsi" w:cstheme="minorBidi"/>
              <w:noProof/>
              <w:color w:val="auto"/>
              <w:lang w:eastAsia="en-AU"/>
            </w:rPr>
          </w:pPr>
          <w:hyperlink w:anchor="_Toc149917821" w:history="1">
            <w:r w:rsidR="00C60928" w:rsidRPr="006B0786">
              <w:rPr>
                <w:rStyle w:val="Hyperlink"/>
                <w:noProof/>
              </w:rPr>
              <w:t>First response evacuation instructions</w:t>
            </w:r>
            <w:r w:rsidR="00C60928">
              <w:rPr>
                <w:noProof/>
                <w:webHidden/>
              </w:rPr>
              <w:tab/>
            </w:r>
            <w:r w:rsidR="00C60928">
              <w:rPr>
                <w:noProof/>
                <w:webHidden/>
              </w:rPr>
              <w:fldChar w:fldCharType="begin"/>
            </w:r>
            <w:r w:rsidR="00C60928">
              <w:rPr>
                <w:noProof/>
                <w:webHidden/>
              </w:rPr>
              <w:instrText xml:space="preserve"> PAGEREF _Toc149917821 \h </w:instrText>
            </w:r>
            <w:r w:rsidR="00C60928">
              <w:rPr>
                <w:noProof/>
                <w:webHidden/>
              </w:rPr>
            </w:r>
            <w:r w:rsidR="00C60928">
              <w:rPr>
                <w:noProof/>
                <w:webHidden/>
              </w:rPr>
              <w:fldChar w:fldCharType="separate"/>
            </w:r>
            <w:r w:rsidR="00C60928">
              <w:rPr>
                <w:noProof/>
                <w:webHidden/>
              </w:rPr>
              <w:t>20</w:t>
            </w:r>
            <w:r w:rsidR="00C60928">
              <w:rPr>
                <w:noProof/>
                <w:webHidden/>
              </w:rPr>
              <w:fldChar w:fldCharType="end"/>
            </w:r>
          </w:hyperlink>
        </w:p>
        <w:p w14:paraId="394BD30D" w14:textId="0C566F94" w:rsidR="00C60928" w:rsidRDefault="00000000">
          <w:pPr>
            <w:pStyle w:val="TOC3"/>
            <w:tabs>
              <w:tab w:val="right" w:leader="dot" w:pos="9629"/>
            </w:tabs>
            <w:rPr>
              <w:rFonts w:asciiTheme="minorHAnsi" w:eastAsiaTheme="minorEastAsia" w:hAnsiTheme="minorHAnsi" w:cstheme="minorBidi"/>
              <w:noProof/>
              <w:color w:val="auto"/>
              <w:lang w:eastAsia="en-AU"/>
            </w:rPr>
          </w:pPr>
          <w:hyperlink w:anchor="_Toc149917822" w:history="1">
            <w:r w:rsidR="00C60928" w:rsidRPr="006B0786">
              <w:rPr>
                <w:rStyle w:val="Hyperlink"/>
                <w:noProof/>
              </w:rPr>
              <w:t>Evacuation coordination</w:t>
            </w:r>
            <w:r w:rsidR="00C60928">
              <w:rPr>
                <w:noProof/>
                <w:webHidden/>
              </w:rPr>
              <w:tab/>
            </w:r>
            <w:r w:rsidR="00C60928">
              <w:rPr>
                <w:noProof/>
                <w:webHidden/>
              </w:rPr>
              <w:fldChar w:fldCharType="begin"/>
            </w:r>
            <w:r w:rsidR="00C60928">
              <w:rPr>
                <w:noProof/>
                <w:webHidden/>
              </w:rPr>
              <w:instrText xml:space="preserve"> PAGEREF _Toc149917822 \h </w:instrText>
            </w:r>
            <w:r w:rsidR="00C60928">
              <w:rPr>
                <w:noProof/>
                <w:webHidden/>
              </w:rPr>
            </w:r>
            <w:r w:rsidR="00C60928">
              <w:rPr>
                <w:noProof/>
                <w:webHidden/>
              </w:rPr>
              <w:fldChar w:fldCharType="separate"/>
            </w:r>
            <w:r w:rsidR="00C60928">
              <w:rPr>
                <w:noProof/>
                <w:webHidden/>
              </w:rPr>
              <w:t>20</w:t>
            </w:r>
            <w:r w:rsidR="00C60928">
              <w:rPr>
                <w:noProof/>
                <w:webHidden/>
              </w:rPr>
              <w:fldChar w:fldCharType="end"/>
            </w:r>
          </w:hyperlink>
        </w:p>
        <w:p w14:paraId="2CEC5FC8" w14:textId="2001C3CF" w:rsidR="00C60928" w:rsidRDefault="00000000">
          <w:pPr>
            <w:pStyle w:val="TOC2"/>
            <w:tabs>
              <w:tab w:val="right" w:leader="dot" w:pos="9629"/>
            </w:tabs>
            <w:rPr>
              <w:rFonts w:asciiTheme="minorHAnsi" w:eastAsiaTheme="minorEastAsia" w:hAnsiTheme="minorHAnsi" w:cstheme="minorBidi"/>
              <w:noProof/>
              <w:color w:val="auto"/>
              <w:lang w:eastAsia="en-AU"/>
            </w:rPr>
          </w:pPr>
          <w:hyperlink w:anchor="_Toc149917823" w:history="1">
            <w:r w:rsidR="00C60928" w:rsidRPr="006B0786">
              <w:rPr>
                <w:rStyle w:val="Hyperlink"/>
                <w:noProof/>
              </w:rPr>
              <w:t>Scheduled evacuation drills</w:t>
            </w:r>
            <w:r w:rsidR="00C60928">
              <w:rPr>
                <w:noProof/>
                <w:webHidden/>
              </w:rPr>
              <w:tab/>
            </w:r>
            <w:r w:rsidR="00C60928">
              <w:rPr>
                <w:noProof/>
                <w:webHidden/>
              </w:rPr>
              <w:fldChar w:fldCharType="begin"/>
            </w:r>
            <w:r w:rsidR="00C60928">
              <w:rPr>
                <w:noProof/>
                <w:webHidden/>
              </w:rPr>
              <w:instrText xml:space="preserve"> PAGEREF _Toc149917823 \h </w:instrText>
            </w:r>
            <w:r w:rsidR="00C60928">
              <w:rPr>
                <w:noProof/>
                <w:webHidden/>
              </w:rPr>
            </w:r>
            <w:r w:rsidR="00C60928">
              <w:rPr>
                <w:noProof/>
                <w:webHidden/>
              </w:rPr>
              <w:fldChar w:fldCharType="separate"/>
            </w:r>
            <w:r w:rsidR="00C60928">
              <w:rPr>
                <w:noProof/>
                <w:webHidden/>
              </w:rPr>
              <w:t>20</w:t>
            </w:r>
            <w:r w:rsidR="00C60928">
              <w:rPr>
                <w:noProof/>
                <w:webHidden/>
              </w:rPr>
              <w:fldChar w:fldCharType="end"/>
            </w:r>
          </w:hyperlink>
        </w:p>
        <w:p w14:paraId="03234F21" w14:textId="14842E40" w:rsidR="00C60928" w:rsidRDefault="00000000">
          <w:pPr>
            <w:pStyle w:val="TOC1"/>
            <w:tabs>
              <w:tab w:val="right" w:leader="dot" w:pos="9629"/>
            </w:tabs>
            <w:rPr>
              <w:rFonts w:asciiTheme="minorHAnsi" w:eastAsiaTheme="minorEastAsia" w:hAnsiTheme="minorHAnsi" w:cstheme="minorBidi"/>
              <w:noProof/>
              <w:color w:val="auto"/>
              <w:lang w:eastAsia="en-AU"/>
            </w:rPr>
          </w:pPr>
          <w:hyperlink w:anchor="_Toc149917824" w:history="1">
            <w:r w:rsidR="00C60928" w:rsidRPr="006B0786">
              <w:rPr>
                <w:rStyle w:val="Hyperlink"/>
                <w:noProof/>
              </w:rPr>
              <w:t>In the Event of a Fire</w:t>
            </w:r>
            <w:r w:rsidR="00C60928">
              <w:rPr>
                <w:noProof/>
                <w:webHidden/>
              </w:rPr>
              <w:tab/>
            </w:r>
            <w:r w:rsidR="00C60928">
              <w:rPr>
                <w:noProof/>
                <w:webHidden/>
              </w:rPr>
              <w:fldChar w:fldCharType="begin"/>
            </w:r>
            <w:r w:rsidR="00C60928">
              <w:rPr>
                <w:noProof/>
                <w:webHidden/>
              </w:rPr>
              <w:instrText xml:space="preserve"> PAGEREF _Toc149917824 \h </w:instrText>
            </w:r>
            <w:r w:rsidR="00C60928">
              <w:rPr>
                <w:noProof/>
                <w:webHidden/>
              </w:rPr>
            </w:r>
            <w:r w:rsidR="00C60928">
              <w:rPr>
                <w:noProof/>
                <w:webHidden/>
              </w:rPr>
              <w:fldChar w:fldCharType="separate"/>
            </w:r>
            <w:r w:rsidR="00C60928">
              <w:rPr>
                <w:noProof/>
                <w:webHidden/>
              </w:rPr>
              <w:t>21</w:t>
            </w:r>
            <w:r w:rsidR="00C60928">
              <w:rPr>
                <w:noProof/>
                <w:webHidden/>
              </w:rPr>
              <w:fldChar w:fldCharType="end"/>
            </w:r>
          </w:hyperlink>
        </w:p>
        <w:p w14:paraId="7C9F65CC" w14:textId="61524386" w:rsidR="00C60928" w:rsidRDefault="00000000">
          <w:pPr>
            <w:pStyle w:val="TOC1"/>
            <w:tabs>
              <w:tab w:val="right" w:leader="dot" w:pos="9629"/>
            </w:tabs>
            <w:rPr>
              <w:rFonts w:asciiTheme="minorHAnsi" w:eastAsiaTheme="minorEastAsia" w:hAnsiTheme="minorHAnsi" w:cstheme="minorBidi"/>
              <w:noProof/>
              <w:color w:val="auto"/>
              <w:lang w:eastAsia="en-AU"/>
            </w:rPr>
          </w:pPr>
          <w:hyperlink w:anchor="_Toc149917825" w:history="1">
            <w:r w:rsidR="00C60928" w:rsidRPr="006B0786">
              <w:rPr>
                <w:rStyle w:val="Hyperlink"/>
                <w:rFonts w:eastAsia="Calibri"/>
                <w:noProof/>
              </w:rPr>
              <w:t>Operating a Fire Extinguisher</w:t>
            </w:r>
            <w:r w:rsidR="00C60928">
              <w:rPr>
                <w:noProof/>
                <w:webHidden/>
              </w:rPr>
              <w:tab/>
            </w:r>
            <w:r w:rsidR="00C60928">
              <w:rPr>
                <w:noProof/>
                <w:webHidden/>
              </w:rPr>
              <w:fldChar w:fldCharType="begin"/>
            </w:r>
            <w:r w:rsidR="00C60928">
              <w:rPr>
                <w:noProof/>
                <w:webHidden/>
              </w:rPr>
              <w:instrText xml:space="preserve"> PAGEREF _Toc149917825 \h </w:instrText>
            </w:r>
            <w:r w:rsidR="00C60928">
              <w:rPr>
                <w:noProof/>
                <w:webHidden/>
              </w:rPr>
            </w:r>
            <w:r w:rsidR="00C60928">
              <w:rPr>
                <w:noProof/>
                <w:webHidden/>
              </w:rPr>
              <w:fldChar w:fldCharType="separate"/>
            </w:r>
            <w:r w:rsidR="00C60928">
              <w:rPr>
                <w:noProof/>
                <w:webHidden/>
              </w:rPr>
              <w:t>22</w:t>
            </w:r>
            <w:r w:rsidR="00C60928">
              <w:rPr>
                <w:noProof/>
                <w:webHidden/>
              </w:rPr>
              <w:fldChar w:fldCharType="end"/>
            </w:r>
          </w:hyperlink>
        </w:p>
        <w:p w14:paraId="0A1147E3" w14:textId="64F6534C" w:rsidR="00C60928" w:rsidRDefault="00000000">
          <w:pPr>
            <w:pStyle w:val="TOC3"/>
            <w:tabs>
              <w:tab w:val="right" w:leader="dot" w:pos="9629"/>
            </w:tabs>
            <w:rPr>
              <w:rFonts w:asciiTheme="minorHAnsi" w:eastAsiaTheme="minorEastAsia" w:hAnsiTheme="minorHAnsi" w:cstheme="minorBidi"/>
              <w:noProof/>
              <w:color w:val="auto"/>
              <w:lang w:eastAsia="en-AU"/>
            </w:rPr>
          </w:pPr>
          <w:hyperlink w:anchor="_Toc149917826" w:history="1">
            <w:r w:rsidR="00C60928" w:rsidRPr="006B0786">
              <w:rPr>
                <w:rStyle w:val="Hyperlink"/>
                <w:noProof/>
              </w:rPr>
              <w:t>Types of fire extinguisher</w:t>
            </w:r>
            <w:r w:rsidR="00C60928">
              <w:rPr>
                <w:noProof/>
                <w:webHidden/>
              </w:rPr>
              <w:tab/>
            </w:r>
            <w:r w:rsidR="00C60928">
              <w:rPr>
                <w:noProof/>
                <w:webHidden/>
              </w:rPr>
              <w:fldChar w:fldCharType="begin"/>
            </w:r>
            <w:r w:rsidR="00C60928">
              <w:rPr>
                <w:noProof/>
                <w:webHidden/>
              </w:rPr>
              <w:instrText xml:space="preserve"> PAGEREF _Toc149917826 \h </w:instrText>
            </w:r>
            <w:r w:rsidR="00C60928">
              <w:rPr>
                <w:noProof/>
                <w:webHidden/>
              </w:rPr>
            </w:r>
            <w:r w:rsidR="00C60928">
              <w:rPr>
                <w:noProof/>
                <w:webHidden/>
              </w:rPr>
              <w:fldChar w:fldCharType="separate"/>
            </w:r>
            <w:r w:rsidR="00C60928">
              <w:rPr>
                <w:noProof/>
                <w:webHidden/>
              </w:rPr>
              <w:t>22</w:t>
            </w:r>
            <w:r w:rsidR="00C60928">
              <w:rPr>
                <w:noProof/>
                <w:webHidden/>
              </w:rPr>
              <w:fldChar w:fldCharType="end"/>
            </w:r>
          </w:hyperlink>
        </w:p>
        <w:p w14:paraId="53FF94EC" w14:textId="22276707" w:rsidR="00C60928" w:rsidRDefault="00000000">
          <w:pPr>
            <w:pStyle w:val="TOC1"/>
            <w:tabs>
              <w:tab w:val="right" w:leader="dot" w:pos="9629"/>
            </w:tabs>
            <w:rPr>
              <w:rFonts w:asciiTheme="minorHAnsi" w:eastAsiaTheme="minorEastAsia" w:hAnsiTheme="minorHAnsi" w:cstheme="minorBidi"/>
              <w:noProof/>
              <w:color w:val="auto"/>
              <w:lang w:eastAsia="en-AU"/>
            </w:rPr>
          </w:pPr>
          <w:hyperlink w:anchor="_Toc149917827" w:history="1">
            <w:r w:rsidR="00C60928" w:rsidRPr="006B0786">
              <w:rPr>
                <w:rStyle w:val="Hyperlink"/>
                <w:noProof/>
              </w:rPr>
              <w:t>Fire Blankets</w:t>
            </w:r>
            <w:r w:rsidR="00C60928">
              <w:rPr>
                <w:noProof/>
                <w:webHidden/>
              </w:rPr>
              <w:tab/>
            </w:r>
            <w:r w:rsidR="00C60928">
              <w:rPr>
                <w:noProof/>
                <w:webHidden/>
              </w:rPr>
              <w:fldChar w:fldCharType="begin"/>
            </w:r>
            <w:r w:rsidR="00C60928">
              <w:rPr>
                <w:noProof/>
                <w:webHidden/>
              </w:rPr>
              <w:instrText xml:space="preserve"> PAGEREF _Toc149917827 \h </w:instrText>
            </w:r>
            <w:r w:rsidR="00C60928">
              <w:rPr>
                <w:noProof/>
                <w:webHidden/>
              </w:rPr>
            </w:r>
            <w:r w:rsidR="00C60928">
              <w:rPr>
                <w:noProof/>
                <w:webHidden/>
              </w:rPr>
              <w:fldChar w:fldCharType="separate"/>
            </w:r>
            <w:r w:rsidR="00C60928">
              <w:rPr>
                <w:noProof/>
                <w:webHidden/>
              </w:rPr>
              <w:t>23</w:t>
            </w:r>
            <w:r w:rsidR="00C60928">
              <w:rPr>
                <w:noProof/>
                <w:webHidden/>
              </w:rPr>
              <w:fldChar w:fldCharType="end"/>
            </w:r>
          </w:hyperlink>
        </w:p>
        <w:p w14:paraId="0F010A30" w14:textId="1496F7FA" w:rsidR="00C60928" w:rsidRDefault="00000000">
          <w:pPr>
            <w:pStyle w:val="TOC3"/>
            <w:tabs>
              <w:tab w:val="right" w:leader="dot" w:pos="9629"/>
            </w:tabs>
            <w:rPr>
              <w:rFonts w:asciiTheme="minorHAnsi" w:eastAsiaTheme="minorEastAsia" w:hAnsiTheme="minorHAnsi" w:cstheme="minorBidi"/>
              <w:noProof/>
              <w:color w:val="auto"/>
              <w:lang w:eastAsia="en-AU"/>
            </w:rPr>
          </w:pPr>
          <w:hyperlink w:anchor="_Toc149917828" w:history="1">
            <w:r w:rsidR="00C60928" w:rsidRPr="006B0786">
              <w:rPr>
                <w:rStyle w:val="Hyperlink"/>
                <w:noProof/>
              </w:rPr>
              <w:t>Tips</w:t>
            </w:r>
            <w:r w:rsidR="00C60928">
              <w:rPr>
                <w:noProof/>
                <w:webHidden/>
              </w:rPr>
              <w:tab/>
            </w:r>
            <w:r w:rsidR="00C60928">
              <w:rPr>
                <w:noProof/>
                <w:webHidden/>
              </w:rPr>
              <w:fldChar w:fldCharType="begin"/>
            </w:r>
            <w:r w:rsidR="00C60928">
              <w:rPr>
                <w:noProof/>
                <w:webHidden/>
              </w:rPr>
              <w:instrText xml:space="preserve"> PAGEREF _Toc149917828 \h </w:instrText>
            </w:r>
            <w:r w:rsidR="00C60928">
              <w:rPr>
                <w:noProof/>
                <w:webHidden/>
              </w:rPr>
            </w:r>
            <w:r w:rsidR="00C60928">
              <w:rPr>
                <w:noProof/>
                <w:webHidden/>
              </w:rPr>
              <w:fldChar w:fldCharType="separate"/>
            </w:r>
            <w:r w:rsidR="00C60928">
              <w:rPr>
                <w:noProof/>
                <w:webHidden/>
              </w:rPr>
              <w:t>24</w:t>
            </w:r>
            <w:r w:rsidR="00C60928">
              <w:rPr>
                <w:noProof/>
                <w:webHidden/>
              </w:rPr>
              <w:fldChar w:fldCharType="end"/>
            </w:r>
          </w:hyperlink>
        </w:p>
        <w:p w14:paraId="35F08EDB" w14:textId="26955486" w:rsidR="00C60928" w:rsidRDefault="00000000">
          <w:pPr>
            <w:pStyle w:val="TOC1"/>
            <w:tabs>
              <w:tab w:val="right" w:leader="dot" w:pos="9629"/>
            </w:tabs>
            <w:rPr>
              <w:rFonts w:asciiTheme="minorHAnsi" w:eastAsiaTheme="minorEastAsia" w:hAnsiTheme="minorHAnsi" w:cstheme="minorBidi"/>
              <w:noProof/>
              <w:color w:val="auto"/>
              <w:lang w:eastAsia="en-AU"/>
            </w:rPr>
          </w:pPr>
          <w:hyperlink w:anchor="_Toc149917829" w:history="1">
            <w:r w:rsidR="00C60928" w:rsidRPr="006B0786">
              <w:rPr>
                <w:rStyle w:val="Hyperlink"/>
                <w:noProof/>
              </w:rPr>
              <w:t>Outside Normal Working Hours</w:t>
            </w:r>
            <w:r w:rsidR="00C60928">
              <w:rPr>
                <w:noProof/>
                <w:webHidden/>
              </w:rPr>
              <w:tab/>
            </w:r>
            <w:r w:rsidR="00C60928">
              <w:rPr>
                <w:noProof/>
                <w:webHidden/>
              </w:rPr>
              <w:fldChar w:fldCharType="begin"/>
            </w:r>
            <w:r w:rsidR="00C60928">
              <w:rPr>
                <w:noProof/>
                <w:webHidden/>
              </w:rPr>
              <w:instrText xml:space="preserve"> PAGEREF _Toc149917829 \h </w:instrText>
            </w:r>
            <w:r w:rsidR="00C60928">
              <w:rPr>
                <w:noProof/>
                <w:webHidden/>
              </w:rPr>
            </w:r>
            <w:r w:rsidR="00C60928">
              <w:rPr>
                <w:noProof/>
                <w:webHidden/>
              </w:rPr>
              <w:fldChar w:fldCharType="separate"/>
            </w:r>
            <w:r w:rsidR="00C60928">
              <w:rPr>
                <w:noProof/>
                <w:webHidden/>
              </w:rPr>
              <w:t>24</w:t>
            </w:r>
            <w:r w:rsidR="00C60928">
              <w:rPr>
                <w:noProof/>
                <w:webHidden/>
              </w:rPr>
              <w:fldChar w:fldCharType="end"/>
            </w:r>
          </w:hyperlink>
        </w:p>
        <w:p w14:paraId="68A542F8" w14:textId="1A5C88F6" w:rsidR="00C60928" w:rsidRDefault="00000000">
          <w:pPr>
            <w:pStyle w:val="TOC1"/>
            <w:tabs>
              <w:tab w:val="right" w:leader="dot" w:pos="9629"/>
            </w:tabs>
            <w:rPr>
              <w:rFonts w:asciiTheme="minorHAnsi" w:eastAsiaTheme="minorEastAsia" w:hAnsiTheme="minorHAnsi" w:cstheme="minorBidi"/>
              <w:noProof/>
              <w:color w:val="auto"/>
              <w:lang w:eastAsia="en-AU"/>
            </w:rPr>
          </w:pPr>
          <w:hyperlink w:anchor="_Toc149917830" w:history="1">
            <w:r w:rsidR="00C60928" w:rsidRPr="006B0786">
              <w:rPr>
                <w:rStyle w:val="Hyperlink"/>
                <w:noProof/>
              </w:rPr>
              <w:t>Medical Emergency</w:t>
            </w:r>
            <w:r w:rsidR="00C60928">
              <w:rPr>
                <w:noProof/>
                <w:webHidden/>
              </w:rPr>
              <w:tab/>
            </w:r>
            <w:r w:rsidR="00C60928">
              <w:rPr>
                <w:noProof/>
                <w:webHidden/>
              </w:rPr>
              <w:fldChar w:fldCharType="begin"/>
            </w:r>
            <w:r w:rsidR="00C60928">
              <w:rPr>
                <w:noProof/>
                <w:webHidden/>
              </w:rPr>
              <w:instrText xml:space="preserve"> PAGEREF _Toc149917830 \h </w:instrText>
            </w:r>
            <w:r w:rsidR="00C60928">
              <w:rPr>
                <w:noProof/>
                <w:webHidden/>
              </w:rPr>
            </w:r>
            <w:r w:rsidR="00C60928">
              <w:rPr>
                <w:noProof/>
                <w:webHidden/>
              </w:rPr>
              <w:fldChar w:fldCharType="separate"/>
            </w:r>
            <w:r w:rsidR="00C60928">
              <w:rPr>
                <w:noProof/>
                <w:webHidden/>
              </w:rPr>
              <w:t>25</w:t>
            </w:r>
            <w:r w:rsidR="00C60928">
              <w:rPr>
                <w:noProof/>
                <w:webHidden/>
              </w:rPr>
              <w:fldChar w:fldCharType="end"/>
            </w:r>
          </w:hyperlink>
        </w:p>
        <w:p w14:paraId="27071503" w14:textId="239CCCF2" w:rsidR="00C60928" w:rsidRDefault="00000000">
          <w:pPr>
            <w:pStyle w:val="TOC1"/>
            <w:tabs>
              <w:tab w:val="right" w:leader="dot" w:pos="9629"/>
            </w:tabs>
            <w:rPr>
              <w:rFonts w:asciiTheme="minorHAnsi" w:eastAsiaTheme="minorEastAsia" w:hAnsiTheme="minorHAnsi" w:cstheme="minorBidi"/>
              <w:noProof/>
              <w:color w:val="auto"/>
              <w:lang w:eastAsia="en-AU"/>
            </w:rPr>
          </w:pPr>
          <w:hyperlink w:anchor="_Toc149917831" w:history="1">
            <w:r w:rsidR="00C60928" w:rsidRPr="006B0786">
              <w:rPr>
                <w:rStyle w:val="Hyperlink"/>
                <w:noProof/>
              </w:rPr>
              <w:t>Bushfire, Flooding, Store, Heatwave, and Cyclone Plan</w:t>
            </w:r>
            <w:r w:rsidR="00C60928">
              <w:rPr>
                <w:noProof/>
                <w:webHidden/>
              </w:rPr>
              <w:tab/>
            </w:r>
            <w:r w:rsidR="00C60928">
              <w:rPr>
                <w:noProof/>
                <w:webHidden/>
              </w:rPr>
              <w:fldChar w:fldCharType="begin"/>
            </w:r>
            <w:r w:rsidR="00C60928">
              <w:rPr>
                <w:noProof/>
                <w:webHidden/>
              </w:rPr>
              <w:instrText xml:space="preserve"> PAGEREF _Toc149917831 \h </w:instrText>
            </w:r>
            <w:r w:rsidR="00C60928">
              <w:rPr>
                <w:noProof/>
                <w:webHidden/>
              </w:rPr>
            </w:r>
            <w:r w:rsidR="00C60928">
              <w:rPr>
                <w:noProof/>
                <w:webHidden/>
              </w:rPr>
              <w:fldChar w:fldCharType="separate"/>
            </w:r>
            <w:r w:rsidR="00C60928">
              <w:rPr>
                <w:noProof/>
                <w:webHidden/>
              </w:rPr>
              <w:t>26</w:t>
            </w:r>
            <w:r w:rsidR="00C60928">
              <w:rPr>
                <w:noProof/>
                <w:webHidden/>
              </w:rPr>
              <w:fldChar w:fldCharType="end"/>
            </w:r>
          </w:hyperlink>
        </w:p>
        <w:p w14:paraId="55BDE3AA" w14:textId="46981490" w:rsidR="00C60928" w:rsidRDefault="00000000">
          <w:pPr>
            <w:pStyle w:val="TOC1"/>
            <w:tabs>
              <w:tab w:val="right" w:leader="dot" w:pos="9629"/>
            </w:tabs>
            <w:rPr>
              <w:rFonts w:asciiTheme="minorHAnsi" w:eastAsiaTheme="minorEastAsia" w:hAnsiTheme="minorHAnsi" w:cstheme="minorBidi"/>
              <w:noProof/>
              <w:color w:val="auto"/>
              <w:lang w:eastAsia="en-AU"/>
            </w:rPr>
          </w:pPr>
          <w:hyperlink w:anchor="_Toc149917832" w:history="1">
            <w:r w:rsidR="00C60928" w:rsidRPr="006B0786">
              <w:rPr>
                <w:rStyle w:val="Hyperlink"/>
                <w:noProof/>
              </w:rPr>
              <w:t>Emergency Numbers</w:t>
            </w:r>
            <w:r w:rsidR="00C60928">
              <w:rPr>
                <w:noProof/>
                <w:webHidden/>
              </w:rPr>
              <w:tab/>
            </w:r>
            <w:r w:rsidR="00C60928">
              <w:rPr>
                <w:noProof/>
                <w:webHidden/>
              </w:rPr>
              <w:fldChar w:fldCharType="begin"/>
            </w:r>
            <w:r w:rsidR="00C60928">
              <w:rPr>
                <w:noProof/>
                <w:webHidden/>
              </w:rPr>
              <w:instrText xml:space="preserve"> PAGEREF _Toc149917832 \h </w:instrText>
            </w:r>
            <w:r w:rsidR="00C60928">
              <w:rPr>
                <w:noProof/>
                <w:webHidden/>
              </w:rPr>
            </w:r>
            <w:r w:rsidR="00C60928">
              <w:rPr>
                <w:noProof/>
                <w:webHidden/>
              </w:rPr>
              <w:fldChar w:fldCharType="separate"/>
            </w:r>
            <w:r w:rsidR="00C60928">
              <w:rPr>
                <w:noProof/>
                <w:webHidden/>
              </w:rPr>
              <w:t>26</w:t>
            </w:r>
            <w:r w:rsidR="00C60928">
              <w:rPr>
                <w:noProof/>
                <w:webHidden/>
              </w:rPr>
              <w:fldChar w:fldCharType="end"/>
            </w:r>
          </w:hyperlink>
        </w:p>
        <w:p w14:paraId="70D3C6D9" w14:textId="4B617E4F" w:rsidR="00C60928" w:rsidRDefault="00000000">
          <w:pPr>
            <w:pStyle w:val="TOC1"/>
            <w:tabs>
              <w:tab w:val="right" w:leader="dot" w:pos="9629"/>
            </w:tabs>
            <w:rPr>
              <w:rFonts w:asciiTheme="minorHAnsi" w:eastAsiaTheme="minorEastAsia" w:hAnsiTheme="minorHAnsi" w:cstheme="minorBidi"/>
              <w:noProof/>
              <w:color w:val="auto"/>
              <w:lang w:eastAsia="en-AU"/>
            </w:rPr>
          </w:pPr>
          <w:hyperlink w:anchor="_Toc149917833" w:history="1">
            <w:r w:rsidR="00C60928" w:rsidRPr="006B0786">
              <w:rPr>
                <w:rStyle w:val="Hyperlink"/>
                <w:noProof/>
              </w:rPr>
              <w:t>Endeavour Foundation Group Emergency Phone Numbers</w:t>
            </w:r>
            <w:r w:rsidR="00C60928">
              <w:rPr>
                <w:noProof/>
                <w:webHidden/>
              </w:rPr>
              <w:tab/>
            </w:r>
            <w:r w:rsidR="00C60928">
              <w:rPr>
                <w:noProof/>
                <w:webHidden/>
              </w:rPr>
              <w:fldChar w:fldCharType="begin"/>
            </w:r>
            <w:r w:rsidR="00C60928">
              <w:rPr>
                <w:noProof/>
                <w:webHidden/>
              </w:rPr>
              <w:instrText xml:space="preserve"> PAGEREF _Toc149917833 \h </w:instrText>
            </w:r>
            <w:r w:rsidR="00C60928">
              <w:rPr>
                <w:noProof/>
                <w:webHidden/>
              </w:rPr>
            </w:r>
            <w:r w:rsidR="00C60928">
              <w:rPr>
                <w:noProof/>
                <w:webHidden/>
              </w:rPr>
              <w:fldChar w:fldCharType="separate"/>
            </w:r>
            <w:r w:rsidR="00C60928">
              <w:rPr>
                <w:noProof/>
                <w:webHidden/>
              </w:rPr>
              <w:t>27</w:t>
            </w:r>
            <w:r w:rsidR="00C60928">
              <w:rPr>
                <w:noProof/>
                <w:webHidden/>
              </w:rPr>
              <w:fldChar w:fldCharType="end"/>
            </w:r>
          </w:hyperlink>
        </w:p>
        <w:p w14:paraId="078067B9" w14:textId="0BB9C151" w:rsidR="00C60928" w:rsidRDefault="00000000">
          <w:pPr>
            <w:pStyle w:val="TOC2"/>
            <w:tabs>
              <w:tab w:val="right" w:leader="dot" w:pos="9629"/>
            </w:tabs>
            <w:rPr>
              <w:rFonts w:asciiTheme="minorHAnsi" w:eastAsiaTheme="minorEastAsia" w:hAnsiTheme="minorHAnsi" w:cstheme="minorBidi"/>
              <w:noProof/>
              <w:color w:val="auto"/>
              <w:lang w:eastAsia="en-AU"/>
            </w:rPr>
          </w:pPr>
          <w:hyperlink w:anchor="_Toc149917834" w:history="1">
            <w:r w:rsidR="00C60928" w:rsidRPr="006B0786">
              <w:rPr>
                <w:rStyle w:val="Hyperlink"/>
                <w:noProof/>
              </w:rPr>
              <w:t>Utility connections and deactivation in the event of severe weather</w:t>
            </w:r>
            <w:r w:rsidR="00C60928">
              <w:rPr>
                <w:noProof/>
                <w:webHidden/>
              </w:rPr>
              <w:tab/>
            </w:r>
            <w:r w:rsidR="00C60928">
              <w:rPr>
                <w:noProof/>
                <w:webHidden/>
              </w:rPr>
              <w:fldChar w:fldCharType="begin"/>
            </w:r>
            <w:r w:rsidR="00C60928">
              <w:rPr>
                <w:noProof/>
                <w:webHidden/>
              </w:rPr>
              <w:instrText xml:space="preserve"> PAGEREF _Toc149917834 \h </w:instrText>
            </w:r>
            <w:r w:rsidR="00C60928">
              <w:rPr>
                <w:noProof/>
                <w:webHidden/>
              </w:rPr>
            </w:r>
            <w:r w:rsidR="00C60928">
              <w:rPr>
                <w:noProof/>
                <w:webHidden/>
              </w:rPr>
              <w:fldChar w:fldCharType="separate"/>
            </w:r>
            <w:r w:rsidR="00C60928">
              <w:rPr>
                <w:noProof/>
                <w:webHidden/>
              </w:rPr>
              <w:t>28</w:t>
            </w:r>
            <w:r w:rsidR="00C60928">
              <w:rPr>
                <w:noProof/>
                <w:webHidden/>
              </w:rPr>
              <w:fldChar w:fldCharType="end"/>
            </w:r>
          </w:hyperlink>
        </w:p>
        <w:p w14:paraId="6417E578" w14:textId="1AE1FB30" w:rsidR="00C60928" w:rsidRDefault="00000000">
          <w:pPr>
            <w:pStyle w:val="TOC2"/>
            <w:tabs>
              <w:tab w:val="right" w:leader="dot" w:pos="9629"/>
            </w:tabs>
            <w:rPr>
              <w:rFonts w:asciiTheme="minorHAnsi" w:eastAsiaTheme="minorEastAsia" w:hAnsiTheme="minorHAnsi" w:cstheme="minorBidi"/>
              <w:noProof/>
              <w:color w:val="auto"/>
              <w:lang w:eastAsia="en-AU"/>
            </w:rPr>
          </w:pPr>
          <w:hyperlink w:anchor="_Toc149917835" w:history="1">
            <w:r w:rsidR="00C60928" w:rsidRPr="006B0786">
              <w:rPr>
                <w:rStyle w:val="Hyperlink"/>
                <w:noProof/>
              </w:rPr>
              <w:t>Emergency preparation</w:t>
            </w:r>
            <w:r w:rsidR="00C60928">
              <w:rPr>
                <w:noProof/>
                <w:webHidden/>
              </w:rPr>
              <w:tab/>
            </w:r>
            <w:r w:rsidR="00C60928">
              <w:rPr>
                <w:noProof/>
                <w:webHidden/>
              </w:rPr>
              <w:fldChar w:fldCharType="begin"/>
            </w:r>
            <w:r w:rsidR="00C60928">
              <w:rPr>
                <w:noProof/>
                <w:webHidden/>
              </w:rPr>
              <w:instrText xml:space="preserve"> PAGEREF _Toc149917835 \h </w:instrText>
            </w:r>
            <w:r w:rsidR="00C60928">
              <w:rPr>
                <w:noProof/>
                <w:webHidden/>
              </w:rPr>
            </w:r>
            <w:r w:rsidR="00C60928">
              <w:rPr>
                <w:noProof/>
                <w:webHidden/>
              </w:rPr>
              <w:fldChar w:fldCharType="separate"/>
            </w:r>
            <w:r w:rsidR="00C60928">
              <w:rPr>
                <w:noProof/>
                <w:webHidden/>
              </w:rPr>
              <w:t>28</w:t>
            </w:r>
            <w:r w:rsidR="00C60928">
              <w:rPr>
                <w:noProof/>
                <w:webHidden/>
              </w:rPr>
              <w:fldChar w:fldCharType="end"/>
            </w:r>
          </w:hyperlink>
        </w:p>
        <w:p w14:paraId="03CB0E74" w14:textId="2F9CDC95" w:rsidR="00C60928" w:rsidRDefault="00000000">
          <w:pPr>
            <w:pStyle w:val="TOC2"/>
            <w:tabs>
              <w:tab w:val="right" w:leader="dot" w:pos="9629"/>
            </w:tabs>
            <w:rPr>
              <w:rFonts w:asciiTheme="minorHAnsi" w:eastAsiaTheme="minorEastAsia" w:hAnsiTheme="minorHAnsi" w:cstheme="minorBidi"/>
              <w:noProof/>
              <w:color w:val="auto"/>
              <w:lang w:eastAsia="en-AU"/>
            </w:rPr>
          </w:pPr>
          <w:hyperlink w:anchor="_Toc149917836" w:history="1">
            <w:r w:rsidR="00C60928" w:rsidRPr="006B0786">
              <w:rPr>
                <w:rStyle w:val="Hyperlink"/>
                <w:noProof/>
              </w:rPr>
              <w:t>Evacuation plan</w:t>
            </w:r>
            <w:r w:rsidR="00C60928">
              <w:rPr>
                <w:noProof/>
                <w:webHidden/>
              </w:rPr>
              <w:tab/>
            </w:r>
            <w:r w:rsidR="00C60928">
              <w:rPr>
                <w:noProof/>
                <w:webHidden/>
              </w:rPr>
              <w:fldChar w:fldCharType="begin"/>
            </w:r>
            <w:r w:rsidR="00C60928">
              <w:rPr>
                <w:noProof/>
                <w:webHidden/>
              </w:rPr>
              <w:instrText xml:space="preserve"> PAGEREF _Toc149917836 \h </w:instrText>
            </w:r>
            <w:r w:rsidR="00C60928">
              <w:rPr>
                <w:noProof/>
                <w:webHidden/>
              </w:rPr>
            </w:r>
            <w:r w:rsidR="00C60928">
              <w:rPr>
                <w:noProof/>
                <w:webHidden/>
              </w:rPr>
              <w:fldChar w:fldCharType="separate"/>
            </w:r>
            <w:r w:rsidR="00C60928">
              <w:rPr>
                <w:noProof/>
                <w:webHidden/>
              </w:rPr>
              <w:t>28</w:t>
            </w:r>
            <w:r w:rsidR="00C60928">
              <w:rPr>
                <w:noProof/>
                <w:webHidden/>
              </w:rPr>
              <w:fldChar w:fldCharType="end"/>
            </w:r>
          </w:hyperlink>
        </w:p>
        <w:p w14:paraId="1FF63429" w14:textId="17932A63" w:rsidR="00C60928" w:rsidRDefault="00000000">
          <w:pPr>
            <w:pStyle w:val="TOC1"/>
            <w:tabs>
              <w:tab w:val="right" w:leader="dot" w:pos="9629"/>
            </w:tabs>
            <w:rPr>
              <w:rFonts w:asciiTheme="minorHAnsi" w:eastAsiaTheme="minorEastAsia" w:hAnsiTheme="minorHAnsi" w:cstheme="minorBidi"/>
              <w:noProof/>
              <w:color w:val="auto"/>
              <w:lang w:eastAsia="en-AU"/>
            </w:rPr>
          </w:pPr>
          <w:hyperlink w:anchor="_Toc149917837" w:history="1">
            <w:r w:rsidR="00C60928" w:rsidRPr="006B0786">
              <w:rPr>
                <w:rStyle w:val="Hyperlink"/>
                <w:noProof/>
              </w:rPr>
              <w:t>Emergency Kits</w:t>
            </w:r>
            <w:r w:rsidR="00C60928">
              <w:rPr>
                <w:noProof/>
                <w:webHidden/>
              </w:rPr>
              <w:tab/>
            </w:r>
            <w:r w:rsidR="00C60928">
              <w:rPr>
                <w:noProof/>
                <w:webHidden/>
              </w:rPr>
              <w:fldChar w:fldCharType="begin"/>
            </w:r>
            <w:r w:rsidR="00C60928">
              <w:rPr>
                <w:noProof/>
                <w:webHidden/>
              </w:rPr>
              <w:instrText xml:space="preserve"> PAGEREF _Toc149917837 \h </w:instrText>
            </w:r>
            <w:r w:rsidR="00C60928">
              <w:rPr>
                <w:noProof/>
                <w:webHidden/>
              </w:rPr>
            </w:r>
            <w:r w:rsidR="00C60928">
              <w:rPr>
                <w:noProof/>
                <w:webHidden/>
              </w:rPr>
              <w:fldChar w:fldCharType="separate"/>
            </w:r>
            <w:r w:rsidR="00C60928">
              <w:rPr>
                <w:noProof/>
                <w:webHidden/>
              </w:rPr>
              <w:t>29</w:t>
            </w:r>
            <w:r w:rsidR="00C60928">
              <w:rPr>
                <w:noProof/>
                <w:webHidden/>
              </w:rPr>
              <w:fldChar w:fldCharType="end"/>
            </w:r>
          </w:hyperlink>
        </w:p>
        <w:p w14:paraId="433BCF54" w14:textId="417649D4" w:rsidR="00C60928" w:rsidRDefault="00000000">
          <w:pPr>
            <w:pStyle w:val="TOC3"/>
            <w:tabs>
              <w:tab w:val="right" w:leader="dot" w:pos="9629"/>
            </w:tabs>
            <w:rPr>
              <w:rFonts w:asciiTheme="minorHAnsi" w:eastAsiaTheme="minorEastAsia" w:hAnsiTheme="minorHAnsi" w:cstheme="minorBidi"/>
              <w:noProof/>
              <w:color w:val="auto"/>
              <w:lang w:eastAsia="en-AU"/>
            </w:rPr>
          </w:pPr>
          <w:hyperlink w:anchor="_Toc149917838" w:history="1">
            <w:r w:rsidR="00C60928" w:rsidRPr="006B0786">
              <w:rPr>
                <w:rStyle w:val="Hyperlink"/>
                <w:noProof/>
              </w:rPr>
              <w:t>Residential &amp; 24/7 Shared Disability Accommodation</w:t>
            </w:r>
            <w:r w:rsidR="00C60928">
              <w:rPr>
                <w:noProof/>
                <w:webHidden/>
              </w:rPr>
              <w:tab/>
            </w:r>
            <w:r w:rsidR="00C60928">
              <w:rPr>
                <w:noProof/>
                <w:webHidden/>
              </w:rPr>
              <w:fldChar w:fldCharType="begin"/>
            </w:r>
            <w:r w:rsidR="00C60928">
              <w:rPr>
                <w:noProof/>
                <w:webHidden/>
              </w:rPr>
              <w:instrText xml:space="preserve"> PAGEREF _Toc149917838 \h </w:instrText>
            </w:r>
            <w:r w:rsidR="00C60928">
              <w:rPr>
                <w:noProof/>
                <w:webHidden/>
              </w:rPr>
            </w:r>
            <w:r w:rsidR="00C60928">
              <w:rPr>
                <w:noProof/>
                <w:webHidden/>
              </w:rPr>
              <w:fldChar w:fldCharType="separate"/>
            </w:r>
            <w:r w:rsidR="00C60928">
              <w:rPr>
                <w:noProof/>
                <w:webHidden/>
              </w:rPr>
              <w:t>29</w:t>
            </w:r>
            <w:r w:rsidR="00C60928">
              <w:rPr>
                <w:noProof/>
                <w:webHidden/>
              </w:rPr>
              <w:fldChar w:fldCharType="end"/>
            </w:r>
          </w:hyperlink>
        </w:p>
        <w:p w14:paraId="688D9976" w14:textId="4097266B" w:rsidR="00C60928" w:rsidRDefault="00000000">
          <w:pPr>
            <w:pStyle w:val="TOC3"/>
            <w:tabs>
              <w:tab w:val="right" w:leader="dot" w:pos="9629"/>
            </w:tabs>
            <w:rPr>
              <w:rFonts w:asciiTheme="minorHAnsi" w:eastAsiaTheme="minorEastAsia" w:hAnsiTheme="minorHAnsi" w:cstheme="minorBidi"/>
              <w:noProof/>
              <w:color w:val="auto"/>
              <w:lang w:eastAsia="en-AU"/>
            </w:rPr>
          </w:pPr>
          <w:hyperlink w:anchor="_Toc149917839" w:history="1">
            <w:r w:rsidR="00C60928" w:rsidRPr="006B0786">
              <w:rPr>
                <w:rStyle w:val="Hyperlink"/>
                <w:noProof/>
              </w:rPr>
              <w:t>During a wet weather alert</w:t>
            </w:r>
            <w:r w:rsidR="00C60928">
              <w:rPr>
                <w:noProof/>
                <w:webHidden/>
              </w:rPr>
              <w:tab/>
            </w:r>
            <w:r w:rsidR="00C60928">
              <w:rPr>
                <w:noProof/>
                <w:webHidden/>
              </w:rPr>
              <w:fldChar w:fldCharType="begin"/>
            </w:r>
            <w:r w:rsidR="00C60928">
              <w:rPr>
                <w:noProof/>
                <w:webHidden/>
              </w:rPr>
              <w:instrText xml:space="preserve"> PAGEREF _Toc149917839 \h </w:instrText>
            </w:r>
            <w:r w:rsidR="00C60928">
              <w:rPr>
                <w:noProof/>
                <w:webHidden/>
              </w:rPr>
            </w:r>
            <w:r w:rsidR="00C60928">
              <w:rPr>
                <w:noProof/>
                <w:webHidden/>
              </w:rPr>
              <w:fldChar w:fldCharType="separate"/>
            </w:r>
            <w:r w:rsidR="00C60928">
              <w:rPr>
                <w:noProof/>
                <w:webHidden/>
              </w:rPr>
              <w:t>30</w:t>
            </w:r>
            <w:r w:rsidR="00C60928">
              <w:rPr>
                <w:noProof/>
                <w:webHidden/>
              </w:rPr>
              <w:fldChar w:fldCharType="end"/>
            </w:r>
          </w:hyperlink>
        </w:p>
        <w:p w14:paraId="1B453CCE" w14:textId="7CBCBD91" w:rsidR="00C60928" w:rsidRDefault="00000000">
          <w:pPr>
            <w:pStyle w:val="TOC3"/>
            <w:tabs>
              <w:tab w:val="right" w:leader="dot" w:pos="9629"/>
            </w:tabs>
            <w:rPr>
              <w:rFonts w:asciiTheme="minorHAnsi" w:eastAsiaTheme="minorEastAsia" w:hAnsiTheme="minorHAnsi" w:cstheme="minorBidi"/>
              <w:noProof/>
              <w:color w:val="auto"/>
              <w:lang w:eastAsia="en-AU"/>
            </w:rPr>
          </w:pPr>
          <w:hyperlink w:anchor="_Toc149917840" w:history="1">
            <w:r w:rsidR="00C60928" w:rsidRPr="006B0786">
              <w:rPr>
                <w:rStyle w:val="Hyperlink"/>
                <w:noProof/>
              </w:rPr>
              <w:t>Stay informed</w:t>
            </w:r>
            <w:r w:rsidR="00C60928">
              <w:rPr>
                <w:noProof/>
                <w:webHidden/>
              </w:rPr>
              <w:tab/>
            </w:r>
            <w:r w:rsidR="00C60928">
              <w:rPr>
                <w:noProof/>
                <w:webHidden/>
              </w:rPr>
              <w:fldChar w:fldCharType="begin"/>
            </w:r>
            <w:r w:rsidR="00C60928">
              <w:rPr>
                <w:noProof/>
                <w:webHidden/>
              </w:rPr>
              <w:instrText xml:space="preserve"> PAGEREF _Toc149917840 \h </w:instrText>
            </w:r>
            <w:r w:rsidR="00C60928">
              <w:rPr>
                <w:noProof/>
                <w:webHidden/>
              </w:rPr>
            </w:r>
            <w:r w:rsidR="00C60928">
              <w:rPr>
                <w:noProof/>
                <w:webHidden/>
              </w:rPr>
              <w:fldChar w:fldCharType="separate"/>
            </w:r>
            <w:r w:rsidR="00C60928">
              <w:rPr>
                <w:noProof/>
                <w:webHidden/>
              </w:rPr>
              <w:t>30</w:t>
            </w:r>
            <w:r w:rsidR="00C60928">
              <w:rPr>
                <w:noProof/>
                <w:webHidden/>
              </w:rPr>
              <w:fldChar w:fldCharType="end"/>
            </w:r>
          </w:hyperlink>
        </w:p>
        <w:p w14:paraId="4A3A64C1" w14:textId="41D7A4CD" w:rsidR="00C60928" w:rsidRDefault="00000000">
          <w:pPr>
            <w:pStyle w:val="TOC2"/>
            <w:tabs>
              <w:tab w:val="right" w:leader="dot" w:pos="9629"/>
            </w:tabs>
            <w:rPr>
              <w:rFonts w:asciiTheme="minorHAnsi" w:eastAsiaTheme="minorEastAsia" w:hAnsiTheme="minorHAnsi" w:cstheme="minorBidi"/>
              <w:noProof/>
              <w:color w:val="auto"/>
              <w:lang w:eastAsia="en-AU"/>
            </w:rPr>
          </w:pPr>
          <w:hyperlink w:anchor="_Toc149917841" w:history="1">
            <w:r w:rsidR="00C60928" w:rsidRPr="006B0786">
              <w:rPr>
                <w:rStyle w:val="Hyperlink"/>
                <w:noProof/>
              </w:rPr>
              <w:t>Know the signs before disaster strikes!</w:t>
            </w:r>
            <w:r w:rsidR="00C60928">
              <w:rPr>
                <w:noProof/>
                <w:webHidden/>
              </w:rPr>
              <w:tab/>
            </w:r>
            <w:r w:rsidR="00C60928">
              <w:rPr>
                <w:noProof/>
                <w:webHidden/>
              </w:rPr>
              <w:fldChar w:fldCharType="begin"/>
            </w:r>
            <w:r w:rsidR="00C60928">
              <w:rPr>
                <w:noProof/>
                <w:webHidden/>
              </w:rPr>
              <w:instrText xml:space="preserve"> PAGEREF _Toc149917841 \h </w:instrText>
            </w:r>
            <w:r w:rsidR="00C60928">
              <w:rPr>
                <w:noProof/>
                <w:webHidden/>
              </w:rPr>
            </w:r>
            <w:r w:rsidR="00C60928">
              <w:rPr>
                <w:noProof/>
                <w:webHidden/>
              </w:rPr>
              <w:fldChar w:fldCharType="separate"/>
            </w:r>
            <w:r w:rsidR="00C60928">
              <w:rPr>
                <w:noProof/>
                <w:webHidden/>
              </w:rPr>
              <w:t>31</w:t>
            </w:r>
            <w:r w:rsidR="00C60928">
              <w:rPr>
                <w:noProof/>
                <w:webHidden/>
              </w:rPr>
              <w:fldChar w:fldCharType="end"/>
            </w:r>
          </w:hyperlink>
        </w:p>
        <w:p w14:paraId="3D38299D" w14:textId="5D51307D" w:rsidR="00C60928" w:rsidRDefault="00000000">
          <w:pPr>
            <w:pStyle w:val="TOC3"/>
            <w:tabs>
              <w:tab w:val="right" w:leader="dot" w:pos="9629"/>
            </w:tabs>
            <w:rPr>
              <w:rFonts w:asciiTheme="minorHAnsi" w:eastAsiaTheme="minorEastAsia" w:hAnsiTheme="minorHAnsi" w:cstheme="minorBidi"/>
              <w:noProof/>
              <w:color w:val="auto"/>
              <w:lang w:eastAsia="en-AU"/>
            </w:rPr>
          </w:pPr>
          <w:hyperlink w:anchor="_Toc149917842" w:history="1">
            <w:r w:rsidR="00C60928" w:rsidRPr="006B0786">
              <w:rPr>
                <w:rStyle w:val="Hyperlink"/>
                <w:rFonts w:eastAsia="Arial"/>
                <w:noProof/>
                <w:lang w:eastAsia="en-AU"/>
              </w:rPr>
              <w:t>Advice (Yellow)</w:t>
            </w:r>
            <w:r w:rsidR="00C60928">
              <w:rPr>
                <w:noProof/>
                <w:webHidden/>
              </w:rPr>
              <w:tab/>
            </w:r>
            <w:r w:rsidR="00C60928">
              <w:rPr>
                <w:noProof/>
                <w:webHidden/>
              </w:rPr>
              <w:fldChar w:fldCharType="begin"/>
            </w:r>
            <w:r w:rsidR="00C60928">
              <w:rPr>
                <w:noProof/>
                <w:webHidden/>
              </w:rPr>
              <w:instrText xml:space="preserve"> PAGEREF _Toc149917842 \h </w:instrText>
            </w:r>
            <w:r w:rsidR="00C60928">
              <w:rPr>
                <w:noProof/>
                <w:webHidden/>
              </w:rPr>
            </w:r>
            <w:r w:rsidR="00C60928">
              <w:rPr>
                <w:noProof/>
                <w:webHidden/>
              </w:rPr>
              <w:fldChar w:fldCharType="separate"/>
            </w:r>
            <w:r w:rsidR="00C60928">
              <w:rPr>
                <w:noProof/>
                <w:webHidden/>
              </w:rPr>
              <w:t>31</w:t>
            </w:r>
            <w:r w:rsidR="00C60928">
              <w:rPr>
                <w:noProof/>
                <w:webHidden/>
              </w:rPr>
              <w:fldChar w:fldCharType="end"/>
            </w:r>
          </w:hyperlink>
        </w:p>
        <w:p w14:paraId="2EA13C49" w14:textId="6D5A810F" w:rsidR="00C60928" w:rsidRDefault="00000000">
          <w:pPr>
            <w:pStyle w:val="TOC3"/>
            <w:tabs>
              <w:tab w:val="right" w:leader="dot" w:pos="9629"/>
            </w:tabs>
            <w:rPr>
              <w:rFonts w:asciiTheme="minorHAnsi" w:eastAsiaTheme="minorEastAsia" w:hAnsiTheme="minorHAnsi" w:cstheme="minorBidi"/>
              <w:noProof/>
              <w:color w:val="auto"/>
              <w:lang w:eastAsia="en-AU"/>
            </w:rPr>
          </w:pPr>
          <w:hyperlink w:anchor="_Toc149917843" w:history="1">
            <w:r w:rsidR="00C60928" w:rsidRPr="006B0786">
              <w:rPr>
                <w:rStyle w:val="Hyperlink"/>
                <w:rFonts w:eastAsia="Arial"/>
                <w:noProof/>
                <w:lang w:eastAsia="en-AU"/>
              </w:rPr>
              <w:t>Watch and Act (Orange)</w:t>
            </w:r>
            <w:r w:rsidR="00C60928">
              <w:rPr>
                <w:noProof/>
                <w:webHidden/>
              </w:rPr>
              <w:tab/>
            </w:r>
            <w:r w:rsidR="00C60928">
              <w:rPr>
                <w:noProof/>
                <w:webHidden/>
              </w:rPr>
              <w:fldChar w:fldCharType="begin"/>
            </w:r>
            <w:r w:rsidR="00C60928">
              <w:rPr>
                <w:noProof/>
                <w:webHidden/>
              </w:rPr>
              <w:instrText xml:space="preserve"> PAGEREF _Toc149917843 \h </w:instrText>
            </w:r>
            <w:r w:rsidR="00C60928">
              <w:rPr>
                <w:noProof/>
                <w:webHidden/>
              </w:rPr>
            </w:r>
            <w:r w:rsidR="00C60928">
              <w:rPr>
                <w:noProof/>
                <w:webHidden/>
              </w:rPr>
              <w:fldChar w:fldCharType="separate"/>
            </w:r>
            <w:r w:rsidR="00C60928">
              <w:rPr>
                <w:noProof/>
                <w:webHidden/>
              </w:rPr>
              <w:t>31</w:t>
            </w:r>
            <w:r w:rsidR="00C60928">
              <w:rPr>
                <w:noProof/>
                <w:webHidden/>
              </w:rPr>
              <w:fldChar w:fldCharType="end"/>
            </w:r>
          </w:hyperlink>
        </w:p>
        <w:p w14:paraId="7A928499" w14:textId="4BD122A2" w:rsidR="00C60928" w:rsidRDefault="00000000">
          <w:pPr>
            <w:pStyle w:val="TOC3"/>
            <w:tabs>
              <w:tab w:val="right" w:leader="dot" w:pos="9629"/>
            </w:tabs>
            <w:rPr>
              <w:rFonts w:asciiTheme="minorHAnsi" w:eastAsiaTheme="minorEastAsia" w:hAnsiTheme="minorHAnsi" w:cstheme="minorBidi"/>
              <w:noProof/>
              <w:color w:val="auto"/>
              <w:lang w:eastAsia="en-AU"/>
            </w:rPr>
          </w:pPr>
          <w:hyperlink w:anchor="_Toc149917844" w:history="1">
            <w:r w:rsidR="00C60928" w:rsidRPr="006B0786">
              <w:rPr>
                <w:rStyle w:val="Hyperlink"/>
                <w:rFonts w:eastAsia="Arial"/>
                <w:noProof/>
                <w:lang w:eastAsia="en-AU"/>
              </w:rPr>
              <w:t>Emergency Warning (Red)</w:t>
            </w:r>
            <w:r w:rsidR="00C60928">
              <w:rPr>
                <w:noProof/>
                <w:webHidden/>
              </w:rPr>
              <w:tab/>
            </w:r>
            <w:r w:rsidR="00C60928">
              <w:rPr>
                <w:noProof/>
                <w:webHidden/>
              </w:rPr>
              <w:fldChar w:fldCharType="begin"/>
            </w:r>
            <w:r w:rsidR="00C60928">
              <w:rPr>
                <w:noProof/>
                <w:webHidden/>
              </w:rPr>
              <w:instrText xml:space="preserve"> PAGEREF _Toc149917844 \h </w:instrText>
            </w:r>
            <w:r w:rsidR="00C60928">
              <w:rPr>
                <w:noProof/>
                <w:webHidden/>
              </w:rPr>
            </w:r>
            <w:r w:rsidR="00C60928">
              <w:rPr>
                <w:noProof/>
                <w:webHidden/>
              </w:rPr>
              <w:fldChar w:fldCharType="separate"/>
            </w:r>
            <w:r w:rsidR="00C60928">
              <w:rPr>
                <w:noProof/>
                <w:webHidden/>
              </w:rPr>
              <w:t>31</w:t>
            </w:r>
            <w:r w:rsidR="00C60928">
              <w:rPr>
                <w:noProof/>
                <w:webHidden/>
              </w:rPr>
              <w:fldChar w:fldCharType="end"/>
            </w:r>
          </w:hyperlink>
        </w:p>
        <w:p w14:paraId="61F5D7BE" w14:textId="45633403" w:rsidR="00C60928" w:rsidRDefault="00000000">
          <w:pPr>
            <w:pStyle w:val="TOC2"/>
            <w:tabs>
              <w:tab w:val="right" w:leader="dot" w:pos="9629"/>
            </w:tabs>
            <w:rPr>
              <w:rFonts w:asciiTheme="minorHAnsi" w:eastAsiaTheme="minorEastAsia" w:hAnsiTheme="minorHAnsi" w:cstheme="minorBidi"/>
              <w:noProof/>
              <w:color w:val="auto"/>
              <w:lang w:eastAsia="en-AU"/>
            </w:rPr>
          </w:pPr>
          <w:hyperlink w:anchor="_Toc149917845" w:history="1">
            <w:r w:rsidR="00C60928" w:rsidRPr="006B0786">
              <w:rPr>
                <w:rStyle w:val="Hyperlink"/>
                <w:noProof/>
              </w:rPr>
              <w:t>Cyclone Management</w:t>
            </w:r>
            <w:r w:rsidR="00C60928">
              <w:rPr>
                <w:noProof/>
                <w:webHidden/>
              </w:rPr>
              <w:tab/>
            </w:r>
            <w:r w:rsidR="00C60928">
              <w:rPr>
                <w:noProof/>
                <w:webHidden/>
              </w:rPr>
              <w:fldChar w:fldCharType="begin"/>
            </w:r>
            <w:r w:rsidR="00C60928">
              <w:rPr>
                <w:noProof/>
                <w:webHidden/>
              </w:rPr>
              <w:instrText xml:space="preserve"> PAGEREF _Toc149917845 \h </w:instrText>
            </w:r>
            <w:r w:rsidR="00C60928">
              <w:rPr>
                <w:noProof/>
                <w:webHidden/>
              </w:rPr>
            </w:r>
            <w:r w:rsidR="00C60928">
              <w:rPr>
                <w:noProof/>
                <w:webHidden/>
              </w:rPr>
              <w:fldChar w:fldCharType="separate"/>
            </w:r>
            <w:r w:rsidR="00C60928">
              <w:rPr>
                <w:noProof/>
                <w:webHidden/>
              </w:rPr>
              <w:t>31</w:t>
            </w:r>
            <w:r w:rsidR="00C60928">
              <w:rPr>
                <w:noProof/>
                <w:webHidden/>
              </w:rPr>
              <w:fldChar w:fldCharType="end"/>
            </w:r>
          </w:hyperlink>
        </w:p>
        <w:p w14:paraId="2F627F19" w14:textId="29BD3A7C" w:rsidR="00C60928" w:rsidRDefault="00000000">
          <w:pPr>
            <w:pStyle w:val="TOC3"/>
            <w:tabs>
              <w:tab w:val="right" w:leader="dot" w:pos="9629"/>
            </w:tabs>
            <w:rPr>
              <w:rFonts w:asciiTheme="minorHAnsi" w:eastAsiaTheme="minorEastAsia" w:hAnsiTheme="minorHAnsi" w:cstheme="minorBidi"/>
              <w:noProof/>
              <w:color w:val="auto"/>
              <w:lang w:eastAsia="en-AU"/>
            </w:rPr>
          </w:pPr>
          <w:hyperlink w:anchor="_Toc149917846" w:history="1">
            <w:r w:rsidR="00C60928" w:rsidRPr="006B0786">
              <w:rPr>
                <w:rStyle w:val="Hyperlink"/>
                <w:rFonts w:eastAsia="Calibri"/>
                <w:noProof/>
              </w:rPr>
              <w:t>The Home portfolio</w:t>
            </w:r>
            <w:r w:rsidR="00C60928">
              <w:rPr>
                <w:noProof/>
                <w:webHidden/>
              </w:rPr>
              <w:tab/>
            </w:r>
            <w:r w:rsidR="00C60928">
              <w:rPr>
                <w:noProof/>
                <w:webHidden/>
              </w:rPr>
              <w:fldChar w:fldCharType="begin"/>
            </w:r>
            <w:r w:rsidR="00C60928">
              <w:rPr>
                <w:noProof/>
                <w:webHidden/>
              </w:rPr>
              <w:instrText xml:space="preserve"> PAGEREF _Toc149917846 \h </w:instrText>
            </w:r>
            <w:r w:rsidR="00C60928">
              <w:rPr>
                <w:noProof/>
                <w:webHidden/>
              </w:rPr>
            </w:r>
            <w:r w:rsidR="00C60928">
              <w:rPr>
                <w:noProof/>
                <w:webHidden/>
              </w:rPr>
              <w:fldChar w:fldCharType="separate"/>
            </w:r>
            <w:r w:rsidR="00C60928">
              <w:rPr>
                <w:noProof/>
                <w:webHidden/>
              </w:rPr>
              <w:t>31</w:t>
            </w:r>
            <w:r w:rsidR="00C60928">
              <w:rPr>
                <w:noProof/>
                <w:webHidden/>
              </w:rPr>
              <w:fldChar w:fldCharType="end"/>
            </w:r>
          </w:hyperlink>
        </w:p>
        <w:p w14:paraId="70B2AB36" w14:textId="1E2568BB" w:rsidR="00C60928" w:rsidRDefault="00000000">
          <w:pPr>
            <w:pStyle w:val="TOC2"/>
            <w:tabs>
              <w:tab w:val="right" w:leader="dot" w:pos="9629"/>
            </w:tabs>
            <w:rPr>
              <w:rFonts w:asciiTheme="minorHAnsi" w:eastAsiaTheme="minorEastAsia" w:hAnsiTheme="minorHAnsi" w:cstheme="minorBidi"/>
              <w:noProof/>
              <w:color w:val="auto"/>
              <w:lang w:eastAsia="en-AU"/>
            </w:rPr>
          </w:pPr>
          <w:hyperlink w:anchor="_Toc149917847" w:history="1">
            <w:r w:rsidR="00C60928" w:rsidRPr="006B0786">
              <w:rPr>
                <w:rStyle w:val="Hyperlink"/>
                <w:noProof/>
              </w:rPr>
              <w:t>Bushfires</w:t>
            </w:r>
            <w:r w:rsidR="00C60928">
              <w:rPr>
                <w:noProof/>
                <w:webHidden/>
              </w:rPr>
              <w:tab/>
            </w:r>
            <w:r w:rsidR="00C60928">
              <w:rPr>
                <w:noProof/>
                <w:webHidden/>
              </w:rPr>
              <w:fldChar w:fldCharType="begin"/>
            </w:r>
            <w:r w:rsidR="00C60928">
              <w:rPr>
                <w:noProof/>
                <w:webHidden/>
              </w:rPr>
              <w:instrText xml:space="preserve"> PAGEREF _Toc149917847 \h </w:instrText>
            </w:r>
            <w:r w:rsidR="00C60928">
              <w:rPr>
                <w:noProof/>
                <w:webHidden/>
              </w:rPr>
            </w:r>
            <w:r w:rsidR="00C60928">
              <w:rPr>
                <w:noProof/>
                <w:webHidden/>
              </w:rPr>
              <w:fldChar w:fldCharType="separate"/>
            </w:r>
            <w:r w:rsidR="00C60928">
              <w:rPr>
                <w:noProof/>
                <w:webHidden/>
              </w:rPr>
              <w:t>32</w:t>
            </w:r>
            <w:r w:rsidR="00C60928">
              <w:rPr>
                <w:noProof/>
                <w:webHidden/>
              </w:rPr>
              <w:fldChar w:fldCharType="end"/>
            </w:r>
          </w:hyperlink>
        </w:p>
        <w:p w14:paraId="115F1B40" w14:textId="3B32B567" w:rsidR="00C60928" w:rsidRDefault="00000000">
          <w:pPr>
            <w:pStyle w:val="TOC2"/>
            <w:tabs>
              <w:tab w:val="right" w:leader="dot" w:pos="9629"/>
            </w:tabs>
            <w:rPr>
              <w:rFonts w:asciiTheme="minorHAnsi" w:eastAsiaTheme="minorEastAsia" w:hAnsiTheme="minorHAnsi" w:cstheme="minorBidi"/>
              <w:noProof/>
              <w:color w:val="auto"/>
              <w:lang w:eastAsia="en-AU"/>
            </w:rPr>
          </w:pPr>
          <w:hyperlink w:anchor="_Toc149917848" w:history="1">
            <w:r w:rsidR="00C60928" w:rsidRPr="006B0786">
              <w:rPr>
                <w:rStyle w:val="Hyperlink"/>
                <w:noProof/>
              </w:rPr>
              <w:t>Floods</w:t>
            </w:r>
            <w:r w:rsidR="00C60928">
              <w:rPr>
                <w:noProof/>
                <w:webHidden/>
              </w:rPr>
              <w:tab/>
            </w:r>
            <w:r w:rsidR="00C60928">
              <w:rPr>
                <w:noProof/>
                <w:webHidden/>
              </w:rPr>
              <w:fldChar w:fldCharType="begin"/>
            </w:r>
            <w:r w:rsidR="00C60928">
              <w:rPr>
                <w:noProof/>
                <w:webHidden/>
              </w:rPr>
              <w:instrText xml:space="preserve"> PAGEREF _Toc149917848 \h </w:instrText>
            </w:r>
            <w:r w:rsidR="00C60928">
              <w:rPr>
                <w:noProof/>
                <w:webHidden/>
              </w:rPr>
            </w:r>
            <w:r w:rsidR="00C60928">
              <w:rPr>
                <w:noProof/>
                <w:webHidden/>
              </w:rPr>
              <w:fldChar w:fldCharType="separate"/>
            </w:r>
            <w:r w:rsidR="00C60928">
              <w:rPr>
                <w:noProof/>
                <w:webHidden/>
              </w:rPr>
              <w:t>34</w:t>
            </w:r>
            <w:r w:rsidR="00C60928">
              <w:rPr>
                <w:noProof/>
                <w:webHidden/>
              </w:rPr>
              <w:fldChar w:fldCharType="end"/>
            </w:r>
          </w:hyperlink>
        </w:p>
        <w:p w14:paraId="08A517A2" w14:textId="7D69D009" w:rsidR="00C60928" w:rsidRDefault="00000000">
          <w:pPr>
            <w:pStyle w:val="TOC3"/>
            <w:tabs>
              <w:tab w:val="right" w:leader="dot" w:pos="9629"/>
            </w:tabs>
            <w:rPr>
              <w:rFonts w:asciiTheme="minorHAnsi" w:eastAsiaTheme="minorEastAsia" w:hAnsiTheme="minorHAnsi" w:cstheme="minorBidi"/>
              <w:noProof/>
              <w:color w:val="auto"/>
              <w:lang w:eastAsia="en-AU"/>
            </w:rPr>
          </w:pPr>
          <w:hyperlink w:anchor="_Toc149917849" w:history="1">
            <w:r w:rsidR="00C60928" w:rsidRPr="006B0786">
              <w:rPr>
                <w:rStyle w:val="Hyperlink"/>
                <w:noProof/>
              </w:rPr>
              <w:t>Riverine flooding</w:t>
            </w:r>
            <w:r w:rsidR="00C60928">
              <w:rPr>
                <w:noProof/>
                <w:webHidden/>
              </w:rPr>
              <w:tab/>
            </w:r>
            <w:r w:rsidR="00C60928">
              <w:rPr>
                <w:noProof/>
                <w:webHidden/>
              </w:rPr>
              <w:fldChar w:fldCharType="begin"/>
            </w:r>
            <w:r w:rsidR="00C60928">
              <w:rPr>
                <w:noProof/>
                <w:webHidden/>
              </w:rPr>
              <w:instrText xml:space="preserve"> PAGEREF _Toc149917849 \h </w:instrText>
            </w:r>
            <w:r w:rsidR="00C60928">
              <w:rPr>
                <w:noProof/>
                <w:webHidden/>
              </w:rPr>
            </w:r>
            <w:r w:rsidR="00C60928">
              <w:rPr>
                <w:noProof/>
                <w:webHidden/>
              </w:rPr>
              <w:fldChar w:fldCharType="separate"/>
            </w:r>
            <w:r w:rsidR="00C60928">
              <w:rPr>
                <w:noProof/>
                <w:webHidden/>
              </w:rPr>
              <w:t>34</w:t>
            </w:r>
            <w:r w:rsidR="00C60928">
              <w:rPr>
                <w:noProof/>
                <w:webHidden/>
              </w:rPr>
              <w:fldChar w:fldCharType="end"/>
            </w:r>
          </w:hyperlink>
        </w:p>
        <w:p w14:paraId="408849DD" w14:textId="7FA33D48" w:rsidR="00C60928" w:rsidRDefault="00000000">
          <w:pPr>
            <w:pStyle w:val="TOC3"/>
            <w:tabs>
              <w:tab w:val="right" w:leader="dot" w:pos="9629"/>
            </w:tabs>
            <w:rPr>
              <w:rFonts w:asciiTheme="minorHAnsi" w:eastAsiaTheme="minorEastAsia" w:hAnsiTheme="minorHAnsi" w:cstheme="minorBidi"/>
              <w:noProof/>
              <w:color w:val="auto"/>
              <w:lang w:eastAsia="en-AU"/>
            </w:rPr>
          </w:pPr>
          <w:hyperlink w:anchor="_Toc149917850" w:history="1">
            <w:r w:rsidR="00C60928" w:rsidRPr="006B0786">
              <w:rPr>
                <w:rStyle w:val="Hyperlink"/>
                <w:noProof/>
              </w:rPr>
              <w:t>Flash flooding</w:t>
            </w:r>
            <w:r w:rsidR="00C60928">
              <w:rPr>
                <w:noProof/>
                <w:webHidden/>
              </w:rPr>
              <w:tab/>
            </w:r>
            <w:r w:rsidR="00C60928">
              <w:rPr>
                <w:noProof/>
                <w:webHidden/>
              </w:rPr>
              <w:fldChar w:fldCharType="begin"/>
            </w:r>
            <w:r w:rsidR="00C60928">
              <w:rPr>
                <w:noProof/>
                <w:webHidden/>
              </w:rPr>
              <w:instrText xml:space="preserve"> PAGEREF _Toc149917850 \h </w:instrText>
            </w:r>
            <w:r w:rsidR="00C60928">
              <w:rPr>
                <w:noProof/>
                <w:webHidden/>
              </w:rPr>
            </w:r>
            <w:r w:rsidR="00C60928">
              <w:rPr>
                <w:noProof/>
                <w:webHidden/>
              </w:rPr>
              <w:fldChar w:fldCharType="separate"/>
            </w:r>
            <w:r w:rsidR="00C60928">
              <w:rPr>
                <w:noProof/>
                <w:webHidden/>
              </w:rPr>
              <w:t>34</w:t>
            </w:r>
            <w:r w:rsidR="00C60928">
              <w:rPr>
                <w:noProof/>
                <w:webHidden/>
              </w:rPr>
              <w:fldChar w:fldCharType="end"/>
            </w:r>
          </w:hyperlink>
        </w:p>
        <w:p w14:paraId="47867CF9" w14:textId="7842D953" w:rsidR="00C60928" w:rsidRDefault="00000000">
          <w:pPr>
            <w:pStyle w:val="TOC3"/>
            <w:tabs>
              <w:tab w:val="right" w:leader="dot" w:pos="9629"/>
            </w:tabs>
            <w:rPr>
              <w:rFonts w:asciiTheme="minorHAnsi" w:eastAsiaTheme="minorEastAsia" w:hAnsiTheme="minorHAnsi" w:cstheme="minorBidi"/>
              <w:noProof/>
              <w:color w:val="auto"/>
              <w:lang w:eastAsia="en-AU"/>
            </w:rPr>
          </w:pPr>
          <w:hyperlink w:anchor="_Toc149917851" w:history="1">
            <w:r w:rsidR="00C60928" w:rsidRPr="006B0786">
              <w:rPr>
                <w:rStyle w:val="Hyperlink"/>
                <w:noProof/>
              </w:rPr>
              <w:t>Storm surge and storm tide.</w:t>
            </w:r>
            <w:r w:rsidR="00C60928">
              <w:rPr>
                <w:noProof/>
                <w:webHidden/>
              </w:rPr>
              <w:tab/>
            </w:r>
            <w:r w:rsidR="00C60928">
              <w:rPr>
                <w:noProof/>
                <w:webHidden/>
              </w:rPr>
              <w:fldChar w:fldCharType="begin"/>
            </w:r>
            <w:r w:rsidR="00C60928">
              <w:rPr>
                <w:noProof/>
                <w:webHidden/>
              </w:rPr>
              <w:instrText xml:space="preserve"> PAGEREF _Toc149917851 \h </w:instrText>
            </w:r>
            <w:r w:rsidR="00C60928">
              <w:rPr>
                <w:noProof/>
                <w:webHidden/>
              </w:rPr>
            </w:r>
            <w:r w:rsidR="00C60928">
              <w:rPr>
                <w:noProof/>
                <w:webHidden/>
              </w:rPr>
              <w:fldChar w:fldCharType="separate"/>
            </w:r>
            <w:r w:rsidR="00C60928">
              <w:rPr>
                <w:noProof/>
                <w:webHidden/>
              </w:rPr>
              <w:t>34</w:t>
            </w:r>
            <w:r w:rsidR="00C60928">
              <w:rPr>
                <w:noProof/>
                <w:webHidden/>
              </w:rPr>
              <w:fldChar w:fldCharType="end"/>
            </w:r>
          </w:hyperlink>
        </w:p>
        <w:p w14:paraId="0D75468F" w14:textId="07318DE2" w:rsidR="00C60928" w:rsidRDefault="00000000">
          <w:pPr>
            <w:pStyle w:val="TOC2"/>
            <w:tabs>
              <w:tab w:val="right" w:leader="dot" w:pos="9629"/>
            </w:tabs>
            <w:rPr>
              <w:rFonts w:asciiTheme="minorHAnsi" w:eastAsiaTheme="minorEastAsia" w:hAnsiTheme="minorHAnsi" w:cstheme="minorBidi"/>
              <w:noProof/>
              <w:color w:val="auto"/>
              <w:lang w:eastAsia="en-AU"/>
            </w:rPr>
          </w:pPr>
          <w:hyperlink w:anchor="_Toc149917852" w:history="1">
            <w:r w:rsidR="00C60928" w:rsidRPr="006B0786">
              <w:rPr>
                <w:rStyle w:val="Hyperlink"/>
                <w:rFonts w:eastAsia="Calibri"/>
                <w:noProof/>
              </w:rPr>
              <w:t>Storms</w:t>
            </w:r>
            <w:r w:rsidR="00C60928">
              <w:rPr>
                <w:noProof/>
                <w:webHidden/>
              </w:rPr>
              <w:tab/>
            </w:r>
            <w:r w:rsidR="00C60928">
              <w:rPr>
                <w:noProof/>
                <w:webHidden/>
              </w:rPr>
              <w:fldChar w:fldCharType="begin"/>
            </w:r>
            <w:r w:rsidR="00C60928">
              <w:rPr>
                <w:noProof/>
                <w:webHidden/>
              </w:rPr>
              <w:instrText xml:space="preserve"> PAGEREF _Toc149917852 \h </w:instrText>
            </w:r>
            <w:r w:rsidR="00C60928">
              <w:rPr>
                <w:noProof/>
                <w:webHidden/>
              </w:rPr>
            </w:r>
            <w:r w:rsidR="00C60928">
              <w:rPr>
                <w:noProof/>
                <w:webHidden/>
              </w:rPr>
              <w:fldChar w:fldCharType="separate"/>
            </w:r>
            <w:r w:rsidR="00C60928">
              <w:rPr>
                <w:noProof/>
                <w:webHidden/>
              </w:rPr>
              <w:t>35</w:t>
            </w:r>
            <w:r w:rsidR="00C60928">
              <w:rPr>
                <w:noProof/>
                <w:webHidden/>
              </w:rPr>
              <w:fldChar w:fldCharType="end"/>
            </w:r>
          </w:hyperlink>
        </w:p>
        <w:p w14:paraId="67209737" w14:textId="38F83E7C" w:rsidR="00C60928" w:rsidRDefault="00000000">
          <w:pPr>
            <w:pStyle w:val="TOC3"/>
            <w:tabs>
              <w:tab w:val="right" w:leader="dot" w:pos="9629"/>
            </w:tabs>
            <w:rPr>
              <w:rFonts w:asciiTheme="minorHAnsi" w:eastAsiaTheme="minorEastAsia" w:hAnsiTheme="minorHAnsi" w:cstheme="minorBidi"/>
              <w:noProof/>
              <w:color w:val="auto"/>
              <w:lang w:eastAsia="en-AU"/>
            </w:rPr>
          </w:pPr>
          <w:hyperlink w:anchor="_Toc149917853" w:history="1">
            <w:r w:rsidR="00C60928" w:rsidRPr="006B0786">
              <w:rPr>
                <w:rStyle w:val="Hyperlink"/>
                <w:noProof/>
              </w:rPr>
              <w:t>Alert warnings for extreme weather</w:t>
            </w:r>
            <w:r w:rsidR="00C60928">
              <w:rPr>
                <w:noProof/>
                <w:webHidden/>
              </w:rPr>
              <w:tab/>
            </w:r>
            <w:r w:rsidR="00C60928">
              <w:rPr>
                <w:noProof/>
                <w:webHidden/>
              </w:rPr>
              <w:fldChar w:fldCharType="begin"/>
            </w:r>
            <w:r w:rsidR="00C60928">
              <w:rPr>
                <w:noProof/>
                <w:webHidden/>
              </w:rPr>
              <w:instrText xml:space="preserve"> PAGEREF _Toc149917853 \h </w:instrText>
            </w:r>
            <w:r w:rsidR="00C60928">
              <w:rPr>
                <w:noProof/>
                <w:webHidden/>
              </w:rPr>
            </w:r>
            <w:r w:rsidR="00C60928">
              <w:rPr>
                <w:noProof/>
                <w:webHidden/>
              </w:rPr>
              <w:fldChar w:fldCharType="separate"/>
            </w:r>
            <w:r w:rsidR="00C60928">
              <w:rPr>
                <w:noProof/>
                <w:webHidden/>
              </w:rPr>
              <w:t>35</w:t>
            </w:r>
            <w:r w:rsidR="00C60928">
              <w:rPr>
                <w:noProof/>
                <w:webHidden/>
              </w:rPr>
              <w:fldChar w:fldCharType="end"/>
            </w:r>
          </w:hyperlink>
        </w:p>
        <w:p w14:paraId="68560CD1" w14:textId="59272A17" w:rsidR="00C60928" w:rsidRDefault="00000000">
          <w:pPr>
            <w:pStyle w:val="TOC2"/>
            <w:tabs>
              <w:tab w:val="right" w:leader="dot" w:pos="9629"/>
            </w:tabs>
            <w:rPr>
              <w:rFonts w:asciiTheme="minorHAnsi" w:eastAsiaTheme="minorEastAsia" w:hAnsiTheme="minorHAnsi" w:cstheme="minorBidi"/>
              <w:noProof/>
              <w:color w:val="auto"/>
              <w:lang w:eastAsia="en-AU"/>
            </w:rPr>
          </w:pPr>
          <w:hyperlink w:anchor="_Toc149917854" w:history="1">
            <w:r w:rsidR="00C60928" w:rsidRPr="006B0786">
              <w:rPr>
                <w:rStyle w:val="Hyperlink"/>
                <w:noProof/>
              </w:rPr>
              <w:t>Heatwave</w:t>
            </w:r>
            <w:r w:rsidR="00C60928">
              <w:rPr>
                <w:noProof/>
                <w:webHidden/>
              </w:rPr>
              <w:tab/>
            </w:r>
            <w:r w:rsidR="00C60928">
              <w:rPr>
                <w:noProof/>
                <w:webHidden/>
              </w:rPr>
              <w:fldChar w:fldCharType="begin"/>
            </w:r>
            <w:r w:rsidR="00C60928">
              <w:rPr>
                <w:noProof/>
                <w:webHidden/>
              </w:rPr>
              <w:instrText xml:space="preserve"> PAGEREF _Toc149917854 \h </w:instrText>
            </w:r>
            <w:r w:rsidR="00C60928">
              <w:rPr>
                <w:noProof/>
                <w:webHidden/>
              </w:rPr>
            </w:r>
            <w:r w:rsidR="00C60928">
              <w:rPr>
                <w:noProof/>
                <w:webHidden/>
              </w:rPr>
              <w:fldChar w:fldCharType="separate"/>
            </w:r>
            <w:r w:rsidR="00C60928">
              <w:rPr>
                <w:noProof/>
                <w:webHidden/>
              </w:rPr>
              <w:t>36</w:t>
            </w:r>
            <w:r w:rsidR="00C60928">
              <w:rPr>
                <w:noProof/>
                <w:webHidden/>
              </w:rPr>
              <w:fldChar w:fldCharType="end"/>
            </w:r>
          </w:hyperlink>
        </w:p>
        <w:p w14:paraId="4836A716" w14:textId="16C4BF04" w:rsidR="00C60928" w:rsidRDefault="00000000">
          <w:pPr>
            <w:pStyle w:val="TOC2"/>
            <w:tabs>
              <w:tab w:val="right" w:leader="dot" w:pos="9629"/>
            </w:tabs>
            <w:rPr>
              <w:rFonts w:asciiTheme="minorHAnsi" w:eastAsiaTheme="minorEastAsia" w:hAnsiTheme="minorHAnsi" w:cstheme="minorBidi"/>
              <w:noProof/>
              <w:color w:val="auto"/>
              <w:lang w:eastAsia="en-AU"/>
            </w:rPr>
          </w:pPr>
          <w:hyperlink w:anchor="_Toc149917855" w:history="1">
            <w:r w:rsidR="00C60928" w:rsidRPr="006B0786">
              <w:rPr>
                <w:rStyle w:val="Hyperlink"/>
                <w:noProof/>
              </w:rPr>
              <w:t>Pandemic</w:t>
            </w:r>
            <w:r w:rsidR="00C60928">
              <w:rPr>
                <w:noProof/>
                <w:webHidden/>
              </w:rPr>
              <w:tab/>
            </w:r>
            <w:r w:rsidR="00C60928">
              <w:rPr>
                <w:noProof/>
                <w:webHidden/>
              </w:rPr>
              <w:fldChar w:fldCharType="begin"/>
            </w:r>
            <w:r w:rsidR="00C60928">
              <w:rPr>
                <w:noProof/>
                <w:webHidden/>
              </w:rPr>
              <w:instrText xml:space="preserve"> PAGEREF _Toc149917855 \h </w:instrText>
            </w:r>
            <w:r w:rsidR="00C60928">
              <w:rPr>
                <w:noProof/>
                <w:webHidden/>
              </w:rPr>
            </w:r>
            <w:r w:rsidR="00C60928">
              <w:rPr>
                <w:noProof/>
                <w:webHidden/>
              </w:rPr>
              <w:fldChar w:fldCharType="separate"/>
            </w:r>
            <w:r w:rsidR="00C60928">
              <w:rPr>
                <w:noProof/>
                <w:webHidden/>
              </w:rPr>
              <w:t>37</w:t>
            </w:r>
            <w:r w:rsidR="00C60928">
              <w:rPr>
                <w:noProof/>
                <w:webHidden/>
              </w:rPr>
              <w:fldChar w:fldCharType="end"/>
            </w:r>
          </w:hyperlink>
        </w:p>
        <w:p w14:paraId="73B4C5D0" w14:textId="2845AE11" w:rsidR="00C60928" w:rsidRDefault="00000000">
          <w:pPr>
            <w:pStyle w:val="TOC2"/>
            <w:tabs>
              <w:tab w:val="right" w:leader="dot" w:pos="9629"/>
            </w:tabs>
            <w:rPr>
              <w:rFonts w:asciiTheme="minorHAnsi" w:eastAsiaTheme="minorEastAsia" w:hAnsiTheme="minorHAnsi" w:cstheme="minorBidi"/>
              <w:noProof/>
              <w:color w:val="auto"/>
              <w:lang w:eastAsia="en-AU"/>
            </w:rPr>
          </w:pPr>
          <w:hyperlink w:anchor="_Toc149917856" w:history="1">
            <w:r w:rsidR="00C60928" w:rsidRPr="006B0786">
              <w:rPr>
                <w:rStyle w:val="Hyperlink"/>
                <w:noProof/>
              </w:rPr>
              <w:t>Earthquake</w:t>
            </w:r>
            <w:r w:rsidR="00C60928">
              <w:rPr>
                <w:noProof/>
                <w:webHidden/>
              </w:rPr>
              <w:tab/>
            </w:r>
            <w:r w:rsidR="00C60928">
              <w:rPr>
                <w:noProof/>
                <w:webHidden/>
              </w:rPr>
              <w:fldChar w:fldCharType="begin"/>
            </w:r>
            <w:r w:rsidR="00C60928">
              <w:rPr>
                <w:noProof/>
                <w:webHidden/>
              </w:rPr>
              <w:instrText xml:space="preserve"> PAGEREF _Toc149917856 \h </w:instrText>
            </w:r>
            <w:r w:rsidR="00C60928">
              <w:rPr>
                <w:noProof/>
                <w:webHidden/>
              </w:rPr>
            </w:r>
            <w:r w:rsidR="00C60928">
              <w:rPr>
                <w:noProof/>
                <w:webHidden/>
              </w:rPr>
              <w:fldChar w:fldCharType="separate"/>
            </w:r>
            <w:r w:rsidR="00C60928">
              <w:rPr>
                <w:noProof/>
                <w:webHidden/>
              </w:rPr>
              <w:t>38</w:t>
            </w:r>
            <w:r w:rsidR="00C60928">
              <w:rPr>
                <w:noProof/>
                <w:webHidden/>
              </w:rPr>
              <w:fldChar w:fldCharType="end"/>
            </w:r>
          </w:hyperlink>
        </w:p>
        <w:p w14:paraId="7915C00F" w14:textId="4192199C" w:rsidR="00C60928" w:rsidRDefault="00000000">
          <w:pPr>
            <w:pStyle w:val="TOC1"/>
            <w:tabs>
              <w:tab w:val="right" w:leader="dot" w:pos="9629"/>
            </w:tabs>
            <w:rPr>
              <w:rFonts w:asciiTheme="minorHAnsi" w:eastAsiaTheme="minorEastAsia" w:hAnsiTheme="minorHAnsi" w:cstheme="minorBidi"/>
              <w:noProof/>
              <w:color w:val="auto"/>
              <w:lang w:eastAsia="en-AU"/>
            </w:rPr>
          </w:pPr>
          <w:hyperlink w:anchor="_Toc149917857" w:history="1">
            <w:r w:rsidR="00C60928" w:rsidRPr="006B0786">
              <w:rPr>
                <w:rStyle w:val="Hyperlink"/>
                <w:noProof/>
              </w:rPr>
              <w:t>Handling or Addressing Threatening Phone Calls</w:t>
            </w:r>
            <w:r w:rsidR="00C60928">
              <w:rPr>
                <w:noProof/>
                <w:webHidden/>
              </w:rPr>
              <w:tab/>
            </w:r>
            <w:r w:rsidR="00C60928">
              <w:rPr>
                <w:noProof/>
                <w:webHidden/>
              </w:rPr>
              <w:fldChar w:fldCharType="begin"/>
            </w:r>
            <w:r w:rsidR="00C60928">
              <w:rPr>
                <w:noProof/>
                <w:webHidden/>
              </w:rPr>
              <w:instrText xml:space="preserve"> PAGEREF _Toc149917857 \h </w:instrText>
            </w:r>
            <w:r w:rsidR="00C60928">
              <w:rPr>
                <w:noProof/>
                <w:webHidden/>
              </w:rPr>
            </w:r>
            <w:r w:rsidR="00C60928">
              <w:rPr>
                <w:noProof/>
                <w:webHidden/>
              </w:rPr>
              <w:fldChar w:fldCharType="separate"/>
            </w:r>
            <w:r w:rsidR="00C60928">
              <w:rPr>
                <w:noProof/>
                <w:webHidden/>
              </w:rPr>
              <w:t>38</w:t>
            </w:r>
            <w:r w:rsidR="00C60928">
              <w:rPr>
                <w:noProof/>
                <w:webHidden/>
              </w:rPr>
              <w:fldChar w:fldCharType="end"/>
            </w:r>
          </w:hyperlink>
        </w:p>
        <w:p w14:paraId="5275F742" w14:textId="3F3814A6" w:rsidR="00C60928" w:rsidRDefault="00000000">
          <w:pPr>
            <w:pStyle w:val="TOC1"/>
            <w:tabs>
              <w:tab w:val="right" w:leader="dot" w:pos="9629"/>
            </w:tabs>
            <w:rPr>
              <w:rFonts w:asciiTheme="minorHAnsi" w:eastAsiaTheme="minorEastAsia" w:hAnsiTheme="minorHAnsi" w:cstheme="minorBidi"/>
              <w:noProof/>
              <w:color w:val="auto"/>
              <w:lang w:eastAsia="en-AU"/>
            </w:rPr>
          </w:pPr>
          <w:hyperlink w:anchor="_Toc149917858" w:history="1">
            <w:r w:rsidR="00C60928" w:rsidRPr="006B0786">
              <w:rPr>
                <w:rStyle w:val="Hyperlink"/>
                <w:noProof/>
              </w:rPr>
              <w:t>Bomb Threats</w:t>
            </w:r>
            <w:r w:rsidR="00C60928">
              <w:rPr>
                <w:noProof/>
                <w:webHidden/>
              </w:rPr>
              <w:tab/>
            </w:r>
            <w:r w:rsidR="00C60928">
              <w:rPr>
                <w:noProof/>
                <w:webHidden/>
              </w:rPr>
              <w:fldChar w:fldCharType="begin"/>
            </w:r>
            <w:r w:rsidR="00C60928">
              <w:rPr>
                <w:noProof/>
                <w:webHidden/>
              </w:rPr>
              <w:instrText xml:space="preserve"> PAGEREF _Toc149917858 \h </w:instrText>
            </w:r>
            <w:r w:rsidR="00C60928">
              <w:rPr>
                <w:noProof/>
                <w:webHidden/>
              </w:rPr>
            </w:r>
            <w:r w:rsidR="00C60928">
              <w:rPr>
                <w:noProof/>
                <w:webHidden/>
              </w:rPr>
              <w:fldChar w:fldCharType="separate"/>
            </w:r>
            <w:r w:rsidR="00C60928">
              <w:rPr>
                <w:noProof/>
                <w:webHidden/>
              </w:rPr>
              <w:t>39</w:t>
            </w:r>
            <w:r w:rsidR="00C60928">
              <w:rPr>
                <w:noProof/>
                <w:webHidden/>
              </w:rPr>
              <w:fldChar w:fldCharType="end"/>
            </w:r>
          </w:hyperlink>
        </w:p>
        <w:p w14:paraId="129B89E7" w14:textId="7F83027D" w:rsidR="00C60928" w:rsidRDefault="00000000">
          <w:pPr>
            <w:pStyle w:val="TOC3"/>
            <w:tabs>
              <w:tab w:val="right" w:leader="dot" w:pos="9629"/>
            </w:tabs>
            <w:rPr>
              <w:rFonts w:asciiTheme="minorHAnsi" w:eastAsiaTheme="minorEastAsia" w:hAnsiTheme="minorHAnsi" w:cstheme="minorBidi"/>
              <w:noProof/>
              <w:color w:val="auto"/>
              <w:lang w:eastAsia="en-AU"/>
            </w:rPr>
          </w:pPr>
          <w:hyperlink w:anchor="_Toc149917859" w:history="1">
            <w:r w:rsidR="00C60928" w:rsidRPr="006B0786">
              <w:rPr>
                <w:rStyle w:val="Hyperlink"/>
                <w:noProof/>
              </w:rPr>
              <w:t>Evacuation</w:t>
            </w:r>
            <w:r w:rsidR="00C60928">
              <w:rPr>
                <w:noProof/>
                <w:webHidden/>
              </w:rPr>
              <w:tab/>
            </w:r>
            <w:r w:rsidR="00C60928">
              <w:rPr>
                <w:noProof/>
                <w:webHidden/>
              </w:rPr>
              <w:fldChar w:fldCharType="begin"/>
            </w:r>
            <w:r w:rsidR="00C60928">
              <w:rPr>
                <w:noProof/>
                <w:webHidden/>
              </w:rPr>
              <w:instrText xml:space="preserve"> PAGEREF _Toc149917859 \h </w:instrText>
            </w:r>
            <w:r w:rsidR="00C60928">
              <w:rPr>
                <w:noProof/>
                <w:webHidden/>
              </w:rPr>
            </w:r>
            <w:r w:rsidR="00C60928">
              <w:rPr>
                <w:noProof/>
                <w:webHidden/>
              </w:rPr>
              <w:fldChar w:fldCharType="separate"/>
            </w:r>
            <w:r w:rsidR="00C60928">
              <w:rPr>
                <w:noProof/>
                <w:webHidden/>
              </w:rPr>
              <w:t>40</w:t>
            </w:r>
            <w:r w:rsidR="00C60928">
              <w:rPr>
                <w:noProof/>
                <w:webHidden/>
              </w:rPr>
              <w:fldChar w:fldCharType="end"/>
            </w:r>
          </w:hyperlink>
        </w:p>
        <w:p w14:paraId="74061E1C" w14:textId="1396E8E9" w:rsidR="00C60928" w:rsidRDefault="00000000">
          <w:pPr>
            <w:pStyle w:val="TOC3"/>
            <w:tabs>
              <w:tab w:val="right" w:leader="dot" w:pos="9629"/>
            </w:tabs>
            <w:rPr>
              <w:rFonts w:asciiTheme="minorHAnsi" w:eastAsiaTheme="minorEastAsia" w:hAnsiTheme="minorHAnsi" w:cstheme="minorBidi"/>
              <w:noProof/>
              <w:color w:val="auto"/>
              <w:lang w:eastAsia="en-AU"/>
            </w:rPr>
          </w:pPr>
          <w:hyperlink w:anchor="_Toc149917860" w:history="1">
            <w:r w:rsidR="00C60928" w:rsidRPr="006B0786">
              <w:rPr>
                <w:rStyle w:val="Hyperlink"/>
                <w:noProof/>
              </w:rPr>
              <w:t>Locating a Bomb</w:t>
            </w:r>
            <w:r w:rsidR="00C60928">
              <w:rPr>
                <w:noProof/>
                <w:webHidden/>
              </w:rPr>
              <w:tab/>
            </w:r>
            <w:r w:rsidR="00C60928">
              <w:rPr>
                <w:noProof/>
                <w:webHidden/>
              </w:rPr>
              <w:fldChar w:fldCharType="begin"/>
            </w:r>
            <w:r w:rsidR="00C60928">
              <w:rPr>
                <w:noProof/>
                <w:webHidden/>
              </w:rPr>
              <w:instrText xml:space="preserve"> PAGEREF _Toc149917860 \h </w:instrText>
            </w:r>
            <w:r w:rsidR="00C60928">
              <w:rPr>
                <w:noProof/>
                <w:webHidden/>
              </w:rPr>
            </w:r>
            <w:r w:rsidR="00C60928">
              <w:rPr>
                <w:noProof/>
                <w:webHidden/>
              </w:rPr>
              <w:fldChar w:fldCharType="separate"/>
            </w:r>
            <w:r w:rsidR="00C60928">
              <w:rPr>
                <w:noProof/>
                <w:webHidden/>
              </w:rPr>
              <w:t>40</w:t>
            </w:r>
            <w:r w:rsidR="00C60928">
              <w:rPr>
                <w:noProof/>
                <w:webHidden/>
              </w:rPr>
              <w:fldChar w:fldCharType="end"/>
            </w:r>
          </w:hyperlink>
        </w:p>
        <w:p w14:paraId="29BE050B" w14:textId="7A6622C9" w:rsidR="00C60928" w:rsidRDefault="00000000">
          <w:pPr>
            <w:pStyle w:val="TOC2"/>
            <w:tabs>
              <w:tab w:val="right" w:leader="dot" w:pos="9629"/>
            </w:tabs>
            <w:rPr>
              <w:rFonts w:asciiTheme="minorHAnsi" w:eastAsiaTheme="minorEastAsia" w:hAnsiTheme="minorHAnsi" w:cstheme="minorBidi"/>
              <w:noProof/>
              <w:color w:val="auto"/>
              <w:lang w:eastAsia="en-AU"/>
            </w:rPr>
          </w:pPr>
          <w:hyperlink w:anchor="_Toc149917861" w:history="1">
            <w:r w:rsidR="00C60928" w:rsidRPr="006B0786">
              <w:rPr>
                <w:rStyle w:val="Hyperlink"/>
                <w:noProof/>
              </w:rPr>
              <w:t>Lockdown / Shelter in place</w:t>
            </w:r>
            <w:r w:rsidR="00C60928">
              <w:rPr>
                <w:noProof/>
                <w:webHidden/>
              </w:rPr>
              <w:tab/>
            </w:r>
            <w:r w:rsidR="00C60928">
              <w:rPr>
                <w:noProof/>
                <w:webHidden/>
              </w:rPr>
              <w:fldChar w:fldCharType="begin"/>
            </w:r>
            <w:r w:rsidR="00C60928">
              <w:rPr>
                <w:noProof/>
                <w:webHidden/>
              </w:rPr>
              <w:instrText xml:space="preserve"> PAGEREF _Toc149917861 \h </w:instrText>
            </w:r>
            <w:r w:rsidR="00C60928">
              <w:rPr>
                <w:noProof/>
                <w:webHidden/>
              </w:rPr>
            </w:r>
            <w:r w:rsidR="00C60928">
              <w:rPr>
                <w:noProof/>
                <w:webHidden/>
              </w:rPr>
              <w:fldChar w:fldCharType="separate"/>
            </w:r>
            <w:r w:rsidR="00C60928">
              <w:rPr>
                <w:noProof/>
                <w:webHidden/>
              </w:rPr>
              <w:t>41</w:t>
            </w:r>
            <w:r w:rsidR="00C60928">
              <w:rPr>
                <w:noProof/>
                <w:webHidden/>
              </w:rPr>
              <w:fldChar w:fldCharType="end"/>
            </w:r>
          </w:hyperlink>
        </w:p>
        <w:p w14:paraId="79D44DFC" w14:textId="7694BB26" w:rsidR="00C60928" w:rsidRDefault="00000000">
          <w:pPr>
            <w:pStyle w:val="TOC1"/>
            <w:tabs>
              <w:tab w:val="right" w:leader="dot" w:pos="9629"/>
            </w:tabs>
            <w:rPr>
              <w:rFonts w:asciiTheme="minorHAnsi" w:eastAsiaTheme="minorEastAsia" w:hAnsiTheme="minorHAnsi" w:cstheme="minorBidi"/>
              <w:noProof/>
              <w:color w:val="auto"/>
              <w:lang w:eastAsia="en-AU"/>
            </w:rPr>
          </w:pPr>
          <w:hyperlink w:anchor="_Toc149917862" w:history="1">
            <w:r w:rsidR="00C60928" w:rsidRPr="006B0786">
              <w:rPr>
                <w:rStyle w:val="Hyperlink"/>
                <w:noProof/>
              </w:rPr>
              <w:t>Hazardous Chemical Spills</w:t>
            </w:r>
            <w:r w:rsidR="00C60928">
              <w:rPr>
                <w:noProof/>
                <w:webHidden/>
              </w:rPr>
              <w:tab/>
            </w:r>
            <w:r w:rsidR="00C60928">
              <w:rPr>
                <w:noProof/>
                <w:webHidden/>
              </w:rPr>
              <w:fldChar w:fldCharType="begin"/>
            </w:r>
            <w:r w:rsidR="00C60928">
              <w:rPr>
                <w:noProof/>
                <w:webHidden/>
              </w:rPr>
              <w:instrText xml:space="preserve"> PAGEREF _Toc149917862 \h </w:instrText>
            </w:r>
            <w:r w:rsidR="00C60928">
              <w:rPr>
                <w:noProof/>
                <w:webHidden/>
              </w:rPr>
            </w:r>
            <w:r w:rsidR="00C60928">
              <w:rPr>
                <w:noProof/>
                <w:webHidden/>
              </w:rPr>
              <w:fldChar w:fldCharType="separate"/>
            </w:r>
            <w:r w:rsidR="00C60928">
              <w:rPr>
                <w:noProof/>
                <w:webHidden/>
              </w:rPr>
              <w:t>42</w:t>
            </w:r>
            <w:r w:rsidR="00C60928">
              <w:rPr>
                <w:noProof/>
                <w:webHidden/>
              </w:rPr>
              <w:fldChar w:fldCharType="end"/>
            </w:r>
          </w:hyperlink>
        </w:p>
        <w:p w14:paraId="60C0B854" w14:textId="353A7690" w:rsidR="00C60928" w:rsidRDefault="00000000">
          <w:pPr>
            <w:pStyle w:val="TOC3"/>
            <w:tabs>
              <w:tab w:val="right" w:leader="dot" w:pos="9629"/>
            </w:tabs>
            <w:rPr>
              <w:rFonts w:asciiTheme="minorHAnsi" w:eastAsiaTheme="minorEastAsia" w:hAnsiTheme="minorHAnsi" w:cstheme="minorBidi"/>
              <w:noProof/>
              <w:color w:val="auto"/>
              <w:lang w:eastAsia="en-AU"/>
            </w:rPr>
          </w:pPr>
          <w:hyperlink w:anchor="_Toc149917863" w:history="1">
            <w:r w:rsidR="00C60928" w:rsidRPr="006B0786">
              <w:rPr>
                <w:rStyle w:val="Hyperlink"/>
                <w:rFonts w:eastAsia="Calibri"/>
                <w:noProof/>
              </w:rPr>
              <w:t>Major spills</w:t>
            </w:r>
            <w:r w:rsidR="00C60928">
              <w:rPr>
                <w:noProof/>
                <w:webHidden/>
              </w:rPr>
              <w:tab/>
            </w:r>
            <w:r w:rsidR="00C60928">
              <w:rPr>
                <w:noProof/>
                <w:webHidden/>
              </w:rPr>
              <w:fldChar w:fldCharType="begin"/>
            </w:r>
            <w:r w:rsidR="00C60928">
              <w:rPr>
                <w:noProof/>
                <w:webHidden/>
              </w:rPr>
              <w:instrText xml:space="preserve"> PAGEREF _Toc149917863 \h </w:instrText>
            </w:r>
            <w:r w:rsidR="00C60928">
              <w:rPr>
                <w:noProof/>
                <w:webHidden/>
              </w:rPr>
            </w:r>
            <w:r w:rsidR="00C60928">
              <w:rPr>
                <w:noProof/>
                <w:webHidden/>
              </w:rPr>
              <w:fldChar w:fldCharType="separate"/>
            </w:r>
            <w:r w:rsidR="00C60928">
              <w:rPr>
                <w:noProof/>
                <w:webHidden/>
              </w:rPr>
              <w:t>42</w:t>
            </w:r>
            <w:r w:rsidR="00C60928">
              <w:rPr>
                <w:noProof/>
                <w:webHidden/>
              </w:rPr>
              <w:fldChar w:fldCharType="end"/>
            </w:r>
          </w:hyperlink>
        </w:p>
        <w:p w14:paraId="5C6C4B0D" w14:textId="2EAAC7B8" w:rsidR="00C60928" w:rsidRDefault="00000000">
          <w:pPr>
            <w:pStyle w:val="TOC3"/>
            <w:tabs>
              <w:tab w:val="right" w:leader="dot" w:pos="9629"/>
            </w:tabs>
            <w:rPr>
              <w:rFonts w:asciiTheme="minorHAnsi" w:eastAsiaTheme="minorEastAsia" w:hAnsiTheme="minorHAnsi" w:cstheme="minorBidi"/>
              <w:noProof/>
              <w:color w:val="auto"/>
              <w:lang w:eastAsia="en-AU"/>
            </w:rPr>
          </w:pPr>
          <w:hyperlink w:anchor="_Toc149917864" w:history="1">
            <w:r w:rsidR="00C60928" w:rsidRPr="006B0786">
              <w:rPr>
                <w:rStyle w:val="Hyperlink"/>
                <w:rFonts w:eastAsia="Calibri"/>
                <w:noProof/>
              </w:rPr>
              <w:t>Minor spills</w:t>
            </w:r>
            <w:r w:rsidR="00C60928">
              <w:rPr>
                <w:noProof/>
                <w:webHidden/>
              </w:rPr>
              <w:tab/>
            </w:r>
            <w:r w:rsidR="00C60928">
              <w:rPr>
                <w:noProof/>
                <w:webHidden/>
              </w:rPr>
              <w:fldChar w:fldCharType="begin"/>
            </w:r>
            <w:r w:rsidR="00C60928">
              <w:rPr>
                <w:noProof/>
                <w:webHidden/>
              </w:rPr>
              <w:instrText xml:space="preserve"> PAGEREF _Toc149917864 \h </w:instrText>
            </w:r>
            <w:r w:rsidR="00C60928">
              <w:rPr>
                <w:noProof/>
                <w:webHidden/>
              </w:rPr>
            </w:r>
            <w:r w:rsidR="00C60928">
              <w:rPr>
                <w:noProof/>
                <w:webHidden/>
              </w:rPr>
              <w:fldChar w:fldCharType="separate"/>
            </w:r>
            <w:r w:rsidR="00C60928">
              <w:rPr>
                <w:noProof/>
                <w:webHidden/>
              </w:rPr>
              <w:t>42</w:t>
            </w:r>
            <w:r w:rsidR="00C60928">
              <w:rPr>
                <w:noProof/>
                <w:webHidden/>
              </w:rPr>
              <w:fldChar w:fldCharType="end"/>
            </w:r>
          </w:hyperlink>
        </w:p>
        <w:p w14:paraId="41881813" w14:textId="13FC4D50" w:rsidR="00C60928" w:rsidRDefault="00000000">
          <w:pPr>
            <w:pStyle w:val="TOC3"/>
            <w:tabs>
              <w:tab w:val="right" w:leader="dot" w:pos="9629"/>
            </w:tabs>
            <w:rPr>
              <w:rFonts w:asciiTheme="minorHAnsi" w:eastAsiaTheme="minorEastAsia" w:hAnsiTheme="minorHAnsi" w:cstheme="minorBidi"/>
              <w:noProof/>
              <w:color w:val="auto"/>
              <w:lang w:eastAsia="en-AU"/>
            </w:rPr>
          </w:pPr>
          <w:hyperlink w:anchor="_Toc149917865" w:history="1">
            <w:r w:rsidR="00C60928" w:rsidRPr="006B0786">
              <w:rPr>
                <w:rStyle w:val="Hyperlink"/>
                <w:noProof/>
              </w:rPr>
              <w:t>Assess the risk</w:t>
            </w:r>
            <w:r w:rsidR="00C60928">
              <w:rPr>
                <w:noProof/>
                <w:webHidden/>
              </w:rPr>
              <w:tab/>
            </w:r>
            <w:r w:rsidR="00C60928">
              <w:rPr>
                <w:noProof/>
                <w:webHidden/>
              </w:rPr>
              <w:fldChar w:fldCharType="begin"/>
            </w:r>
            <w:r w:rsidR="00C60928">
              <w:rPr>
                <w:noProof/>
                <w:webHidden/>
              </w:rPr>
              <w:instrText xml:space="preserve"> PAGEREF _Toc149917865 \h </w:instrText>
            </w:r>
            <w:r w:rsidR="00C60928">
              <w:rPr>
                <w:noProof/>
                <w:webHidden/>
              </w:rPr>
            </w:r>
            <w:r w:rsidR="00C60928">
              <w:rPr>
                <w:noProof/>
                <w:webHidden/>
              </w:rPr>
              <w:fldChar w:fldCharType="separate"/>
            </w:r>
            <w:r w:rsidR="00C60928">
              <w:rPr>
                <w:noProof/>
                <w:webHidden/>
              </w:rPr>
              <w:t>42</w:t>
            </w:r>
            <w:r w:rsidR="00C60928">
              <w:rPr>
                <w:noProof/>
                <w:webHidden/>
              </w:rPr>
              <w:fldChar w:fldCharType="end"/>
            </w:r>
          </w:hyperlink>
        </w:p>
        <w:p w14:paraId="1D106F64" w14:textId="3C4D386B" w:rsidR="00C60928" w:rsidRDefault="00000000">
          <w:pPr>
            <w:pStyle w:val="TOC3"/>
            <w:tabs>
              <w:tab w:val="right" w:leader="dot" w:pos="9629"/>
            </w:tabs>
            <w:rPr>
              <w:rFonts w:asciiTheme="minorHAnsi" w:eastAsiaTheme="minorEastAsia" w:hAnsiTheme="minorHAnsi" w:cstheme="minorBidi"/>
              <w:noProof/>
              <w:color w:val="auto"/>
              <w:lang w:eastAsia="en-AU"/>
            </w:rPr>
          </w:pPr>
          <w:hyperlink w:anchor="_Toc149917866" w:history="1">
            <w:r w:rsidR="00C60928" w:rsidRPr="006B0786">
              <w:rPr>
                <w:rStyle w:val="Hyperlink"/>
                <w:noProof/>
              </w:rPr>
              <w:t>Decontaminate</w:t>
            </w:r>
            <w:r w:rsidR="00C60928">
              <w:rPr>
                <w:noProof/>
                <w:webHidden/>
              </w:rPr>
              <w:tab/>
            </w:r>
            <w:r w:rsidR="00C60928">
              <w:rPr>
                <w:noProof/>
                <w:webHidden/>
              </w:rPr>
              <w:fldChar w:fldCharType="begin"/>
            </w:r>
            <w:r w:rsidR="00C60928">
              <w:rPr>
                <w:noProof/>
                <w:webHidden/>
              </w:rPr>
              <w:instrText xml:space="preserve"> PAGEREF _Toc149917866 \h </w:instrText>
            </w:r>
            <w:r w:rsidR="00C60928">
              <w:rPr>
                <w:noProof/>
                <w:webHidden/>
              </w:rPr>
            </w:r>
            <w:r w:rsidR="00C60928">
              <w:rPr>
                <w:noProof/>
                <w:webHidden/>
              </w:rPr>
              <w:fldChar w:fldCharType="separate"/>
            </w:r>
            <w:r w:rsidR="00C60928">
              <w:rPr>
                <w:noProof/>
                <w:webHidden/>
              </w:rPr>
              <w:t>43</w:t>
            </w:r>
            <w:r w:rsidR="00C60928">
              <w:rPr>
                <w:noProof/>
                <w:webHidden/>
              </w:rPr>
              <w:fldChar w:fldCharType="end"/>
            </w:r>
          </w:hyperlink>
        </w:p>
        <w:p w14:paraId="1A8E04AE" w14:textId="1B007BBC" w:rsidR="00C60928" w:rsidRDefault="00000000">
          <w:pPr>
            <w:pStyle w:val="TOC3"/>
            <w:tabs>
              <w:tab w:val="right" w:leader="dot" w:pos="9629"/>
            </w:tabs>
            <w:rPr>
              <w:rFonts w:asciiTheme="minorHAnsi" w:eastAsiaTheme="minorEastAsia" w:hAnsiTheme="minorHAnsi" w:cstheme="minorBidi"/>
              <w:noProof/>
              <w:color w:val="auto"/>
              <w:lang w:eastAsia="en-AU"/>
            </w:rPr>
          </w:pPr>
          <w:hyperlink w:anchor="_Toc149917867" w:history="1">
            <w:r w:rsidR="00C60928" w:rsidRPr="006B0786">
              <w:rPr>
                <w:rStyle w:val="Hyperlink"/>
                <w:noProof/>
              </w:rPr>
              <w:t>Dispose</w:t>
            </w:r>
            <w:r w:rsidR="00C60928">
              <w:rPr>
                <w:noProof/>
                <w:webHidden/>
              </w:rPr>
              <w:tab/>
            </w:r>
            <w:r w:rsidR="00C60928">
              <w:rPr>
                <w:noProof/>
                <w:webHidden/>
              </w:rPr>
              <w:fldChar w:fldCharType="begin"/>
            </w:r>
            <w:r w:rsidR="00C60928">
              <w:rPr>
                <w:noProof/>
                <w:webHidden/>
              </w:rPr>
              <w:instrText xml:space="preserve"> PAGEREF _Toc149917867 \h </w:instrText>
            </w:r>
            <w:r w:rsidR="00C60928">
              <w:rPr>
                <w:noProof/>
                <w:webHidden/>
              </w:rPr>
            </w:r>
            <w:r w:rsidR="00C60928">
              <w:rPr>
                <w:noProof/>
                <w:webHidden/>
              </w:rPr>
              <w:fldChar w:fldCharType="separate"/>
            </w:r>
            <w:r w:rsidR="00C60928">
              <w:rPr>
                <w:noProof/>
                <w:webHidden/>
              </w:rPr>
              <w:t>43</w:t>
            </w:r>
            <w:r w:rsidR="00C60928">
              <w:rPr>
                <w:noProof/>
                <w:webHidden/>
              </w:rPr>
              <w:fldChar w:fldCharType="end"/>
            </w:r>
          </w:hyperlink>
        </w:p>
        <w:p w14:paraId="55564746" w14:textId="4CE716A8" w:rsidR="00C60928" w:rsidRDefault="00000000">
          <w:pPr>
            <w:pStyle w:val="TOC3"/>
            <w:tabs>
              <w:tab w:val="right" w:leader="dot" w:pos="9629"/>
            </w:tabs>
            <w:rPr>
              <w:rFonts w:asciiTheme="minorHAnsi" w:eastAsiaTheme="minorEastAsia" w:hAnsiTheme="minorHAnsi" w:cstheme="minorBidi"/>
              <w:noProof/>
              <w:color w:val="auto"/>
              <w:lang w:eastAsia="en-AU"/>
            </w:rPr>
          </w:pPr>
          <w:hyperlink w:anchor="_Toc149917868" w:history="1">
            <w:r w:rsidR="00C60928" w:rsidRPr="006B0786">
              <w:rPr>
                <w:rStyle w:val="Hyperlink"/>
                <w:noProof/>
              </w:rPr>
              <w:t>Record</w:t>
            </w:r>
            <w:r w:rsidR="00C60928">
              <w:rPr>
                <w:noProof/>
                <w:webHidden/>
              </w:rPr>
              <w:tab/>
            </w:r>
            <w:r w:rsidR="00C60928">
              <w:rPr>
                <w:noProof/>
                <w:webHidden/>
              </w:rPr>
              <w:fldChar w:fldCharType="begin"/>
            </w:r>
            <w:r w:rsidR="00C60928">
              <w:rPr>
                <w:noProof/>
                <w:webHidden/>
              </w:rPr>
              <w:instrText xml:space="preserve"> PAGEREF _Toc149917868 \h </w:instrText>
            </w:r>
            <w:r w:rsidR="00C60928">
              <w:rPr>
                <w:noProof/>
                <w:webHidden/>
              </w:rPr>
            </w:r>
            <w:r w:rsidR="00C60928">
              <w:rPr>
                <w:noProof/>
                <w:webHidden/>
              </w:rPr>
              <w:fldChar w:fldCharType="separate"/>
            </w:r>
            <w:r w:rsidR="00C60928">
              <w:rPr>
                <w:noProof/>
                <w:webHidden/>
              </w:rPr>
              <w:t>43</w:t>
            </w:r>
            <w:r w:rsidR="00C60928">
              <w:rPr>
                <w:noProof/>
                <w:webHidden/>
              </w:rPr>
              <w:fldChar w:fldCharType="end"/>
            </w:r>
          </w:hyperlink>
        </w:p>
        <w:p w14:paraId="69F92DE1" w14:textId="510450EB" w:rsidR="00C60928" w:rsidRDefault="00000000">
          <w:pPr>
            <w:pStyle w:val="TOC3"/>
            <w:tabs>
              <w:tab w:val="right" w:leader="dot" w:pos="9629"/>
            </w:tabs>
            <w:rPr>
              <w:rFonts w:asciiTheme="minorHAnsi" w:eastAsiaTheme="minorEastAsia" w:hAnsiTheme="minorHAnsi" w:cstheme="minorBidi"/>
              <w:noProof/>
              <w:color w:val="auto"/>
              <w:lang w:eastAsia="en-AU"/>
            </w:rPr>
          </w:pPr>
          <w:hyperlink w:anchor="_Toc149917869" w:history="1">
            <w:r w:rsidR="00C60928" w:rsidRPr="006B0786">
              <w:rPr>
                <w:rStyle w:val="Hyperlink"/>
                <w:rFonts w:eastAsia="Calibri"/>
                <w:noProof/>
              </w:rPr>
              <w:t>Spill Response Kits</w:t>
            </w:r>
            <w:r w:rsidR="00C60928">
              <w:rPr>
                <w:noProof/>
                <w:webHidden/>
              </w:rPr>
              <w:tab/>
            </w:r>
            <w:r w:rsidR="00C60928">
              <w:rPr>
                <w:noProof/>
                <w:webHidden/>
              </w:rPr>
              <w:fldChar w:fldCharType="begin"/>
            </w:r>
            <w:r w:rsidR="00C60928">
              <w:rPr>
                <w:noProof/>
                <w:webHidden/>
              </w:rPr>
              <w:instrText xml:space="preserve"> PAGEREF _Toc149917869 \h </w:instrText>
            </w:r>
            <w:r w:rsidR="00C60928">
              <w:rPr>
                <w:noProof/>
                <w:webHidden/>
              </w:rPr>
            </w:r>
            <w:r w:rsidR="00C60928">
              <w:rPr>
                <w:noProof/>
                <w:webHidden/>
              </w:rPr>
              <w:fldChar w:fldCharType="separate"/>
            </w:r>
            <w:r w:rsidR="00C60928">
              <w:rPr>
                <w:noProof/>
                <w:webHidden/>
              </w:rPr>
              <w:t>44</w:t>
            </w:r>
            <w:r w:rsidR="00C60928">
              <w:rPr>
                <w:noProof/>
                <w:webHidden/>
              </w:rPr>
              <w:fldChar w:fldCharType="end"/>
            </w:r>
          </w:hyperlink>
        </w:p>
        <w:p w14:paraId="17620EB2" w14:textId="6066E6FE" w:rsidR="00C60928" w:rsidRDefault="00000000">
          <w:pPr>
            <w:pStyle w:val="TOC1"/>
            <w:tabs>
              <w:tab w:val="right" w:leader="dot" w:pos="9629"/>
            </w:tabs>
            <w:rPr>
              <w:rFonts w:asciiTheme="minorHAnsi" w:eastAsiaTheme="minorEastAsia" w:hAnsiTheme="minorHAnsi" w:cstheme="minorBidi"/>
              <w:noProof/>
              <w:color w:val="auto"/>
              <w:lang w:eastAsia="en-AU"/>
            </w:rPr>
          </w:pPr>
          <w:hyperlink w:anchor="_Toc149917870" w:history="1">
            <w:r w:rsidR="00C60928" w:rsidRPr="006B0786">
              <w:rPr>
                <w:rStyle w:val="Hyperlink"/>
                <w:noProof/>
              </w:rPr>
              <w:t>Debriefing</w:t>
            </w:r>
            <w:r w:rsidR="00C60928">
              <w:rPr>
                <w:noProof/>
                <w:webHidden/>
              </w:rPr>
              <w:tab/>
            </w:r>
            <w:r w:rsidR="00C60928">
              <w:rPr>
                <w:noProof/>
                <w:webHidden/>
              </w:rPr>
              <w:fldChar w:fldCharType="begin"/>
            </w:r>
            <w:r w:rsidR="00C60928">
              <w:rPr>
                <w:noProof/>
                <w:webHidden/>
              </w:rPr>
              <w:instrText xml:space="preserve"> PAGEREF _Toc149917870 \h </w:instrText>
            </w:r>
            <w:r w:rsidR="00C60928">
              <w:rPr>
                <w:noProof/>
                <w:webHidden/>
              </w:rPr>
            </w:r>
            <w:r w:rsidR="00C60928">
              <w:rPr>
                <w:noProof/>
                <w:webHidden/>
              </w:rPr>
              <w:fldChar w:fldCharType="separate"/>
            </w:r>
            <w:r w:rsidR="00C60928">
              <w:rPr>
                <w:noProof/>
                <w:webHidden/>
              </w:rPr>
              <w:t>44</w:t>
            </w:r>
            <w:r w:rsidR="00C60928">
              <w:rPr>
                <w:noProof/>
                <w:webHidden/>
              </w:rPr>
              <w:fldChar w:fldCharType="end"/>
            </w:r>
          </w:hyperlink>
        </w:p>
        <w:p w14:paraId="27DA831B" w14:textId="349B3331" w:rsidR="00C60928" w:rsidRDefault="00000000">
          <w:pPr>
            <w:pStyle w:val="TOC3"/>
            <w:tabs>
              <w:tab w:val="right" w:leader="dot" w:pos="9629"/>
            </w:tabs>
            <w:rPr>
              <w:rFonts w:asciiTheme="minorHAnsi" w:eastAsiaTheme="minorEastAsia" w:hAnsiTheme="minorHAnsi" w:cstheme="minorBidi"/>
              <w:noProof/>
              <w:color w:val="auto"/>
              <w:lang w:eastAsia="en-AU"/>
            </w:rPr>
          </w:pPr>
          <w:hyperlink w:anchor="_Toc149917871" w:history="1">
            <w:r w:rsidR="00C60928" w:rsidRPr="006B0786">
              <w:rPr>
                <w:rStyle w:val="Hyperlink"/>
                <w:noProof/>
              </w:rPr>
              <w:t>Emergency evacuation debrief:</w:t>
            </w:r>
            <w:r w:rsidR="00C60928">
              <w:rPr>
                <w:noProof/>
                <w:webHidden/>
              </w:rPr>
              <w:tab/>
            </w:r>
            <w:r w:rsidR="00C60928">
              <w:rPr>
                <w:noProof/>
                <w:webHidden/>
              </w:rPr>
              <w:fldChar w:fldCharType="begin"/>
            </w:r>
            <w:r w:rsidR="00C60928">
              <w:rPr>
                <w:noProof/>
                <w:webHidden/>
              </w:rPr>
              <w:instrText xml:space="preserve"> PAGEREF _Toc149917871 \h </w:instrText>
            </w:r>
            <w:r w:rsidR="00C60928">
              <w:rPr>
                <w:noProof/>
                <w:webHidden/>
              </w:rPr>
            </w:r>
            <w:r w:rsidR="00C60928">
              <w:rPr>
                <w:noProof/>
                <w:webHidden/>
              </w:rPr>
              <w:fldChar w:fldCharType="separate"/>
            </w:r>
            <w:r w:rsidR="00C60928">
              <w:rPr>
                <w:noProof/>
                <w:webHidden/>
              </w:rPr>
              <w:t>44</w:t>
            </w:r>
            <w:r w:rsidR="00C60928">
              <w:rPr>
                <w:noProof/>
                <w:webHidden/>
              </w:rPr>
              <w:fldChar w:fldCharType="end"/>
            </w:r>
          </w:hyperlink>
        </w:p>
        <w:p w14:paraId="04E45E61" w14:textId="050F2553" w:rsidR="00C60928" w:rsidRDefault="00000000">
          <w:pPr>
            <w:pStyle w:val="TOC3"/>
            <w:tabs>
              <w:tab w:val="right" w:leader="dot" w:pos="9629"/>
            </w:tabs>
            <w:rPr>
              <w:rFonts w:asciiTheme="minorHAnsi" w:eastAsiaTheme="minorEastAsia" w:hAnsiTheme="minorHAnsi" w:cstheme="minorBidi"/>
              <w:noProof/>
              <w:color w:val="auto"/>
              <w:lang w:eastAsia="en-AU"/>
            </w:rPr>
          </w:pPr>
          <w:hyperlink w:anchor="_Toc149917872" w:history="1">
            <w:r w:rsidR="00C60928" w:rsidRPr="006B0786">
              <w:rPr>
                <w:rStyle w:val="Hyperlink"/>
                <w:noProof/>
              </w:rPr>
              <w:t>Critical incident:</w:t>
            </w:r>
            <w:r w:rsidR="00C60928">
              <w:rPr>
                <w:noProof/>
                <w:webHidden/>
              </w:rPr>
              <w:tab/>
            </w:r>
            <w:r w:rsidR="00C60928">
              <w:rPr>
                <w:noProof/>
                <w:webHidden/>
              </w:rPr>
              <w:fldChar w:fldCharType="begin"/>
            </w:r>
            <w:r w:rsidR="00C60928">
              <w:rPr>
                <w:noProof/>
                <w:webHidden/>
              </w:rPr>
              <w:instrText xml:space="preserve"> PAGEREF _Toc149917872 \h </w:instrText>
            </w:r>
            <w:r w:rsidR="00C60928">
              <w:rPr>
                <w:noProof/>
                <w:webHidden/>
              </w:rPr>
            </w:r>
            <w:r w:rsidR="00C60928">
              <w:rPr>
                <w:noProof/>
                <w:webHidden/>
              </w:rPr>
              <w:fldChar w:fldCharType="separate"/>
            </w:r>
            <w:r w:rsidR="00C60928">
              <w:rPr>
                <w:noProof/>
                <w:webHidden/>
              </w:rPr>
              <w:t>44</w:t>
            </w:r>
            <w:r w:rsidR="00C60928">
              <w:rPr>
                <w:noProof/>
                <w:webHidden/>
              </w:rPr>
              <w:fldChar w:fldCharType="end"/>
            </w:r>
          </w:hyperlink>
        </w:p>
        <w:p w14:paraId="48057239" w14:textId="78AB49AC" w:rsidR="00C60928" w:rsidRDefault="00000000">
          <w:pPr>
            <w:pStyle w:val="TOC3"/>
            <w:tabs>
              <w:tab w:val="right" w:leader="dot" w:pos="9629"/>
            </w:tabs>
            <w:rPr>
              <w:rFonts w:asciiTheme="minorHAnsi" w:eastAsiaTheme="minorEastAsia" w:hAnsiTheme="minorHAnsi" w:cstheme="minorBidi"/>
              <w:noProof/>
              <w:color w:val="auto"/>
              <w:lang w:eastAsia="en-AU"/>
            </w:rPr>
          </w:pPr>
          <w:hyperlink w:anchor="_Toc149917873" w:history="1">
            <w:r w:rsidR="00C60928" w:rsidRPr="006B0786">
              <w:rPr>
                <w:rStyle w:val="Hyperlink"/>
                <w:noProof/>
              </w:rPr>
              <w:t>Critical Incident Debriefing (CID):</w:t>
            </w:r>
            <w:r w:rsidR="00C60928">
              <w:rPr>
                <w:noProof/>
                <w:webHidden/>
              </w:rPr>
              <w:tab/>
            </w:r>
            <w:r w:rsidR="00C60928">
              <w:rPr>
                <w:noProof/>
                <w:webHidden/>
              </w:rPr>
              <w:fldChar w:fldCharType="begin"/>
            </w:r>
            <w:r w:rsidR="00C60928">
              <w:rPr>
                <w:noProof/>
                <w:webHidden/>
              </w:rPr>
              <w:instrText xml:space="preserve"> PAGEREF _Toc149917873 \h </w:instrText>
            </w:r>
            <w:r w:rsidR="00C60928">
              <w:rPr>
                <w:noProof/>
                <w:webHidden/>
              </w:rPr>
            </w:r>
            <w:r w:rsidR="00C60928">
              <w:rPr>
                <w:noProof/>
                <w:webHidden/>
              </w:rPr>
              <w:fldChar w:fldCharType="separate"/>
            </w:r>
            <w:r w:rsidR="00C60928">
              <w:rPr>
                <w:noProof/>
                <w:webHidden/>
              </w:rPr>
              <w:t>44</w:t>
            </w:r>
            <w:r w:rsidR="00C60928">
              <w:rPr>
                <w:noProof/>
                <w:webHidden/>
              </w:rPr>
              <w:fldChar w:fldCharType="end"/>
            </w:r>
          </w:hyperlink>
        </w:p>
        <w:p w14:paraId="13FBDD63" w14:textId="1FF2639C" w:rsidR="00C60928" w:rsidRDefault="00000000">
          <w:pPr>
            <w:pStyle w:val="TOC3"/>
            <w:tabs>
              <w:tab w:val="right" w:leader="dot" w:pos="9629"/>
            </w:tabs>
            <w:rPr>
              <w:rFonts w:asciiTheme="minorHAnsi" w:eastAsiaTheme="minorEastAsia" w:hAnsiTheme="minorHAnsi" w:cstheme="minorBidi"/>
              <w:noProof/>
              <w:color w:val="auto"/>
              <w:lang w:eastAsia="en-AU"/>
            </w:rPr>
          </w:pPr>
          <w:hyperlink w:anchor="_Toc149917874" w:history="1">
            <w:r w:rsidR="00C60928" w:rsidRPr="006B0786">
              <w:rPr>
                <w:rStyle w:val="Hyperlink"/>
                <w:noProof/>
              </w:rPr>
              <w:t>Hot debrief:</w:t>
            </w:r>
            <w:r w:rsidR="00C60928">
              <w:rPr>
                <w:noProof/>
                <w:webHidden/>
              </w:rPr>
              <w:tab/>
            </w:r>
            <w:r w:rsidR="00C60928">
              <w:rPr>
                <w:noProof/>
                <w:webHidden/>
              </w:rPr>
              <w:fldChar w:fldCharType="begin"/>
            </w:r>
            <w:r w:rsidR="00C60928">
              <w:rPr>
                <w:noProof/>
                <w:webHidden/>
              </w:rPr>
              <w:instrText xml:space="preserve"> PAGEREF _Toc149917874 \h </w:instrText>
            </w:r>
            <w:r w:rsidR="00C60928">
              <w:rPr>
                <w:noProof/>
                <w:webHidden/>
              </w:rPr>
            </w:r>
            <w:r w:rsidR="00C60928">
              <w:rPr>
                <w:noProof/>
                <w:webHidden/>
              </w:rPr>
              <w:fldChar w:fldCharType="separate"/>
            </w:r>
            <w:r w:rsidR="00C60928">
              <w:rPr>
                <w:noProof/>
                <w:webHidden/>
              </w:rPr>
              <w:t>44</w:t>
            </w:r>
            <w:r w:rsidR="00C60928">
              <w:rPr>
                <w:noProof/>
                <w:webHidden/>
              </w:rPr>
              <w:fldChar w:fldCharType="end"/>
            </w:r>
          </w:hyperlink>
        </w:p>
        <w:p w14:paraId="4068C8ED" w14:textId="026D9F22" w:rsidR="00C60928" w:rsidRDefault="00000000">
          <w:pPr>
            <w:pStyle w:val="TOC3"/>
            <w:tabs>
              <w:tab w:val="right" w:leader="dot" w:pos="9629"/>
            </w:tabs>
            <w:rPr>
              <w:rFonts w:asciiTheme="minorHAnsi" w:eastAsiaTheme="minorEastAsia" w:hAnsiTheme="minorHAnsi" w:cstheme="minorBidi"/>
              <w:noProof/>
              <w:color w:val="auto"/>
              <w:lang w:eastAsia="en-AU"/>
            </w:rPr>
          </w:pPr>
          <w:hyperlink w:anchor="_Toc149917875" w:history="1">
            <w:r w:rsidR="00C60928" w:rsidRPr="006B0786">
              <w:rPr>
                <w:rStyle w:val="Hyperlink"/>
                <w:noProof/>
              </w:rPr>
              <w:t>Formal debriefing:</w:t>
            </w:r>
            <w:r w:rsidR="00C60928">
              <w:rPr>
                <w:noProof/>
                <w:webHidden/>
              </w:rPr>
              <w:tab/>
            </w:r>
            <w:r w:rsidR="00C60928">
              <w:rPr>
                <w:noProof/>
                <w:webHidden/>
              </w:rPr>
              <w:fldChar w:fldCharType="begin"/>
            </w:r>
            <w:r w:rsidR="00C60928">
              <w:rPr>
                <w:noProof/>
                <w:webHidden/>
              </w:rPr>
              <w:instrText xml:space="preserve"> PAGEREF _Toc149917875 \h </w:instrText>
            </w:r>
            <w:r w:rsidR="00C60928">
              <w:rPr>
                <w:noProof/>
                <w:webHidden/>
              </w:rPr>
            </w:r>
            <w:r w:rsidR="00C60928">
              <w:rPr>
                <w:noProof/>
                <w:webHidden/>
              </w:rPr>
              <w:fldChar w:fldCharType="separate"/>
            </w:r>
            <w:r w:rsidR="00C60928">
              <w:rPr>
                <w:noProof/>
                <w:webHidden/>
              </w:rPr>
              <w:t>44</w:t>
            </w:r>
            <w:r w:rsidR="00C60928">
              <w:rPr>
                <w:noProof/>
                <w:webHidden/>
              </w:rPr>
              <w:fldChar w:fldCharType="end"/>
            </w:r>
          </w:hyperlink>
        </w:p>
        <w:p w14:paraId="0EF0FB26" w14:textId="1988284F" w:rsidR="00C60928" w:rsidRDefault="00000000">
          <w:pPr>
            <w:pStyle w:val="TOC1"/>
            <w:tabs>
              <w:tab w:val="right" w:leader="dot" w:pos="9629"/>
            </w:tabs>
            <w:rPr>
              <w:rFonts w:asciiTheme="minorHAnsi" w:eastAsiaTheme="minorEastAsia" w:hAnsiTheme="minorHAnsi" w:cstheme="minorBidi"/>
              <w:noProof/>
              <w:color w:val="auto"/>
              <w:lang w:eastAsia="en-AU"/>
            </w:rPr>
          </w:pPr>
          <w:hyperlink w:anchor="_Toc149917876" w:history="1">
            <w:r w:rsidR="00C60928" w:rsidRPr="006B0786">
              <w:rPr>
                <w:rStyle w:val="Hyperlink"/>
                <w:rFonts w:eastAsia="Calibri"/>
                <w:noProof/>
              </w:rPr>
              <w:t>Employee Assistance Program (EAP)</w:t>
            </w:r>
            <w:r w:rsidR="00C60928">
              <w:rPr>
                <w:noProof/>
                <w:webHidden/>
              </w:rPr>
              <w:tab/>
            </w:r>
            <w:r w:rsidR="00C60928">
              <w:rPr>
                <w:noProof/>
                <w:webHidden/>
              </w:rPr>
              <w:fldChar w:fldCharType="begin"/>
            </w:r>
            <w:r w:rsidR="00C60928">
              <w:rPr>
                <w:noProof/>
                <w:webHidden/>
              </w:rPr>
              <w:instrText xml:space="preserve"> PAGEREF _Toc149917876 \h </w:instrText>
            </w:r>
            <w:r w:rsidR="00C60928">
              <w:rPr>
                <w:noProof/>
                <w:webHidden/>
              </w:rPr>
            </w:r>
            <w:r w:rsidR="00C60928">
              <w:rPr>
                <w:noProof/>
                <w:webHidden/>
              </w:rPr>
              <w:fldChar w:fldCharType="separate"/>
            </w:r>
            <w:r w:rsidR="00C60928">
              <w:rPr>
                <w:noProof/>
                <w:webHidden/>
              </w:rPr>
              <w:t>45</w:t>
            </w:r>
            <w:r w:rsidR="00C60928">
              <w:rPr>
                <w:noProof/>
                <w:webHidden/>
              </w:rPr>
              <w:fldChar w:fldCharType="end"/>
            </w:r>
          </w:hyperlink>
        </w:p>
        <w:p w14:paraId="4DDFAC7B" w14:textId="61BB8553" w:rsidR="00C60928" w:rsidRDefault="00000000">
          <w:pPr>
            <w:pStyle w:val="TOC1"/>
            <w:tabs>
              <w:tab w:val="right" w:leader="dot" w:pos="9629"/>
            </w:tabs>
            <w:rPr>
              <w:rFonts w:asciiTheme="minorHAnsi" w:eastAsiaTheme="minorEastAsia" w:hAnsiTheme="minorHAnsi" w:cstheme="minorBidi"/>
              <w:noProof/>
              <w:color w:val="auto"/>
              <w:lang w:eastAsia="en-AU"/>
            </w:rPr>
          </w:pPr>
          <w:hyperlink w:anchor="_Toc149917877" w:history="1">
            <w:r w:rsidR="00C60928" w:rsidRPr="006B0786">
              <w:rPr>
                <w:rStyle w:val="Hyperlink"/>
                <w:noProof/>
              </w:rPr>
              <w:t>Resources</w:t>
            </w:r>
            <w:r w:rsidR="00C60928">
              <w:rPr>
                <w:noProof/>
                <w:webHidden/>
              </w:rPr>
              <w:tab/>
            </w:r>
            <w:r w:rsidR="00C60928">
              <w:rPr>
                <w:noProof/>
                <w:webHidden/>
              </w:rPr>
              <w:fldChar w:fldCharType="begin"/>
            </w:r>
            <w:r w:rsidR="00C60928">
              <w:rPr>
                <w:noProof/>
                <w:webHidden/>
              </w:rPr>
              <w:instrText xml:space="preserve"> PAGEREF _Toc149917877 \h </w:instrText>
            </w:r>
            <w:r w:rsidR="00C60928">
              <w:rPr>
                <w:noProof/>
                <w:webHidden/>
              </w:rPr>
            </w:r>
            <w:r w:rsidR="00C60928">
              <w:rPr>
                <w:noProof/>
                <w:webHidden/>
              </w:rPr>
              <w:fldChar w:fldCharType="separate"/>
            </w:r>
            <w:r w:rsidR="00C60928">
              <w:rPr>
                <w:noProof/>
                <w:webHidden/>
              </w:rPr>
              <w:t>46</w:t>
            </w:r>
            <w:r w:rsidR="00C60928">
              <w:rPr>
                <w:noProof/>
                <w:webHidden/>
              </w:rPr>
              <w:fldChar w:fldCharType="end"/>
            </w:r>
          </w:hyperlink>
        </w:p>
        <w:p w14:paraId="18E8D60F" w14:textId="54CB79F5" w:rsidR="00C60928" w:rsidRDefault="00000000">
          <w:pPr>
            <w:pStyle w:val="TOC1"/>
            <w:tabs>
              <w:tab w:val="right" w:leader="dot" w:pos="9629"/>
            </w:tabs>
            <w:rPr>
              <w:rFonts w:asciiTheme="minorHAnsi" w:eastAsiaTheme="minorEastAsia" w:hAnsiTheme="minorHAnsi" w:cstheme="minorBidi"/>
              <w:noProof/>
              <w:color w:val="auto"/>
              <w:lang w:eastAsia="en-AU"/>
            </w:rPr>
          </w:pPr>
          <w:hyperlink w:anchor="_Toc149917878" w:history="1">
            <w:r w:rsidR="00C60928" w:rsidRPr="006B0786">
              <w:rPr>
                <w:rStyle w:val="Hyperlink"/>
                <w:noProof/>
              </w:rPr>
              <w:t>Appendix 1</w:t>
            </w:r>
            <w:r w:rsidR="00C60928">
              <w:rPr>
                <w:noProof/>
                <w:webHidden/>
              </w:rPr>
              <w:tab/>
            </w:r>
            <w:r w:rsidR="00C60928">
              <w:rPr>
                <w:noProof/>
                <w:webHidden/>
              </w:rPr>
              <w:fldChar w:fldCharType="begin"/>
            </w:r>
            <w:r w:rsidR="00C60928">
              <w:rPr>
                <w:noProof/>
                <w:webHidden/>
              </w:rPr>
              <w:instrText xml:space="preserve"> PAGEREF _Toc149917878 \h </w:instrText>
            </w:r>
            <w:r w:rsidR="00C60928">
              <w:rPr>
                <w:noProof/>
                <w:webHidden/>
              </w:rPr>
            </w:r>
            <w:r w:rsidR="00C60928">
              <w:rPr>
                <w:noProof/>
                <w:webHidden/>
              </w:rPr>
              <w:fldChar w:fldCharType="separate"/>
            </w:r>
            <w:r w:rsidR="00C60928">
              <w:rPr>
                <w:noProof/>
                <w:webHidden/>
              </w:rPr>
              <w:t>47</w:t>
            </w:r>
            <w:r w:rsidR="00C60928">
              <w:rPr>
                <w:noProof/>
                <w:webHidden/>
              </w:rPr>
              <w:fldChar w:fldCharType="end"/>
            </w:r>
          </w:hyperlink>
        </w:p>
        <w:p w14:paraId="3768BC17" w14:textId="7C11B193" w:rsidR="00C60928" w:rsidRDefault="00000000">
          <w:pPr>
            <w:pStyle w:val="TOC3"/>
            <w:tabs>
              <w:tab w:val="right" w:leader="dot" w:pos="9629"/>
            </w:tabs>
            <w:rPr>
              <w:rFonts w:asciiTheme="minorHAnsi" w:eastAsiaTheme="minorEastAsia" w:hAnsiTheme="minorHAnsi" w:cstheme="minorBidi"/>
              <w:noProof/>
              <w:color w:val="auto"/>
              <w:lang w:eastAsia="en-AU"/>
            </w:rPr>
          </w:pPr>
          <w:hyperlink w:anchor="_Toc149917879" w:history="1">
            <w:r w:rsidR="00C60928" w:rsidRPr="006B0786">
              <w:rPr>
                <w:rStyle w:val="Hyperlink"/>
                <w:noProof/>
              </w:rPr>
              <w:t>Fire Installation descriptions</w:t>
            </w:r>
            <w:r w:rsidR="00C60928">
              <w:rPr>
                <w:noProof/>
                <w:webHidden/>
              </w:rPr>
              <w:tab/>
            </w:r>
            <w:r w:rsidR="00C60928">
              <w:rPr>
                <w:noProof/>
                <w:webHidden/>
              </w:rPr>
              <w:fldChar w:fldCharType="begin"/>
            </w:r>
            <w:r w:rsidR="00C60928">
              <w:rPr>
                <w:noProof/>
                <w:webHidden/>
              </w:rPr>
              <w:instrText xml:space="preserve"> PAGEREF _Toc149917879 \h </w:instrText>
            </w:r>
            <w:r w:rsidR="00C60928">
              <w:rPr>
                <w:noProof/>
                <w:webHidden/>
              </w:rPr>
            </w:r>
            <w:r w:rsidR="00C60928">
              <w:rPr>
                <w:noProof/>
                <w:webHidden/>
              </w:rPr>
              <w:fldChar w:fldCharType="separate"/>
            </w:r>
            <w:r w:rsidR="00C60928">
              <w:rPr>
                <w:noProof/>
                <w:webHidden/>
              </w:rPr>
              <w:t>47</w:t>
            </w:r>
            <w:r w:rsidR="00C60928">
              <w:rPr>
                <w:noProof/>
                <w:webHidden/>
              </w:rPr>
              <w:fldChar w:fldCharType="end"/>
            </w:r>
          </w:hyperlink>
        </w:p>
        <w:p w14:paraId="48049280" w14:textId="6A391AEF" w:rsidR="00C60928" w:rsidRDefault="00000000">
          <w:pPr>
            <w:pStyle w:val="TOC3"/>
            <w:tabs>
              <w:tab w:val="right" w:leader="dot" w:pos="9629"/>
            </w:tabs>
            <w:rPr>
              <w:rFonts w:asciiTheme="minorHAnsi" w:eastAsiaTheme="minorEastAsia" w:hAnsiTheme="minorHAnsi" w:cstheme="minorBidi"/>
              <w:noProof/>
              <w:color w:val="auto"/>
              <w:lang w:eastAsia="en-AU"/>
            </w:rPr>
          </w:pPr>
          <w:hyperlink w:anchor="_Toc149917880" w:history="1">
            <w:r w:rsidR="00C60928" w:rsidRPr="006B0786">
              <w:rPr>
                <w:rStyle w:val="Hyperlink"/>
                <w:noProof/>
              </w:rPr>
              <w:t>Building classifications</w:t>
            </w:r>
            <w:r w:rsidR="00C60928">
              <w:rPr>
                <w:noProof/>
                <w:webHidden/>
              </w:rPr>
              <w:tab/>
            </w:r>
            <w:r w:rsidR="00C60928">
              <w:rPr>
                <w:noProof/>
                <w:webHidden/>
              </w:rPr>
              <w:fldChar w:fldCharType="begin"/>
            </w:r>
            <w:r w:rsidR="00C60928">
              <w:rPr>
                <w:noProof/>
                <w:webHidden/>
              </w:rPr>
              <w:instrText xml:space="preserve"> PAGEREF _Toc149917880 \h </w:instrText>
            </w:r>
            <w:r w:rsidR="00C60928">
              <w:rPr>
                <w:noProof/>
                <w:webHidden/>
              </w:rPr>
            </w:r>
            <w:r w:rsidR="00C60928">
              <w:rPr>
                <w:noProof/>
                <w:webHidden/>
              </w:rPr>
              <w:fldChar w:fldCharType="separate"/>
            </w:r>
            <w:r w:rsidR="00C60928">
              <w:rPr>
                <w:noProof/>
                <w:webHidden/>
              </w:rPr>
              <w:t>51</w:t>
            </w:r>
            <w:r w:rsidR="00C60928">
              <w:rPr>
                <w:noProof/>
                <w:webHidden/>
              </w:rPr>
              <w:fldChar w:fldCharType="end"/>
            </w:r>
          </w:hyperlink>
        </w:p>
        <w:p w14:paraId="727511A9" w14:textId="75FB22D6" w:rsidR="00C60928" w:rsidRDefault="00000000">
          <w:pPr>
            <w:pStyle w:val="TOC1"/>
            <w:tabs>
              <w:tab w:val="right" w:leader="dot" w:pos="9629"/>
            </w:tabs>
            <w:rPr>
              <w:rFonts w:asciiTheme="minorHAnsi" w:eastAsiaTheme="minorEastAsia" w:hAnsiTheme="minorHAnsi" w:cstheme="minorBidi"/>
              <w:noProof/>
              <w:color w:val="auto"/>
              <w:lang w:eastAsia="en-AU"/>
            </w:rPr>
          </w:pPr>
          <w:hyperlink w:anchor="_Toc149917881" w:history="1">
            <w:r w:rsidR="00C60928" w:rsidRPr="006B0786">
              <w:rPr>
                <w:rStyle w:val="Hyperlink"/>
                <w:noProof/>
              </w:rPr>
              <w:t>Related Documents and References</w:t>
            </w:r>
            <w:r w:rsidR="00C60928">
              <w:rPr>
                <w:noProof/>
                <w:webHidden/>
              </w:rPr>
              <w:tab/>
            </w:r>
            <w:r w:rsidR="00C60928">
              <w:rPr>
                <w:noProof/>
                <w:webHidden/>
              </w:rPr>
              <w:fldChar w:fldCharType="begin"/>
            </w:r>
            <w:r w:rsidR="00C60928">
              <w:rPr>
                <w:noProof/>
                <w:webHidden/>
              </w:rPr>
              <w:instrText xml:space="preserve"> PAGEREF _Toc149917881 \h </w:instrText>
            </w:r>
            <w:r w:rsidR="00C60928">
              <w:rPr>
                <w:noProof/>
                <w:webHidden/>
              </w:rPr>
            </w:r>
            <w:r w:rsidR="00C60928">
              <w:rPr>
                <w:noProof/>
                <w:webHidden/>
              </w:rPr>
              <w:fldChar w:fldCharType="separate"/>
            </w:r>
            <w:r w:rsidR="00C60928">
              <w:rPr>
                <w:noProof/>
                <w:webHidden/>
              </w:rPr>
              <w:t>53</w:t>
            </w:r>
            <w:r w:rsidR="00C60928">
              <w:rPr>
                <w:noProof/>
                <w:webHidden/>
              </w:rPr>
              <w:fldChar w:fldCharType="end"/>
            </w:r>
          </w:hyperlink>
        </w:p>
        <w:p w14:paraId="10338672" w14:textId="79218EEA" w:rsidR="00C60928" w:rsidRDefault="00000000">
          <w:pPr>
            <w:pStyle w:val="TOC1"/>
            <w:tabs>
              <w:tab w:val="right" w:leader="dot" w:pos="9629"/>
            </w:tabs>
            <w:rPr>
              <w:rFonts w:asciiTheme="minorHAnsi" w:eastAsiaTheme="minorEastAsia" w:hAnsiTheme="minorHAnsi" w:cstheme="minorBidi"/>
              <w:noProof/>
              <w:color w:val="auto"/>
              <w:lang w:eastAsia="en-AU"/>
            </w:rPr>
          </w:pPr>
          <w:hyperlink w:anchor="_Toc149917882" w:history="1">
            <w:r w:rsidR="00C60928" w:rsidRPr="006B0786">
              <w:rPr>
                <w:rStyle w:val="Hyperlink"/>
                <w:noProof/>
              </w:rPr>
              <w:t>Document Information</w:t>
            </w:r>
            <w:r w:rsidR="00C60928">
              <w:rPr>
                <w:noProof/>
                <w:webHidden/>
              </w:rPr>
              <w:tab/>
            </w:r>
            <w:r w:rsidR="00C60928">
              <w:rPr>
                <w:noProof/>
                <w:webHidden/>
              </w:rPr>
              <w:fldChar w:fldCharType="begin"/>
            </w:r>
            <w:r w:rsidR="00C60928">
              <w:rPr>
                <w:noProof/>
                <w:webHidden/>
              </w:rPr>
              <w:instrText xml:space="preserve"> PAGEREF _Toc149917882 \h </w:instrText>
            </w:r>
            <w:r w:rsidR="00C60928">
              <w:rPr>
                <w:noProof/>
                <w:webHidden/>
              </w:rPr>
            </w:r>
            <w:r w:rsidR="00C60928">
              <w:rPr>
                <w:noProof/>
                <w:webHidden/>
              </w:rPr>
              <w:fldChar w:fldCharType="separate"/>
            </w:r>
            <w:r w:rsidR="00C60928">
              <w:rPr>
                <w:noProof/>
                <w:webHidden/>
              </w:rPr>
              <w:t>53</w:t>
            </w:r>
            <w:r w:rsidR="00C60928">
              <w:rPr>
                <w:noProof/>
                <w:webHidden/>
              </w:rPr>
              <w:fldChar w:fldCharType="end"/>
            </w:r>
          </w:hyperlink>
        </w:p>
        <w:p w14:paraId="23B9753E" w14:textId="0235F39C" w:rsidR="00C60928" w:rsidRDefault="00000000">
          <w:pPr>
            <w:pStyle w:val="TOC1"/>
            <w:tabs>
              <w:tab w:val="right" w:leader="dot" w:pos="9629"/>
            </w:tabs>
            <w:rPr>
              <w:rFonts w:asciiTheme="minorHAnsi" w:eastAsiaTheme="minorEastAsia" w:hAnsiTheme="minorHAnsi" w:cstheme="minorBidi"/>
              <w:noProof/>
              <w:color w:val="auto"/>
              <w:lang w:eastAsia="en-AU"/>
            </w:rPr>
          </w:pPr>
          <w:hyperlink w:anchor="_Toc149917883" w:history="1">
            <w:r w:rsidR="00C60928" w:rsidRPr="006B0786">
              <w:rPr>
                <w:rStyle w:val="Hyperlink"/>
                <w:noProof/>
              </w:rPr>
              <w:t>Document Amendment History</w:t>
            </w:r>
            <w:r w:rsidR="00C60928">
              <w:rPr>
                <w:noProof/>
                <w:webHidden/>
              </w:rPr>
              <w:tab/>
            </w:r>
            <w:r w:rsidR="00C60928">
              <w:rPr>
                <w:noProof/>
                <w:webHidden/>
              </w:rPr>
              <w:fldChar w:fldCharType="begin"/>
            </w:r>
            <w:r w:rsidR="00C60928">
              <w:rPr>
                <w:noProof/>
                <w:webHidden/>
              </w:rPr>
              <w:instrText xml:space="preserve"> PAGEREF _Toc149917883 \h </w:instrText>
            </w:r>
            <w:r w:rsidR="00C60928">
              <w:rPr>
                <w:noProof/>
                <w:webHidden/>
              </w:rPr>
            </w:r>
            <w:r w:rsidR="00C60928">
              <w:rPr>
                <w:noProof/>
                <w:webHidden/>
              </w:rPr>
              <w:fldChar w:fldCharType="separate"/>
            </w:r>
            <w:r w:rsidR="00C60928">
              <w:rPr>
                <w:noProof/>
                <w:webHidden/>
              </w:rPr>
              <w:t>54</w:t>
            </w:r>
            <w:r w:rsidR="00C60928">
              <w:rPr>
                <w:noProof/>
                <w:webHidden/>
              </w:rPr>
              <w:fldChar w:fldCharType="end"/>
            </w:r>
          </w:hyperlink>
        </w:p>
        <w:p w14:paraId="606FBA5C" w14:textId="1CD39D59" w:rsidR="00EB7BA3" w:rsidRDefault="00EB7BA3">
          <w:r>
            <w:rPr>
              <w:b/>
              <w:bCs/>
              <w:noProof/>
            </w:rPr>
            <w:fldChar w:fldCharType="end"/>
          </w:r>
        </w:p>
      </w:sdtContent>
    </w:sdt>
    <w:p w14:paraId="0F5A5CB2" w14:textId="77777777" w:rsidR="00EB7BA3" w:rsidRDefault="00EB7BA3">
      <w:pPr>
        <w:rPr>
          <w:rFonts w:ascii="Arial Black" w:eastAsiaTheme="majorEastAsia" w:hAnsi="Arial Black" w:cstheme="majorBidi"/>
          <w:b/>
          <w:sz w:val="28"/>
          <w:szCs w:val="32"/>
        </w:rPr>
      </w:pPr>
      <w:r>
        <w:br w:type="page"/>
      </w:r>
    </w:p>
    <w:p w14:paraId="5AE6AB06" w14:textId="4B6EC827" w:rsidR="006D4DAC" w:rsidRPr="00FD329E" w:rsidRDefault="00DA6D78" w:rsidP="00CE1FCC">
      <w:pPr>
        <w:pStyle w:val="Heading1"/>
        <w:rPr>
          <w:rFonts w:cs="Arial"/>
          <w:color w:val="FFFFFF" w:themeColor="background1"/>
          <w:sz w:val="16"/>
          <w:szCs w:val="16"/>
        </w:rPr>
      </w:pPr>
      <w:bookmarkStart w:id="5" w:name="_Toc149917789"/>
      <w:r>
        <w:t>Prevention, Preparedness, Response, and Recovery</w:t>
      </w:r>
      <w:bookmarkEnd w:id="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2"/>
        <w:gridCol w:w="285"/>
        <w:gridCol w:w="2975"/>
        <w:gridCol w:w="1839"/>
        <w:gridCol w:w="2408"/>
      </w:tblGrid>
      <w:tr w:rsidR="00DA6D78" w14:paraId="0B217647" w14:textId="77777777" w:rsidTr="00DA6D78">
        <w:tc>
          <w:tcPr>
            <w:tcW w:w="2122" w:type="dxa"/>
          </w:tcPr>
          <w:p w14:paraId="6309E22D" w14:textId="0B7BC541" w:rsidR="00DA6D78" w:rsidRDefault="00DA6D78" w:rsidP="00DA6D78">
            <w:pPr>
              <w:pStyle w:val="EFBodytext"/>
              <w:spacing w:after="240" w:line="360" w:lineRule="auto"/>
            </w:pPr>
            <w:r>
              <w:t>Enter site name:</w:t>
            </w:r>
          </w:p>
        </w:tc>
        <w:tc>
          <w:tcPr>
            <w:tcW w:w="7507" w:type="dxa"/>
            <w:gridSpan w:val="4"/>
            <w:tcBorders>
              <w:bottom w:val="dotted" w:sz="4" w:space="0" w:color="A6A6A6" w:themeColor="background1" w:themeShade="A6"/>
            </w:tcBorders>
          </w:tcPr>
          <w:p w14:paraId="0D36D1F6" w14:textId="684F64A6" w:rsidR="00DA6D78" w:rsidRDefault="00DA6D78" w:rsidP="00DA6D78">
            <w:pPr>
              <w:pStyle w:val="EFBodytext"/>
              <w:spacing w:after="240" w:line="360" w:lineRule="auto"/>
            </w:pPr>
          </w:p>
        </w:tc>
      </w:tr>
      <w:tr w:rsidR="00DA6D78" w14:paraId="4411CC57" w14:textId="77777777" w:rsidTr="00DA6D78">
        <w:tc>
          <w:tcPr>
            <w:tcW w:w="2122" w:type="dxa"/>
          </w:tcPr>
          <w:p w14:paraId="1DC34634" w14:textId="6AE67E1D" w:rsidR="00DA6D78" w:rsidRDefault="00DA6D78" w:rsidP="00DA6D78">
            <w:pPr>
              <w:pStyle w:val="EFBodytext"/>
              <w:spacing w:after="240" w:line="360" w:lineRule="auto"/>
            </w:pPr>
            <w:r>
              <w:t>Address line 1:</w:t>
            </w:r>
          </w:p>
        </w:tc>
        <w:tc>
          <w:tcPr>
            <w:tcW w:w="7507" w:type="dxa"/>
            <w:gridSpan w:val="4"/>
            <w:tcBorders>
              <w:top w:val="dotted" w:sz="4" w:space="0" w:color="A6A6A6" w:themeColor="background1" w:themeShade="A6"/>
              <w:bottom w:val="dotted" w:sz="4" w:space="0" w:color="A6A6A6" w:themeColor="background1" w:themeShade="A6"/>
            </w:tcBorders>
          </w:tcPr>
          <w:p w14:paraId="67690C82" w14:textId="48D52260" w:rsidR="00DA6D78" w:rsidRDefault="00DA6D78" w:rsidP="00DA6D78">
            <w:pPr>
              <w:pStyle w:val="EFBodytext"/>
              <w:spacing w:after="240" w:line="360" w:lineRule="auto"/>
            </w:pPr>
          </w:p>
        </w:tc>
      </w:tr>
      <w:tr w:rsidR="00DA6D78" w14:paraId="3CD7E6D8" w14:textId="77777777" w:rsidTr="00DA6D78">
        <w:tc>
          <w:tcPr>
            <w:tcW w:w="2122" w:type="dxa"/>
          </w:tcPr>
          <w:p w14:paraId="0EE08A2D" w14:textId="582D1D7B" w:rsidR="00DA6D78" w:rsidRDefault="00DA6D78" w:rsidP="00DA6D78">
            <w:pPr>
              <w:pStyle w:val="EFBodytext"/>
              <w:spacing w:after="240" w:line="360" w:lineRule="auto"/>
            </w:pPr>
            <w:r>
              <w:t>Address Line 2:</w:t>
            </w:r>
          </w:p>
        </w:tc>
        <w:tc>
          <w:tcPr>
            <w:tcW w:w="7507" w:type="dxa"/>
            <w:gridSpan w:val="4"/>
            <w:tcBorders>
              <w:top w:val="dotted" w:sz="4" w:space="0" w:color="A6A6A6" w:themeColor="background1" w:themeShade="A6"/>
              <w:bottom w:val="dotted" w:sz="4" w:space="0" w:color="A6A6A6" w:themeColor="background1" w:themeShade="A6"/>
            </w:tcBorders>
          </w:tcPr>
          <w:p w14:paraId="57218AD5" w14:textId="77777777" w:rsidR="00DA6D78" w:rsidRDefault="00DA6D78" w:rsidP="00DA6D78">
            <w:pPr>
              <w:pStyle w:val="EFBodytext"/>
              <w:spacing w:after="240" w:line="360" w:lineRule="auto"/>
            </w:pPr>
          </w:p>
        </w:tc>
      </w:tr>
      <w:tr w:rsidR="00DA6D78" w14:paraId="2BECFA91" w14:textId="77777777" w:rsidTr="00DA6D78">
        <w:tc>
          <w:tcPr>
            <w:tcW w:w="2407" w:type="dxa"/>
            <w:gridSpan w:val="2"/>
          </w:tcPr>
          <w:p w14:paraId="22D96795" w14:textId="656CA767" w:rsidR="00DA6D78" w:rsidRDefault="00DA6D78" w:rsidP="00DA6D78">
            <w:pPr>
              <w:pStyle w:val="EFBodytext"/>
              <w:spacing w:after="240" w:line="360" w:lineRule="auto"/>
            </w:pPr>
            <w:r>
              <w:t>State:</w:t>
            </w:r>
            <w:r w:rsidR="00947DC8">
              <w:t xml:space="preserve"> </w:t>
            </w:r>
          </w:p>
        </w:tc>
        <w:tc>
          <w:tcPr>
            <w:tcW w:w="2975" w:type="dxa"/>
            <w:tcBorders>
              <w:bottom w:val="dotted" w:sz="4" w:space="0" w:color="A6A6A6" w:themeColor="background1" w:themeShade="A6"/>
            </w:tcBorders>
          </w:tcPr>
          <w:p w14:paraId="69C22247" w14:textId="21B7CA52" w:rsidR="00DA6D78" w:rsidRDefault="00DA6D78" w:rsidP="00DA6D78">
            <w:pPr>
              <w:pStyle w:val="EFBodytext"/>
              <w:spacing w:after="240" w:line="360" w:lineRule="auto"/>
            </w:pPr>
          </w:p>
        </w:tc>
        <w:tc>
          <w:tcPr>
            <w:tcW w:w="1839" w:type="dxa"/>
          </w:tcPr>
          <w:p w14:paraId="7305CBBC" w14:textId="145F0113" w:rsidR="00DA6D78" w:rsidRDefault="00DA6D78" w:rsidP="00DA6D78">
            <w:pPr>
              <w:pStyle w:val="EFBodytext"/>
              <w:spacing w:after="240" w:line="360" w:lineRule="auto"/>
            </w:pPr>
            <w:r>
              <w:t>Postcode:</w:t>
            </w:r>
            <w:r w:rsidR="00947DC8">
              <w:t xml:space="preserve"> </w:t>
            </w:r>
          </w:p>
        </w:tc>
        <w:tc>
          <w:tcPr>
            <w:tcW w:w="2408" w:type="dxa"/>
            <w:tcBorders>
              <w:bottom w:val="dotted" w:sz="4" w:space="0" w:color="A6A6A6" w:themeColor="background1" w:themeShade="A6"/>
            </w:tcBorders>
          </w:tcPr>
          <w:p w14:paraId="57A9E618" w14:textId="6EA2B4FA" w:rsidR="00DA6D78" w:rsidRDefault="00DA6D78" w:rsidP="00DA6D78">
            <w:pPr>
              <w:pStyle w:val="EFBodytext"/>
              <w:spacing w:after="240" w:line="360" w:lineRule="auto"/>
            </w:pPr>
          </w:p>
        </w:tc>
      </w:tr>
      <w:tr w:rsidR="00DA6D78" w14:paraId="6C19CEC6" w14:textId="77777777" w:rsidTr="00DA6D78">
        <w:tc>
          <w:tcPr>
            <w:tcW w:w="9629" w:type="dxa"/>
            <w:gridSpan w:val="5"/>
            <w:tcBorders>
              <w:top w:val="dotted" w:sz="4" w:space="0" w:color="A6A6A6" w:themeColor="background1" w:themeShade="A6"/>
            </w:tcBorders>
          </w:tcPr>
          <w:p w14:paraId="6D1F7D60" w14:textId="77777777" w:rsidR="00DA6D78" w:rsidRDefault="00DA6D78" w:rsidP="00DA6D78">
            <w:pPr>
              <w:pStyle w:val="EFBodytext"/>
              <w:spacing w:after="240" w:line="360" w:lineRule="auto"/>
            </w:pPr>
          </w:p>
        </w:tc>
      </w:tr>
      <w:tr w:rsidR="00DA6D78" w14:paraId="39A90739" w14:textId="77777777" w:rsidTr="00DA6D78">
        <w:tc>
          <w:tcPr>
            <w:tcW w:w="9629" w:type="dxa"/>
            <w:gridSpan w:val="5"/>
            <w:shd w:val="clear" w:color="auto" w:fill="808080" w:themeFill="background1" w:themeFillShade="80"/>
          </w:tcPr>
          <w:p w14:paraId="0B4D9064" w14:textId="7E1C75A7" w:rsidR="00DA6D78" w:rsidRPr="00DA6D78" w:rsidRDefault="00DA6D78" w:rsidP="00DA6D78">
            <w:pPr>
              <w:pStyle w:val="EFBodytext"/>
              <w:spacing w:after="240" w:line="360" w:lineRule="auto"/>
              <w:rPr>
                <w:b/>
                <w:bCs/>
                <w:color w:val="FFFFFF" w:themeColor="background1"/>
              </w:rPr>
            </w:pPr>
            <w:r w:rsidRPr="00DA6D78">
              <w:rPr>
                <w:b/>
                <w:bCs/>
                <w:color w:val="FFFFFF" w:themeColor="background1"/>
              </w:rPr>
              <w:t>This Emergency Management Plan must be reviewed annually</w:t>
            </w:r>
          </w:p>
        </w:tc>
      </w:tr>
    </w:tbl>
    <w:p w14:paraId="167BE673" w14:textId="77777777" w:rsidR="00DA6D78" w:rsidRDefault="00DA6D78" w:rsidP="00CE1FCC">
      <w:pPr>
        <w:pStyle w:val="Heading1"/>
      </w:pPr>
    </w:p>
    <w:p w14:paraId="20B9B5F6" w14:textId="77777777" w:rsidR="00DA6D78" w:rsidRDefault="00DA6D78">
      <w:pPr>
        <w:rPr>
          <w:rFonts w:ascii="Arial Black" w:eastAsiaTheme="majorEastAsia" w:hAnsi="Arial Black" w:cstheme="majorBidi"/>
          <w:b/>
          <w:sz w:val="28"/>
          <w:szCs w:val="32"/>
        </w:rPr>
      </w:pPr>
      <w:r>
        <w:br w:type="page"/>
      </w:r>
    </w:p>
    <w:p w14:paraId="3D544D0B" w14:textId="31220A3A" w:rsidR="006D4DAC" w:rsidRDefault="00DA6D78" w:rsidP="00DA6D78">
      <w:pPr>
        <w:pStyle w:val="Heading1"/>
      </w:pPr>
      <w:bookmarkStart w:id="6" w:name="_Toc149917790"/>
      <w:r>
        <w:t>Scope and Application</w:t>
      </w:r>
      <w:bookmarkEnd w:id="6"/>
    </w:p>
    <w:p w14:paraId="644D6A29" w14:textId="7BED01CC" w:rsidR="00DA6D78" w:rsidRPr="00471EFE" w:rsidRDefault="00DA6D78" w:rsidP="00DA6D78">
      <w:pPr>
        <w:pStyle w:val="EFBodytext"/>
      </w:pPr>
      <w:r>
        <w:t>The E</w:t>
      </w:r>
      <w:r w:rsidRPr="00471EFE">
        <w:t xml:space="preserve">mergency </w:t>
      </w:r>
      <w:r>
        <w:t>M</w:t>
      </w:r>
      <w:r w:rsidRPr="00471EFE">
        <w:t xml:space="preserve">anagement </w:t>
      </w:r>
      <w:r>
        <w:t>P</w:t>
      </w:r>
      <w:r w:rsidRPr="00471EFE">
        <w:t xml:space="preserve">lan has been written to support Endeavour Foundation </w:t>
      </w:r>
      <w:r>
        <w:t xml:space="preserve">Group (Endeavour Foundation) </w:t>
      </w:r>
      <w:r w:rsidRPr="00471EFE">
        <w:t>and its group entities Community Solutions Group and Brace in the event of an emergency. All state legislation has been considered when preparing this document.</w:t>
      </w:r>
    </w:p>
    <w:p w14:paraId="08EE9857" w14:textId="431A0443" w:rsidR="00DA6D78" w:rsidRDefault="00DA6D78" w:rsidP="00DA6D78">
      <w:pPr>
        <w:pStyle w:val="EFBodytext"/>
      </w:pPr>
      <w:r w:rsidRPr="00471EFE">
        <w:t>This Emergency Management Plan has taken into consideration the NDIS standard practices to ensures that the risks to the health, safety and wellbeing of participants that may arise in an emergency or disaster are considered and mitigated and ensures the continuity of supports critical to the health, safety</w:t>
      </w:r>
      <w:r>
        <w:t>,</w:t>
      </w:r>
      <w:r w:rsidRPr="00471EFE">
        <w:t xml:space="preserve"> and wellbeing of participants in an emergency or disaster.</w:t>
      </w:r>
    </w:p>
    <w:p w14:paraId="58226178" w14:textId="1E972A6E" w:rsidR="00DA6D78" w:rsidRDefault="00DA6D78" w:rsidP="00DA6D78">
      <w:pPr>
        <w:pStyle w:val="Heading2"/>
      </w:pPr>
      <w:bookmarkStart w:id="7" w:name="_Toc149917791"/>
      <w:r>
        <w:t>Endeavour Foundation Group</w:t>
      </w:r>
      <w:bookmarkEnd w:id="7"/>
    </w:p>
    <w:p w14:paraId="6391F0D8" w14:textId="467A147D" w:rsidR="00DA6D78" w:rsidRPr="00471EFE" w:rsidRDefault="00DA6D78" w:rsidP="00DA6D78">
      <w:pPr>
        <w:pStyle w:val="EFBodytext"/>
      </w:pPr>
      <w:r>
        <w:t xml:space="preserve">Endeavour Foundation Group (Endeavour Foundation) </w:t>
      </w:r>
      <w:r w:rsidRPr="00471EFE">
        <w:t>is a disability service provider currently operating out of Queensland, New South Wales, Victoria</w:t>
      </w:r>
      <w:r>
        <w:t>,</w:t>
      </w:r>
      <w:r w:rsidRPr="00471EFE">
        <w:t xml:space="preserve"> and South Australia. Endeavour Foundation core business is providing supported independent living, learning and lifestyle, supported employment through business services including packaging solutions, recycling solutions, document destruction, mailing and collating, timber products and </w:t>
      </w:r>
      <w:r>
        <w:t>i</w:t>
      </w:r>
      <w:r w:rsidRPr="00471EFE">
        <w:t xml:space="preserve">ndustrial </w:t>
      </w:r>
      <w:r>
        <w:t>c</w:t>
      </w:r>
      <w:r w:rsidRPr="00471EFE">
        <w:t xml:space="preserve">leaning </w:t>
      </w:r>
      <w:r>
        <w:t>c</w:t>
      </w:r>
      <w:r w:rsidRPr="00471EFE">
        <w:t xml:space="preserve">loths. </w:t>
      </w:r>
    </w:p>
    <w:p w14:paraId="70D186CD" w14:textId="07488991" w:rsidR="00DA6D78" w:rsidRDefault="00DA6D78" w:rsidP="00DA6D78">
      <w:pPr>
        <w:pStyle w:val="EFBodytext"/>
      </w:pPr>
      <w:r w:rsidRPr="00471EFE">
        <w:t xml:space="preserve">Endeavour Foundation </w:t>
      </w:r>
      <w:r>
        <w:t>includes subsidiary</w:t>
      </w:r>
      <w:r w:rsidRPr="00471EFE">
        <w:t xml:space="preserve"> group entities:</w:t>
      </w:r>
    </w:p>
    <w:p w14:paraId="04D225F8" w14:textId="34404EF6" w:rsidR="00DA6D78" w:rsidRDefault="00DA6D78" w:rsidP="00DA6D78">
      <w:pPr>
        <w:pStyle w:val="Heading3"/>
      </w:pPr>
      <w:bookmarkStart w:id="8" w:name="_Toc149917792"/>
      <w:r>
        <w:t>Community Solution Group and Brace</w:t>
      </w:r>
      <w:bookmarkEnd w:id="8"/>
    </w:p>
    <w:p w14:paraId="14AB5B0B" w14:textId="6FC017CF" w:rsidR="00DA6D78" w:rsidRPr="00C56360" w:rsidRDefault="00DA6D78" w:rsidP="00DA6D78">
      <w:pPr>
        <w:pStyle w:val="EFBodytext"/>
      </w:pPr>
      <w:r w:rsidRPr="00C56360">
        <w:t xml:space="preserve">Community Solutions Group (CSG) and Brace provides a diverse range of services including Employment Services, family support, NDIS Specialist Services (including Behaviour Support and Support Coordination), BRACE Education and Training (RTO) and Apprenticeships and Traineeships. Community Solutions Group operates both in Queensland and Victoria. </w:t>
      </w:r>
    </w:p>
    <w:p w14:paraId="36721189" w14:textId="48B91DDE" w:rsidR="00C56360" w:rsidRDefault="00C56360" w:rsidP="00C56360">
      <w:pPr>
        <w:pStyle w:val="Heading2"/>
      </w:pPr>
      <w:bookmarkStart w:id="9" w:name="_Toc149917793"/>
      <w:r>
        <w:t>Emergency</w:t>
      </w:r>
      <w:bookmarkEnd w:id="9"/>
    </w:p>
    <w:p w14:paraId="0CD06EFE" w14:textId="375E4461" w:rsidR="00DA6D78" w:rsidRPr="00C56360" w:rsidRDefault="00DA6D78" w:rsidP="00C56360">
      <w:pPr>
        <w:pStyle w:val="EFBodytext"/>
      </w:pPr>
      <w:r w:rsidRPr="00C56360">
        <w:t>An Emergency is any situation or event that poses an immediate or imminent risk to human life and/or property and it requires an immediate response.</w:t>
      </w:r>
    </w:p>
    <w:p w14:paraId="333ED061" w14:textId="77777777" w:rsidR="00DA6D78" w:rsidRPr="00C56360" w:rsidRDefault="00DA6D78" w:rsidP="00C56360">
      <w:pPr>
        <w:pStyle w:val="EFBodytext"/>
      </w:pPr>
      <w:r w:rsidRPr="00C56360">
        <w:t>Emergency events or occurrences that Endeavour Foundation Group including entities Community Solution Groups and Brace are most likely to experience are:</w:t>
      </w:r>
    </w:p>
    <w:p w14:paraId="6AFE7B04" w14:textId="12E34F8D" w:rsidR="00C56360" w:rsidRPr="00471EFE" w:rsidRDefault="00C56360" w:rsidP="00C56360">
      <w:pPr>
        <w:pStyle w:val="EFBullets"/>
        <w:spacing w:before="240" w:after="120"/>
        <w:ind w:left="714" w:hanging="357"/>
        <w:jc w:val="left"/>
      </w:pPr>
      <w:r>
        <w:t>f</w:t>
      </w:r>
      <w:r w:rsidRPr="00471EFE">
        <w:t>ire – home, office, factory</w:t>
      </w:r>
    </w:p>
    <w:p w14:paraId="3FC23B8B" w14:textId="77777777" w:rsidR="00C56360" w:rsidRPr="00471EFE" w:rsidRDefault="00C56360" w:rsidP="00C56360">
      <w:pPr>
        <w:pStyle w:val="EFBullets"/>
        <w:spacing w:before="240" w:after="120"/>
        <w:ind w:left="714" w:hanging="357"/>
        <w:jc w:val="left"/>
      </w:pPr>
      <w:r w:rsidRPr="00471EFE">
        <w:t>natural disasters – cyclone, storm and floods, bushfires, heatwave</w:t>
      </w:r>
    </w:p>
    <w:p w14:paraId="19731D56" w14:textId="77777777" w:rsidR="00C56360" w:rsidRPr="00471EFE" w:rsidRDefault="00C56360" w:rsidP="00C56360">
      <w:pPr>
        <w:pStyle w:val="EFBullets"/>
        <w:spacing w:before="240" w:after="120"/>
        <w:ind w:left="714" w:hanging="357"/>
        <w:jc w:val="left"/>
      </w:pPr>
      <w:r w:rsidRPr="00471EFE">
        <w:t>electrical outages</w:t>
      </w:r>
    </w:p>
    <w:p w14:paraId="70393DE9" w14:textId="77777777" w:rsidR="00C56360" w:rsidRPr="00471EFE" w:rsidRDefault="00C56360" w:rsidP="00C56360">
      <w:pPr>
        <w:pStyle w:val="EFBullets"/>
        <w:spacing w:before="240" w:after="120"/>
        <w:ind w:left="714" w:hanging="357"/>
        <w:jc w:val="left"/>
      </w:pPr>
      <w:r w:rsidRPr="00471EFE">
        <w:t xml:space="preserve">security breaches – intruder </w:t>
      </w:r>
    </w:p>
    <w:p w14:paraId="5F091365" w14:textId="77777777" w:rsidR="00C56360" w:rsidRPr="00471EFE" w:rsidRDefault="00C56360" w:rsidP="00C56360">
      <w:pPr>
        <w:pStyle w:val="EFBullets"/>
        <w:spacing w:before="240" w:after="120"/>
        <w:ind w:left="714" w:hanging="357"/>
        <w:jc w:val="left"/>
      </w:pPr>
      <w:r w:rsidRPr="00471EFE">
        <w:t>significant injuries – physical and psychological</w:t>
      </w:r>
    </w:p>
    <w:p w14:paraId="7A39FE5A" w14:textId="77777777" w:rsidR="00C56360" w:rsidRPr="00471EFE" w:rsidRDefault="00C56360" w:rsidP="00C56360">
      <w:pPr>
        <w:pStyle w:val="EFBullets"/>
        <w:spacing w:before="240" w:after="120"/>
        <w:ind w:left="714" w:hanging="357"/>
        <w:jc w:val="left"/>
      </w:pPr>
      <w:r w:rsidRPr="00471EFE">
        <w:t xml:space="preserve">medical events </w:t>
      </w:r>
    </w:p>
    <w:p w14:paraId="1DDFBBC8" w14:textId="1279526B" w:rsidR="00C56360" w:rsidRPr="00471EFE" w:rsidRDefault="00C56360" w:rsidP="00C56360">
      <w:pPr>
        <w:pStyle w:val="EFBullets"/>
        <w:spacing w:before="240" w:after="120"/>
        <w:ind w:left="714" w:hanging="357"/>
        <w:jc w:val="left"/>
      </w:pPr>
      <w:r w:rsidRPr="00471EFE">
        <w:t>pandemics/outbreaks – COVID</w:t>
      </w:r>
      <w:r>
        <w:t>.</w:t>
      </w:r>
    </w:p>
    <w:p w14:paraId="05079BA0" w14:textId="48B2F184" w:rsidR="00C56360" w:rsidRPr="00471EFE" w:rsidRDefault="00C56360" w:rsidP="00C56360">
      <w:pPr>
        <w:pStyle w:val="EFBodytext"/>
      </w:pPr>
      <w:r w:rsidRPr="00471EFE">
        <w:t>For this document</w:t>
      </w:r>
      <w:r>
        <w:t>,</w:t>
      </w:r>
      <w:r w:rsidRPr="00471EFE">
        <w:t xml:space="preserve"> an Endeavour Foundation property will be either an </w:t>
      </w:r>
      <w:r>
        <w:t>a</w:t>
      </w:r>
      <w:r w:rsidRPr="00471EFE">
        <w:t xml:space="preserve">dministration </w:t>
      </w:r>
      <w:r>
        <w:t>b</w:t>
      </w:r>
      <w:r w:rsidRPr="00471EFE">
        <w:t xml:space="preserve">uilding (Endeavour Foundation and Community Solutions Group), Business Solutions worksite, Learning and Lifestyle centre, </w:t>
      </w:r>
      <w:r>
        <w:t>d</w:t>
      </w:r>
      <w:r w:rsidRPr="00471EFE">
        <w:t>isability accommodation, Resource Recycling Centre</w:t>
      </w:r>
      <w:r>
        <w:t>, and r</w:t>
      </w:r>
      <w:r w:rsidRPr="00471EFE">
        <w:t xml:space="preserve">etail </w:t>
      </w:r>
      <w:r>
        <w:t>s</w:t>
      </w:r>
      <w:r w:rsidRPr="00471EFE">
        <w:t>tore.</w:t>
      </w:r>
    </w:p>
    <w:p w14:paraId="22221095" w14:textId="768FEC23" w:rsidR="00DA6D78" w:rsidRDefault="00C56360" w:rsidP="00C56360">
      <w:pPr>
        <w:pStyle w:val="Heading1"/>
      </w:pPr>
      <w:bookmarkStart w:id="10" w:name="_Toc149917794"/>
      <w:r>
        <w:t>Building Information</w:t>
      </w:r>
      <w:bookmarkEnd w:id="1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4"/>
        <w:gridCol w:w="5665"/>
      </w:tblGrid>
      <w:tr w:rsidR="00C56360" w14:paraId="5DC22F91" w14:textId="77777777" w:rsidTr="00C56360">
        <w:tc>
          <w:tcPr>
            <w:tcW w:w="3964" w:type="dxa"/>
            <w:shd w:val="clear" w:color="auto" w:fill="F2F2F2" w:themeFill="background1" w:themeFillShade="F2"/>
          </w:tcPr>
          <w:p w14:paraId="2746445D" w14:textId="3A9C0A29" w:rsidR="00C56360" w:rsidRDefault="00C56360" w:rsidP="00C56360">
            <w:pPr>
              <w:spacing w:before="240" w:after="120"/>
            </w:pPr>
            <w:r>
              <w:t>Building location:</w:t>
            </w:r>
          </w:p>
        </w:tc>
        <w:tc>
          <w:tcPr>
            <w:tcW w:w="5665" w:type="dxa"/>
            <w:tcBorders>
              <w:bottom w:val="dotted" w:sz="4" w:space="0" w:color="A6A6A6" w:themeColor="background1" w:themeShade="A6"/>
            </w:tcBorders>
          </w:tcPr>
          <w:p w14:paraId="4DB96E1D" w14:textId="77777777" w:rsidR="00C56360" w:rsidRDefault="00C56360" w:rsidP="00C56360">
            <w:pPr>
              <w:spacing w:before="240" w:after="120"/>
            </w:pPr>
          </w:p>
        </w:tc>
      </w:tr>
      <w:tr w:rsidR="00C56360" w14:paraId="5E411904" w14:textId="77777777" w:rsidTr="00C56360">
        <w:tc>
          <w:tcPr>
            <w:tcW w:w="3964" w:type="dxa"/>
            <w:shd w:val="clear" w:color="auto" w:fill="F2F2F2" w:themeFill="background1" w:themeFillShade="F2"/>
            <w:vAlign w:val="center"/>
          </w:tcPr>
          <w:p w14:paraId="7DA7B021" w14:textId="34844543" w:rsidR="00C56360" w:rsidRDefault="00C56360" w:rsidP="00C56360">
            <w:pPr>
              <w:spacing w:before="240" w:after="120"/>
            </w:pPr>
            <w:r>
              <w:t>Building classification:</w:t>
            </w:r>
          </w:p>
        </w:tc>
        <w:tc>
          <w:tcPr>
            <w:tcW w:w="5665" w:type="dxa"/>
            <w:tcBorders>
              <w:top w:val="dotted" w:sz="4" w:space="0" w:color="A6A6A6" w:themeColor="background1" w:themeShade="A6"/>
              <w:bottom w:val="dotted" w:sz="4" w:space="0" w:color="A6A6A6" w:themeColor="background1" w:themeShade="A6"/>
            </w:tcBorders>
          </w:tcPr>
          <w:p w14:paraId="56767925" w14:textId="22F3B127" w:rsidR="00C56360" w:rsidRPr="00C56360" w:rsidRDefault="00C56360" w:rsidP="00C56360">
            <w:pPr>
              <w:spacing w:before="240" w:after="120"/>
              <w:rPr>
                <w:i/>
                <w:iCs/>
              </w:rPr>
            </w:pPr>
            <w:r w:rsidRPr="00C56360">
              <w:rPr>
                <w:i/>
                <w:iCs/>
              </w:rPr>
              <w:t xml:space="preserve">Refer to </w:t>
            </w:r>
            <w:hyperlink w:anchor="_Building_classifications" w:history="1">
              <w:r w:rsidRPr="00DC1395">
                <w:rPr>
                  <w:rStyle w:val="Hyperlink"/>
                  <w:rFonts w:ascii="Arial" w:hAnsi="Arial"/>
                  <w:i/>
                  <w:iCs/>
                </w:rPr>
                <w:t>Appendix Building Classifications</w:t>
              </w:r>
            </w:hyperlink>
          </w:p>
          <w:p w14:paraId="251CD5C1" w14:textId="5BF4B952" w:rsidR="00C56360" w:rsidRDefault="00C56360" w:rsidP="00C56360">
            <w:pPr>
              <w:spacing w:before="240" w:after="120"/>
            </w:pPr>
          </w:p>
        </w:tc>
      </w:tr>
      <w:tr w:rsidR="00C56360" w14:paraId="398B58A7" w14:textId="77777777" w:rsidTr="00C56360">
        <w:tc>
          <w:tcPr>
            <w:tcW w:w="3964" w:type="dxa"/>
            <w:shd w:val="clear" w:color="auto" w:fill="F2F2F2" w:themeFill="background1" w:themeFillShade="F2"/>
            <w:vAlign w:val="center"/>
          </w:tcPr>
          <w:p w14:paraId="0269885F" w14:textId="3601DD9E" w:rsidR="00C56360" w:rsidRDefault="00C56360" w:rsidP="00C56360">
            <w:pPr>
              <w:spacing w:before="240" w:after="120"/>
            </w:pPr>
            <w:r>
              <w:t>Building owner:</w:t>
            </w:r>
          </w:p>
        </w:tc>
        <w:tc>
          <w:tcPr>
            <w:tcW w:w="5665" w:type="dxa"/>
            <w:tcBorders>
              <w:top w:val="dotted" w:sz="4" w:space="0" w:color="A6A6A6" w:themeColor="background1" w:themeShade="A6"/>
              <w:bottom w:val="dotted" w:sz="4" w:space="0" w:color="A6A6A6" w:themeColor="background1" w:themeShade="A6"/>
            </w:tcBorders>
          </w:tcPr>
          <w:p w14:paraId="50AD84D5" w14:textId="77777777" w:rsidR="00C56360" w:rsidRPr="00C56360" w:rsidRDefault="00C56360" w:rsidP="00C56360">
            <w:pPr>
              <w:spacing w:before="240" w:after="120"/>
              <w:rPr>
                <w:i/>
                <w:iCs/>
              </w:rPr>
            </w:pPr>
            <w:r w:rsidRPr="00C56360">
              <w:rPr>
                <w:i/>
                <w:iCs/>
              </w:rPr>
              <w:t>Need to include contact details.</w:t>
            </w:r>
          </w:p>
          <w:p w14:paraId="25A156CA" w14:textId="1A127209" w:rsidR="00C56360" w:rsidRDefault="00C56360" w:rsidP="00C56360">
            <w:pPr>
              <w:spacing w:before="240" w:after="120"/>
            </w:pPr>
          </w:p>
        </w:tc>
      </w:tr>
      <w:tr w:rsidR="00C56360" w14:paraId="4DF775C7" w14:textId="77777777" w:rsidTr="00C56360">
        <w:tc>
          <w:tcPr>
            <w:tcW w:w="3964" w:type="dxa"/>
            <w:shd w:val="clear" w:color="auto" w:fill="F2F2F2" w:themeFill="background1" w:themeFillShade="F2"/>
            <w:vAlign w:val="center"/>
          </w:tcPr>
          <w:p w14:paraId="31D4E446" w14:textId="0C52FC79" w:rsidR="00C56360" w:rsidRDefault="00C56360" w:rsidP="00C56360">
            <w:pPr>
              <w:spacing w:before="240" w:after="120"/>
            </w:pPr>
            <w:r>
              <w:t>Building occupier:</w:t>
            </w:r>
          </w:p>
        </w:tc>
        <w:tc>
          <w:tcPr>
            <w:tcW w:w="5665" w:type="dxa"/>
            <w:tcBorders>
              <w:top w:val="dotted" w:sz="4" w:space="0" w:color="A6A6A6" w:themeColor="background1" w:themeShade="A6"/>
              <w:bottom w:val="dotted" w:sz="4" w:space="0" w:color="A6A6A6" w:themeColor="background1" w:themeShade="A6"/>
            </w:tcBorders>
          </w:tcPr>
          <w:p w14:paraId="0DE88F49" w14:textId="77777777" w:rsidR="00C56360" w:rsidRPr="00C56360" w:rsidRDefault="00C56360" w:rsidP="00C56360">
            <w:pPr>
              <w:spacing w:before="240" w:after="120"/>
              <w:rPr>
                <w:i/>
                <w:iCs/>
              </w:rPr>
            </w:pPr>
            <w:r w:rsidRPr="00C56360">
              <w:rPr>
                <w:i/>
                <w:iCs/>
              </w:rPr>
              <w:t>Need to include contact details.</w:t>
            </w:r>
          </w:p>
          <w:p w14:paraId="4F461098" w14:textId="2BCDB6BF" w:rsidR="00C56360" w:rsidRDefault="00C56360" w:rsidP="00C56360">
            <w:pPr>
              <w:spacing w:before="240" w:after="120"/>
            </w:pPr>
          </w:p>
        </w:tc>
      </w:tr>
      <w:tr w:rsidR="00C56360" w14:paraId="5F7AE5AA" w14:textId="77777777" w:rsidTr="00C56360">
        <w:tc>
          <w:tcPr>
            <w:tcW w:w="3964" w:type="dxa"/>
            <w:shd w:val="clear" w:color="auto" w:fill="F2F2F2" w:themeFill="background1" w:themeFillShade="F2"/>
          </w:tcPr>
          <w:p w14:paraId="296E35FA" w14:textId="3AB12012" w:rsidR="00C56360" w:rsidRDefault="00C56360" w:rsidP="00C56360">
            <w:pPr>
              <w:spacing w:before="240" w:after="120"/>
            </w:pPr>
            <w:r>
              <w:t>Building Site Manager:</w:t>
            </w:r>
          </w:p>
        </w:tc>
        <w:tc>
          <w:tcPr>
            <w:tcW w:w="5665" w:type="dxa"/>
            <w:tcBorders>
              <w:top w:val="dotted" w:sz="4" w:space="0" w:color="A6A6A6" w:themeColor="background1" w:themeShade="A6"/>
              <w:bottom w:val="dotted" w:sz="4" w:space="0" w:color="A6A6A6" w:themeColor="background1" w:themeShade="A6"/>
            </w:tcBorders>
          </w:tcPr>
          <w:p w14:paraId="041973C4" w14:textId="77777777" w:rsidR="00C56360" w:rsidRDefault="00C56360" w:rsidP="00C56360">
            <w:pPr>
              <w:spacing w:before="240" w:after="120"/>
            </w:pPr>
          </w:p>
        </w:tc>
      </w:tr>
      <w:tr w:rsidR="00C56360" w14:paraId="4FBF8C71" w14:textId="77777777" w:rsidTr="00C56360">
        <w:tc>
          <w:tcPr>
            <w:tcW w:w="3964" w:type="dxa"/>
            <w:shd w:val="clear" w:color="auto" w:fill="F2F2F2" w:themeFill="background1" w:themeFillShade="F2"/>
          </w:tcPr>
          <w:p w14:paraId="08C9A532" w14:textId="01F1BB2C" w:rsidR="00C56360" w:rsidRDefault="00C56360" w:rsidP="00C56360">
            <w:pPr>
              <w:spacing w:before="240" w:after="120"/>
            </w:pPr>
            <w:r>
              <w:t>Building Site Manager phone number:</w:t>
            </w:r>
          </w:p>
        </w:tc>
        <w:tc>
          <w:tcPr>
            <w:tcW w:w="5665" w:type="dxa"/>
            <w:tcBorders>
              <w:top w:val="dotted" w:sz="4" w:space="0" w:color="A6A6A6" w:themeColor="background1" w:themeShade="A6"/>
              <w:bottom w:val="dotted" w:sz="4" w:space="0" w:color="A6A6A6" w:themeColor="background1" w:themeShade="A6"/>
            </w:tcBorders>
          </w:tcPr>
          <w:p w14:paraId="3AD31AFF" w14:textId="77777777" w:rsidR="00C56360" w:rsidRDefault="00C56360" w:rsidP="00C56360">
            <w:pPr>
              <w:spacing w:before="240" w:after="120"/>
            </w:pPr>
          </w:p>
        </w:tc>
      </w:tr>
      <w:tr w:rsidR="00C56360" w14:paraId="7C0DC2F3" w14:textId="77777777" w:rsidTr="00C56360">
        <w:tc>
          <w:tcPr>
            <w:tcW w:w="3964" w:type="dxa"/>
            <w:shd w:val="clear" w:color="auto" w:fill="F2F2F2" w:themeFill="background1" w:themeFillShade="F2"/>
          </w:tcPr>
          <w:p w14:paraId="027BA2CC" w14:textId="26860599" w:rsidR="00C56360" w:rsidRDefault="00C56360" w:rsidP="00C56360">
            <w:pPr>
              <w:spacing w:before="240" w:after="120"/>
            </w:pPr>
            <w:r>
              <w:t>Building construction:</w:t>
            </w:r>
          </w:p>
        </w:tc>
        <w:tc>
          <w:tcPr>
            <w:tcW w:w="5665" w:type="dxa"/>
            <w:tcBorders>
              <w:top w:val="dotted" w:sz="4" w:space="0" w:color="A6A6A6" w:themeColor="background1" w:themeShade="A6"/>
              <w:bottom w:val="dotted" w:sz="4" w:space="0" w:color="A6A6A6" w:themeColor="background1" w:themeShade="A6"/>
            </w:tcBorders>
          </w:tcPr>
          <w:p w14:paraId="5C21141F" w14:textId="77777777" w:rsidR="00C56360" w:rsidRDefault="00C56360" w:rsidP="00C56360">
            <w:pPr>
              <w:spacing w:before="240" w:after="120"/>
            </w:pPr>
          </w:p>
        </w:tc>
      </w:tr>
      <w:tr w:rsidR="00C56360" w14:paraId="41279702" w14:textId="77777777" w:rsidTr="00C56360">
        <w:tc>
          <w:tcPr>
            <w:tcW w:w="3964" w:type="dxa"/>
            <w:shd w:val="clear" w:color="auto" w:fill="F2F2F2" w:themeFill="background1" w:themeFillShade="F2"/>
          </w:tcPr>
          <w:p w14:paraId="36FCE561" w14:textId="1C921865" w:rsidR="00C56360" w:rsidRDefault="00C56360" w:rsidP="00C56360">
            <w:pPr>
              <w:spacing w:before="240" w:after="120"/>
            </w:pPr>
            <w:r>
              <w:t>Floor area:</w:t>
            </w:r>
          </w:p>
        </w:tc>
        <w:tc>
          <w:tcPr>
            <w:tcW w:w="5665" w:type="dxa"/>
            <w:tcBorders>
              <w:top w:val="dotted" w:sz="4" w:space="0" w:color="A6A6A6" w:themeColor="background1" w:themeShade="A6"/>
              <w:bottom w:val="dotted" w:sz="4" w:space="0" w:color="A6A6A6" w:themeColor="background1" w:themeShade="A6"/>
            </w:tcBorders>
          </w:tcPr>
          <w:p w14:paraId="1EF892E1" w14:textId="77777777" w:rsidR="00C56360" w:rsidRDefault="00C56360" w:rsidP="00C56360">
            <w:pPr>
              <w:spacing w:before="240" w:after="120"/>
            </w:pPr>
          </w:p>
        </w:tc>
      </w:tr>
    </w:tbl>
    <w:p w14:paraId="5AE4D9BF" w14:textId="77777777" w:rsidR="00C56360" w:rsidRDefault="00C56360" w:rsidP="00C56360">
      <w:pPr>
        <w:pStyle w:val="Heading1"/>
      </w:pPr>
    </w:p>
    <w:p w14:paraId="5AFCCD5C" w14:textId="77777777" w:rsidR="00C56360" w:rsidRDefault="00C56360">
      <w:pPr>
        <w:rPr>
          <w:rFonts w:ascii="Arial Black" w:eastAsiaTheme="majorEastAsia" w:hAnsi="Arial Black" w:cstheme="majorBidi"/>
          <w:b/>
          <w:sz w:val="28"/>
          <w:szCs w:val="32"/>
        </w:rPr>
      </w:pPr>
      <w:r>
        <w:br w:type="page"/>
      </w:r>
    </w:p>
    <w:p w14:paraId="28438A51" w14:textId="188254D2" w:rsidR="00DA6D78" w:rsidRDefault="00C56360" w:rsidP="00C56360">
      <w:pPr>
        <w:pStyle w:val="Heading1"/>
      </w:pPr>
      <w:bookmarkStart w:id="11" w:name="_Toc149917795"/>
      <w:r>
        <w:t>Allowable Number of Workers / Occupants</w:t>
      </w:r>
      <w:bookmarkEnd w:id="11"/>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3209"/>
        <w:gridCol w:w="3210"/>
        <w:gridCol w:w="3210"/>
      </w:tblGrid>
      <w:tr w:rsidR="00C56360" w14:paraId="109E1FDF" w14:textId="77777777" w:rsidTr="00DC1395">
        <w:tc>
          <w:tcPr>
            <w:tcW w:w="3209" w:type="dxa"/>
            <w:shd w:val="clear" w:color="auto" w:fill="BFBFBF" w:themeFill="background1" w:themeFillShade="BF"/>
          </w:tcPr>
          <w:p w14:paraId="3E7ED1AE" w14:textId="55A8F926" w:rsidR="00C56360" w:rsidRDefault="00C56360" w:rsidP="00C56360">
            <w:pPr>
              <w:spacing w:before="240" w:after="120"/>
            </w:pPr>
            <w:r>
              <w:t>Building section name</w:t>
            </w:r>
          </w:p>
        </w:tc>
        <w:tc>
          <w:tcPr>
            <w:tcW w:w="3210" w:type="dxa"/>
            <w:shd w:val="clear" w:color="auto" w:fill="BFBFBF" w:themeFill="background1" w:themeFillShade="BF"/>
          </w:tcPr>
          <w:p w14:paraId="223EE3CB" w14:textId="68335BE3" w:rsidR="00C56360" w:rsidRDefault="00C56360" w:rsidP="00C56360">
            <w:pPr>
              <w:spacing w:before="240" w:after="120"/>
            </w:pPr>
            <w:r>
              <w:t xml:space="preserve">Room size </w:t>
            </w:r>
          </w:p>
        </w:tc>
        <w:tc>
          <w:tcPr>
            <w:tcW w:w="3210" w:type="dxa"/>
            <w:shd w:val="clear" w:color="auto" w:fill="BFBFBF" w:themeFill="background1" w:themeFillShade="BF"/>
          </w:tcPr>
          <w:p w14:paraId="61B5A595" w14:textId="3822378C" w:rsidR="00C56360" w:rsidRDefault="00C56360" w:rsidP="00C56360">
            <w:pPr>
              <w:spacing w:before="240" w:after="120"/>
            </w:pPr>
            <w:r>
              <w:t>Maximum number of workers / occupants</w:t>
            </w:r>
          </w:p>
        </w:tc>
      </w:tr>
      <w:tr w:rsidR="00C56360" w14:paraId="3A6B7798" w14:textId="77777777" w:rsidTr="00DC1395">
        <w:tc>
          <w:tcPr>
            <w:tcW w:w="3209" w:type="dxa"/>
          </w:tcPr>
          <w:p w14:paraId="1D396037" w14:textId="77777777" w:rsidR="00C56360" w:rsidRDefault="00C56360" w:rsidP="00C56360">
            <w:pPr>
              <w:spacing w:before="240" w:after="120"/>
            </w:pPr>
          </w:p>
        </w:tc>
        <w:tc>
          <w:tcPr>
            <w:tcW w:w="3210" w:type="dxa"/>
          </w:tcPr>
          <w:p w14:paraId="3D2CEC48" w14:textId="77777777" w:rsidR="00C56360" w:rsidRDefault="00C56360" w:rsidP="00C56360">
            <w:pPr>
              <w:spacing w:before="240" w:after="120"/>
            </w:pPr>
          </w:p>
        </w:tc>
        <w:tc>
          <w:tcPr>
            <w:tcW w:w="3210" w:type="dxa"/>
          </w:tcPr>
          <w:p w14:paraId="7F7158E0" w14:textId="77777777" w:rsidR="00C56360" w:rsidRDefault="00C56360" w:rsidP="00C56360">
            <w:pPr>
              <w:spacing w:before="240" w:after="120"/>
            </w:pPr>
          </w:p>
        </w:tc>
      </w:tr>
      <w:tr w:rsidR="00C56360" w14:paraId="3F7C942C" w14:textId="77777777" w:rsidTr="00DC1395">
        <w:tc>
          <w:tcPr>
            <w:tcW w:w="3209" w:type="dxa"/>
          </w:tcPr>
          <w:p w14:paraId="47D7E38D" w14:textId="77777777" w:rsidR="00C56360" w:rsidRDefault="00C56360" w:rsidP="00C56360">
            <w:pPr>
              <w:spacing w:before="240" w:after="120"/>
            </w:pPr>
          </w:p>
        </w:tc>
        <w:tc>
          <w:tcPr>
            <w:tcW w:w="3210" w:type="dxa"/>
          </w:tcPr>
          <w:p w14:paraId="40417030" w14:textId="77777777" w:rsidR="00C56360" w:rsidRDefault="00C56360" w:rsidP="00C56360">
            <w:pPr>
              <w:spacing w:before="240" w:after="120"/>
            </w:pPr>
          </w:p>
        </w:tc>
        <w:tc>
          <w:tcPr>
            <w:tcW w:w="3210" w:type="dxa"/>
          </w:tcPr>
          <w:p w14:paraId="2979C4B8" w14:textId="77777777" w:rsidR="00C56360" w:rsidRDefault="00C56360" w:rsidP="00C56360">
            <w:pPr>
              <w:spacing w:before="240" w:after="120"/>
            </w:pPr>
          </w:p>
        </w:tc>
      </w:tr>
      <w:tr w:rsidR="00C56360" w14:paraId="1C2D67F3" w14:textId="77777777" w:rsidTr="00DC1395">
        <w:tc>
          <w:tcPr>
            <w:tcW w:w="3209" w:type="dxa"/>
          </w:tcPr>
          <w:p w14:paraId="294D20D8" w14:textId="77777777" w:rsidR="00C56360" w:rsidRDefault="00C56360" w:rsidP="00C56360">
            <w:pPr>
              <w:spacing w:before="240" w:after="120"/>
            </w:pPr>
          </w:p>
        </w:tc>
        <w:tc>
          <w:tcPr>
            <w:tcW w:w="3210" w:type="dxa"/>
          </w:tcPr>
          <w:p w14:paraId="0EF1D58A" w14:textId="77777777" w:rsidR="00C56360" w:rsidRDefault="00C56360" w:rsidP="00C56360">
            <w:pPr>
              <w:spacing w:before="240" w:after="120"/>
            </w:pPr>
          </w:p>
        </w:tc>
        <w:tc>
          <w:tcPr>
            <w:tcW w:w="3210" w:type="dxa"/>
          </w:tcPr>
          <w:p w14:paraId="6E99C527" w14:textId="77777777" w:rsidR="00C56360" w:rsidRDefault="00C56360" w:rsidP="00C56360">
            <w:pPr>
              <w:spacing w:before="240" w:after="120"/>
            </w:pPr>
          </w:p>
        </w:tc>
      </w:tr>
      <w:tr w:rsidR="00C56360" w14:paraId="2C3C923F" w14:textId="77777777" w:rsidTr="00DC1395">
        <w:tc>
          <w:tcPr>
            <w:tcW w:w="3209" w:type="dxa"/>
          </w:tcPr>
          <w:p w14:paraId="14F995A5" w14:textId="77777777" w:rsidR="00C56360" w:rsidRDefault="00C56360" w:rsidP="00C56360">
            <w:pPr>
              <w:spacing w:before="240" w:after="120"/>
            </w:pPr>
          </w:p>
        </w:tc>
        <w:tc>
          <w:tcPr>
            <w:tcW w:w="3210" w:type="dxa"/>
          </w:tcPr>
          <w:p w14:paraId="45EE8F8B" w14:textId="77777777" w:rsidR="00C56360" w:rsidRDefault="00C56360" w:rsidP="00C56360">
            <w:pPr>
              <w:spacing w:before="240" w:after="120"/>
            </w:pPr>
          </w:p>
        </w:tc>
        <w:tc>
          <w:tcPr>
            <w:tcW w:w="3210" w:type="dxa"/>
          </w:tcPr>
          <w:p w14:paraId="6C058E9A" w14:textId="77777777" w:rsidR="00C56360" w:rsidRDefault="00C56360" w:rsidP="00C56360">
            <w:pPr>
              <w:spacing w:before="240" w:after="120"/>
            </w:pPr>
          </w:p>
        </w:tc>
      </w:tr>
      <w:tr w:rsidR="00C56360" w14:paraId="4BA42303" w14:textId="77777777" w:rsidTr="00DC1395">
        <w:tc>
          <w:tcPr>
            <w:tcW w:w="3209" w:type="dxa"/>
          </w:tcPr>
          <w:p w14:paraId="2AC34EBC" w14:textId="77777777" w:rsidR="00C56360" w:rsidRDefault="00C56360" w:rsidP="00C56360">
            <w:pPr>
              <w:spacing w:before="240" w:after="120"/>
            </w:pPr>
          </w:p>
        </w:tc>
        <w:tc>
          <w:tcPr>
            <w:tcW w:w="3210" w:type="dxa"/>
          </w:tcPr>
          <w:p w14:paraId="21B03F97" w14:textId="77777777" w:rsidR="00C56360" w:rsidRDefault="00C56360" w:rsidP="00C56360">
            <w:pPr>
              <w:spacing w:before="240" w:after="120"/>
            </w:pPr>
          </w:p>
        </w:tc>
        <w:tc>
          <w:tcPr>
            <w:tcW w:w="3210" w:type="dxa"/>
          </w:tcPr>
          <w:p w14:paraId="01844DAA" w14:textId="77777777" w:rsidR="00C56360" w:rsidRDefault="00C56360" w:rsidP="00C56360">
            <w:pPr>
              <w:spacing w:before="240" w:after="120"/>
            </w:pPr>
          </w:p>
        </w:tc>
      </w:tr>
      <w:tr w:rsidR="00C56360" w14:paraId="3D4DA5F5" w14:textId="77777777" w:rsidTr="00DC1395">
        <w:tc>
          <w:tcPr>
            <w:tcW w:w="3209" w:type="dxa"/>
          </w:tcPr>
          <w:p w14:paraId="72E00307" w14:textId="77777777" w:rsidR="00C56360" w:rsidRDefault="00C56360" w:rsidP="00C56360">
            <w:pPr>
              <w:spacing w:before="240" w:after="120"/>
            </w:pPr>
          </w:p>
        </w:tc>
        <w:tc>
          <w:tcPr>
            <w:tcW w:w="3210" w:type="dxa"/>
          </w:tcPr>
          <w:p w14:paraId="16E12027" w14:textId="77777777" w:rsidR="00C56360" w:rsidRDefault="00C56360" w:rsidP="00C56360">
            <w:pPr>
              <w:spacing w:before="240" w:after="120"/>
            </w:pPr>
          </w:p>
        </w:tc>
        <w:tc>
          <w:tcPr>
            <w:tcW w:w="3210" w:type="dxa"/>
          </w:tcPr>
          <w:p w14:paraId="559B2E57" w14:textId="77777777" w:rsidR="00C56360" w:rsidRDefault="00C56360" w:rsidP="00C56360">
            <w:pPr>
              <w:spacing w:before="240" w:after="120"/>
            </w:pPr>
          </w:p>
        </w:tc>
      </w:tr>
      <w:tr w:rsidR="00C56360" w14:paraId="4F97F164" w14:textId="77777777" w:rsidTr="00DC1395">
        <w:tc>
          <w:tcPr>
            <w:tcW w:w="6419" w:type="dxa"/>
            <w:gridSpan w:val="2"/>
            <w:shd w:val="clear" w:color="auto" w:fill="BFBFBF" w:themeFill="background1" w:themeFillShade="BF"/>
          </w:tcPr>
          <w:p w14:paraId="6808451F" w14:textId="716E0661" w:rsidR="00C56360" w:rsidRDefault="00C56360" w:rsidP="00C56360">
            <w:pPr>
              <w:spacing w:before="240" w:after="120"/>
            </w:pPr>
            <w:r>
              <w:t>Total number of occupants:</w:t>
            </w:r>
          </w:p>
        </w:tc>
        <w:tc>
          <w:tcPr>
            <w:tcW w:w="3210" w:type="dxa"/>
          </w:tcPr>
          <w:p w14:paraId="20509CB1" w14:textId="77777777" w:rsidR="00C56360" w:rsidRDefault="00C56360" w:rsidP="00C56360">
            <w:pPr>
              <w:spacing w:before="240" w:after="120"/>
            </w:pPr>
          </w:p>
        </w:tc>
      </w:tr>
    </w:tbl>
    <w:p w14:paraId="25C23358" w14:textId="77777777" w:rsidR="00F86BE2" w:rsidRDefault="00F86BE2" w:rsidP="00C56360">
      <w:pPr>
        <w:pStyle w:val="Heading1"/>
      </w:pPr>
    </w:p>
    <w:p w14:paraId="5E8EDB1E" w14:textId="77777777" w:rsidR="00F86BE2" w:rsidRDefault="00F86BE2">
      <w:pPr>
        <w:rPr>
          <w:rFonts w:ascii="Arial Black" w:eastAsiaTheme="majorEastAsia" w:hAnsi="Arial Black" w:cstheme="majorBidi"/>
          <w:b/>
          <w:sz w:val="28"/>
          <w:szCs w:val="32"/>
        </w:rPr>
      </w:pPr>
      <w:r>
        <w:br w:type="page"/>
      </w:r>
    </w:p>
    <w:p w14:paraId="1EDF6081" w14:textId="2638728A" w:rsidR="00C56360" w:rsidRDefault="00C56360" w:rsidP="00C56360">
      <w:pPr>
        <w:pStyle w:val="Heading1"/>
      </w:pPr>
      <w:bookmarkStart w:id="12" w:name="_Toc149917796"/>
      <w:r>
        <w:t>Evacuation Diagrams</w:t>
      </w:r>
      <w:bookmarkEnd w:id="12"/>
    </w:p>
    <w:p w14:paraId="45B31677" w14:textId="77777777" w:rsidR="00C56360" w:rsidRPr="00C56360" w:rsidRDefault="00C56360" w:rsidP="00C56360">
      <w:pPr>
        <w:pStyle w:val="EFBodytext"/>
      </w:pPr>
      <w:r w:rsidRPr="00C56360">
        <w:t>Every workplace or home must display evacuation diagrams in clear locations where occupants and visitors are able to view them. They should be installed in a way that the occupants can determine the direction of the evacuation route from the point at which they are viewing them.</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none" w:sz="0" w:space="0" w:color="auto"/>
          <w:insideV w:val="none" w:sz="0" w:space="0" w:color="auto"/>
        </w:tblBorders>
        <w:tblLayout w:type="fixed"/>
        <w:tblLook w:val="04A0" w:firstRow="1" w:lastRow="0" w:firstColumn="1" w:lastColumn="0" w:noHBand="0" w:noVBand="1"/>
      </w:tblPr>
      <w:tblGrid>
        <w:gridCol w:w="9629"/>
      </w:tblGrid>
      <w:tr w:rsidR="00F86BE2" w14:paraId="231F400D" w14:textId="77777777" w:rsidTr="00DC1395">
        <w:tc>
          <w:tcPr>
            <w:tcW w:w="9629" w:type="dxa"/>
            <w:shd w:val="clear" w:color="auto" w:fill="D9D9D9" w:themeFill="background1" w:themeFillShade="D9"/>
          </w:tcPr>
          <w:p w14:paraId="2A7344B3" w14:textId="0EF3D551" w:rsidR="00F86BE2" w:rsidRDefault="00F86BE2" w:rsidP="00F86BE2">
            <w:pPr>
              <w:spacing w:before="240" w:after="120"/>
            </w:pPr>
            <w:r>
              <w:t>Insert evacuation diagram here</w:t>
            </w:r>
          </w:p>
        </w:tc>
      </w:tr>
      <w:tr w:rsidR="00F86BE2" w14:paraId="03245512" w14:textId="77777777" w:rsidTr="00DC1395">
        <w:tc>
          <w:tcPr>
            <w:tcW w:w="9629" w:type="dxa"/>
          </w:tcPr>
          <w:p w14:paraId="113660FC" w14:textId="77777777" w:rsidR="00F86BE2" w:rsidRDefault="00F86BE2" w:rsidP="00F86BE2">
            <w:pPr>
              <w:spacing w:before="240" w:after="120" w:line="720" w:lineRule="auto"/>
            </w:pPr>
          </w:p>
          <w:p w14:paraId="44F9F7B1" w14:textId="77777777" w:rsidR="00F86BE2" w:rsidRDefault="00F86BE2" w:rsidP="00F86BE2">
            <w:pPr>
              <w:spacing w:before="240" w:after="120" w:line="720" w:lineRule="auto"/>
            </w:pPr>
          </w:p>
          <w:p w14:paraId="4FB6694C" w14:textId="77777777" w:rsidR="00F86BE2" w:rsidRDefault="00F86BE2" w:rsidP="00F86BE2">
            <w:pPr>
              <w:spacing w:before="240" w:after="120" w:line="720" w:lineRule="auto"/>
            </w:pPr>
          </w:p>
          <w:p w14:paraId="26C2CFEA" w14:textId="77777777" w:rsidR="00F86BE2" w:rsidRDefault="00F86BE2" w:rsidP="00F86BE2">
            <w:pPr>
              <w:spacing w:before="240" w:after="120" w:line="720" w:lineRule="auto"/>
            </w:pPr>
          </w:p>
          <w:p w14:paraId="47DD04C0" w14:textId="77777777" w:rsidR="00F86BE2" w:rsidRDefault="00F86BE2" w:rsidP="00F86BE2">
            <w:pPr>
              <w:spacing w:before="240" w:after="120" w:line="720" w:lineRule="auto"/>
            </w:pPr>
          </w:p>
          <w:p w14:paraId="3AEB1E71" w14:textId="77777777" w:rsidR="00F86BE2" w:rsidRDefault="00F86BE2" w:rsidP="00F86BE2">
            <w:pPr>
              <w:spacing w:before="240" w:after="120" w:line="720" w:lineRule="auto"/>
            </w:pPr>
          </w:p>
          <w:p w14:paraId="1AD8ADD9" w14:textId="77777777" w:rsidR="00F86BE2" w:rsidRDefault="00F86BE2" w:rsidP="00F86BE2">
            <w:pPr>
              <w:spacing w:before="240" w:after="120" w:line="720" w:lineRule="auto"/>
            </w:pPr>
          </w:p>
          <w:p w14:paraId="50610D5A" w14:textId="77777777" w:rsidR="00F86BE2" w:rsidRDefault="00F86BE2" w:rsidP="00F86BE2">
            <w:pPr>
              <w:spacing w:before="240" w:after="120"/>
            </w:pPr>
          </w:p>
          <w:p w14:paraId="569B0820" w14:textId="77777777" w:rsidR="00F86BE2" w:rsidRDefault="00F86BE2" w:rsidP="00F86BE2">
            <w:pPr>
              <w:spacing w:before="240" w:after="120"/>
            </w:pPr>
          </w:p>
          <w:p w14:paraId="7AC3CA1E" w14:textId="77777777" w:rsidR="00F86BE2" w:rsidRDefault="00F86BE2" w:rsidP="00F86BE2">
            <w:pPr>
              <w:spacing w:before="240" w:after="120"/>
            </w:pPr>
          </w:p>
          <w:p w14:paraId="2C1C370F" w14:textId="77777777" w:rsidR="00F86BE2" w:rsidRDefault="00F86BE2" w:rsidP="00F86BE2">
            <w:pPr>
              <w:spacing w:before="240" w:after="120"/>
            </w:pPr>
          </w:p>
          <w:p w14:paraId="00E8EEF8" w14:textId="442DCCF2" w:rsidR="00F86BE2" w:rsidRDefault="00F86BE2" w:rsidP="00F86BE2">
            <w:pPr>
              <w:spacing w:before="240" w:after="120"/>
            </w:pPr>
          </w:p>
        </w:tc>
      </w:tr>
    </w:tbl>
    <w:p w14:paraId="60511A42" w14:textId="77777777" w:rsidR="00C56360" w:rsidRPr="00C56360" w:rsidRDefault="00C56360" w:rsidP="00C56360"/>
    <w:p w14:paraId="6E9F0C8A" w14:textId="301A0568" w:rsidR="006D4DAC" w:rsidRPr="0053060E" w:rsidRDefault="00F86BE2" w:rsidP="00CE1FCC">
      <w:pPr>
        <w:pStyle w:val="Heading1"/>
      </w:pPr>
      <w:bookmarkStart w:id="13" w:name="_Toc149917797"/>
      <w:r>
        <w:t>Emergency Control Organisation (ECO)</w:t>
      </w:r>
      <w:bookmarkEnd w:id="13"/>
    </w:p>
    <w:p w14:paraId="21D18192" w14:textId="1EC8D005" w:rsidR="00F86BE2" w:rsidRDefault="00F86BE2" w:rsidP="00F86BE2">
      <w:pPr>
        <w:pStyle w:val="EFBodytext"/>
        <w:rPr>
          <w:rFonts w:eastAsia="Calibri"/>
        </w:rPr>
      </w:pPr>
      <w:r w:rsidRPr="00577855">
        <w:rPr>
          <w:rFonts w:eastAsia="Calibri"/>
        </w:rPr>
        <w:t>Emergency control organi</w:t>
      </w:r>
      <w:r>
        <w:rPr>
          <w:rFonts w:eastAsia="Calibri"/>
        </w:rPr>
        <w:t>s</w:t>
      </w:r>
      <w:r w:rsidRPr="00577855">
        <w:rPr>
          <w:rFonts w:eastAsia="Calibri"/>
        </w:rPr>
        <w:t xml:space="preserve">ation (ECO) is a person or persons appointed by the emergency planning committee to direct and control the implementation of the </w:t>
      </w:r>
      <w:r>
        <w:rPr>
          <w:rFonts w:eastAsia="Calibri"/>
        </w:rPr>
        <w:t>site’s</w:t>
      </w:r>
      <w:r w:rsidRPr="00577855">
        <w:rPr>
          <w:rFonts w:eastAsia="Calibri"/>
        </w:rPr>
        <w:t xml:space="preserve"> emergency response procedures.</w:t>
      </w:r>
    </w:p>
    <w:p w14:paraId="18E10CBC" w14:textId="008DC4A4" w:rsidR="002330C5" w:rsidRDefault="002330C5" w:rsidP="002330C5">
      <w:pPr>
        <w:pStyle w:val="Heading3"/>
        <w:rPr>
          <w:rFonts w:eastAsia="Calibri"/>
        </w:rPr>
      </w:pPr>
      <w:bookmarkStart w:id="14" w:name="_Toc149917798"/>
      <w:r>
        <w:rPr>
          <w:rFonts w:eastAsia="Calibri"/>
        </w:rPr>
        <w:t>ECO Membership</w:t>
      </w:r>
      <w:bookmarkEnd w:id="14"/>
    </w:p>
    <w:p w14:paraId="18917A49" w14:textId="77777777" w:rsidR="002330C5" w:rsidRDefault="002330C5" w:rsidP="002330C5">
      <w:pPr>
        <w:pStyle w:val="EFBodytext"/>
        <w:rPr>
          <w:rFonts w:eastAsia="Calibri"/>
        </w:rPr>
      </w:pPr>
      <w:r w:rsidRPr="00577855">
        <w:rPr>
          <w:rFonts w:eastAsia="Calibri"/>
        </w:rPr>
        <w:t xml:space="preserve">Where </w:t>
      </w:r>
      <w:r>
        <w:rPr>
          <w:rFonts w:eastAsia="Calibri"/>
        </w:rPr>
        <w:t>numbers permit,</w:t>
      </w:r>
      <w:r w:rsidRPr="00577855">
        <w:rPr>
          <w:rFonts w:eastAsia="Calibri"/>
        </w:rPr>
        <w:t xml:space="preserve"> a formal ECO will be established and will contain the following Key positions: </w:t>
      </w:r>
    </w:p>
    <w:p w14:paraId="200CFCBE" w14:textId="77777777" w:rsidR="002330C5" w:rsidRDefault="002330C5" w:rsidP="002330C5">
      <w:pPr>
        <w:pStyle w:val="EFBullets"/>
        <w:spacing w:before="240" w:after="120"/>
        <w:ind w:left="714" w:hanging="357"/>
        <w:jc w:val="left"/>
        <w:rPr>
          <w:rFonts w:eastAsia="Calibri"/>
        </w:rPr>
      </w:pPr>
      <w:r>
        <w:rPr>
          <w:rFonts w:eastAsia="Calibri"/>
        </w:rPr>
        <w:t xml:space="preserve">Chief Warden </w:t>
      </w:r>
    </w:p>
    <w:p w14:paraId="2D48BDAC" w14:textId="77777777" w:rsidR="002330C5" w:rsidRDefault="002330C5" w:rsidP="002330C5">
      <w:pPr>
        <w:pStyle w:val="EFBullets"/>
        <w:spacing w:before="240" w:after="120"/>
        <w:ind w:left="714" w:hanging="357"/>
        <w:jc w:val="left"/>
        <w:rPr>
          <w:rFonts w:eastAsia="Calibri"/>
        </w:rPr>
      </w:pPr>
      <w:r>
        <w:rPr>
          <w:rFonts w:eastAsia="Calibri"/>
        </w:rPr>
        <w:t xml:space="preserve">Deputy Chief Warden </w:t>
      </w:r>
    </w:p>
    <w:p w14:paraId="5AA12F3F" w14:textId="77777777" w:rsidR="002330C5" w:rsidRDefault="002330C5" w:rsidP="002330C5">
      <w:pPr>
        <w:pStyle w:val="EFBullets"/>
        <w:spacing w:before="240" w:after="120"/>
        <w:ind w:left="714" w:hanging="357"/>
        <w:jc w:val="left"/>
        <w:rPr>
          <w:rFonts w:eastAsia="Calibri"/>
        </w:rPr>
      </w:pPr>
      <w:r>
        <w:rPr>
          <w:rFonts w:eastAsia="Calibri"/>
        </w:rPr>
        <w:t>Area / Floor Warden/s</w:t>
      </w:r>
    </w:p>
    <w:p w14:paraId="749E73D4" w14:textId="77777777" w:rsidR="002330C5" w:rsidRDefault="002330C5" w:rsidP="002330C5">
      <w:pPr>
        <w:pStyle w:val="EFBullets"/>
        <w:spacing w:before="240" w:after="120"/>
        <w:ind w:left="714" w:hanging="357"/>
        <w:jc w:val="left"/>
        <w:rPr>
          <w:rFonts w:eastAsia="Calibri"/>
        </w:rPr>
      </w:pPr>
      <w:r>
        <w:rPr>
          <w:rFonts w:eastAsia="Calibri"/>
        </w:rPr>
        <w:t>Warden/s</w:t>
      </w:r>
    </w:p>
    <w:p w14:paraId="7DCE7416" w14:textId="77777777" w:rsidR="002330C5" w:rsidRPr="00577855" w:rsidRDefault="002330C5" w:rsidP="002330C5">
      <w:pPr>
        <w:pStyle w:val="EFBullets"/>
        <w:spacing w:before="240" w:after="120"/>
        <w:ind w:left="714" w:hanging="357"/>
        <w:jc w:val="left"/>
        <w:rPr>
          <w:rFonts w:eastAsia="Calibri"/>
        </w:rPr>
      </w:pPr>
      <w:r>
        <w:rPr>
          <w:rFonts w:eastAsia="Calibri"/>
        </w:rPr>
        <w:t>First Aid Officer</w:t>
      </w:r>
    </w:p>
    <w:p w14:paraId="74487BBB" w14:textId="77777777" w:rsidR="002330C5" w:rsidRDefault="002330C5" w:rsidP="002330C5">
      <w:pPr>
        <w:pStyle w:val="EFBodytext"/>
        <w:rPr>
          <w:rFonts w:eastAsia="Calibri"/>
        </w:rPr>
      </w:pPr>
      <w:r w:rsidRPr="00577855">
        <w:rPr>
          <w:rFonts w:eastAsia="Calibri"/>
        </w:rPr>
        <w:t>There are many Endeavour Foundation</w:t>
      </w:r>
      <w:r>
        <w:rPr>
          <w:rFonts w:eastAsia="Calibri"/>
        </w:rPr>
        <w:t xml:space="preserve">, </w:t>
      </w:r>
      <w:r w:rsidRPr="00577855">
        <w:rPr>
          <w:rFonts w:eastAsia="Calibri"/>
        </w:rPr>
        <w:t>Community Solution</w:t>
      </w:r>
      <w:r>
        <w:rPr>
          <w:rFonts w:eastAsia="Calibri"/>
        </w:rPr>
        <w:t xml:space="preserve"> and Brace</w:t>
      </w:r>
      <w:r w:rsidRPr="00577855">
        <w:rPr>
          <w:rFonts w:eastAsia="Calibri"/>
        </w:rPr>
        <w:t xml:space="preserve"> sites that will not have adequate numbers to establish a full ECO. </w:t>
      </w:r>
      <w:r>
        <w:rPr>
          <w:rFonts w:eastAsia="Calibri"/>
        </w:rPr>
        <w:t xml:space="preserve">In these sites all workers will be trained as wardens. </w:t>
      </w:r>
    </w:p>
    <w:p w14:paraId="1BBFABFF" w14:textId="77777777" w:rsidR="002330C5" w:rsidRDefault="002330C5" w:rsidP="002330C5">
      <w:pPr>
        <w:pStyle w:val="EFBodytext"/>
        <w:rPr>
          <w:rFonts w:eastAsia="Calibri"/>
        </w:rPr>
      </w:pPr>
      <w:r>
        <w:rPr>
          <w:rFonts w:eastAsia="Calibri"/>
        </w:rPr>
        <w:t>The ECO will be trained and where possible attend the Emergency Planning Committee (EPC) annual meeting.</w:t>
      </w:r>
    </w:p>
    <w:p w14:paraId="59BD79DB" w14:textId="747DC5F7" w:rsidR="002330C5" w:rsidRDefault="002330C5" w:rsidP="002330C5">
      <w:pPr>
        <w:pStyle w:val="Heading3"/>
      </w:pPr>
      <w:bookmarkStart w:id="15" w:name="_Toc149917799"/>
      <w:r>
        <w:t>Indemnity of the ECO</w:t>
      </w:r>
      <w:bookmarkEnd w:id="15"/>
    </w:p>
    <w:p w14:paraId="0E753F43" w14:textId="2CFEA2DC" w:rsidR="002330C5" w:rsidRDefault="002330C5" w:rsidP="002330C5">
      <w:pPr>
        <w:pStyle w:val="EFBodytext"/>
        <w:rPr>
          <w:rFonts w:eastAsia="Calibri"/>
        </w:rPr>
      </w:pPr>
      <w:r>
        <w:rPr>
          <w:rFonts w:eastAsia="Calibri"/>
        </w:rPr>
        <w:t>I</w:t>
      </w:r>
      <w:r w:rsidRPr="00642ADA">
        <w:rPr>
          <w:rFonts w:eastAsia="Calibri"/>
        </w:rPr>
        <w:t xml:space="preserve">ndemnity </w:t>
      </w:r>
      <w:r>
        <w:rPr>
          <w:rFonts w:eastAsia="Calibri"/>
        </w:rPr>
        <w:t xml:space="preserve">is </w:t>
      </w:r>
      <w:r w:rsidRPr="00642ADA">
        <w:rPr>
          <w:rFonts w:eastAsia="Calibri"/>
        </w:rPr>
        <w:t xml:space="preserve">in place that covers </w:t>
      </w:r>
      <w:r>
        <w:rPr>
          <w:rFonts w:eastAsia="Calibri"/>
        </w:rPr>
        <w:t>Endeavour Foundation, Community Solutions and Brace</w:t>
      </w:r>
      <w:r w:rsidRPr="00642ADA">
        <w:rPr>
          <w:rFonts w:eastAsia="Calibri"/>
        </w:rPr>
        <w:t xml:space="preserve"> </w:t>
      </w:r>
      <w:r w:rsidR="00E312E4">
        <w:rPr>
          <w:rFonts w:eastAsia="Calibri"/>
        </w:rPr>
        <w:t>workers</w:t>
      </w:r>
      <w:r>
        <w:rPr>
          <w:rFonts w:eastAsia="Calibri"/>
        </w:rPr>
        <w:t xml:space="preserve">. Indemnity insurance </w:t>
      </w:r>
      <w:r w:rsidRPr="00642ADA">
        <w:rPr>
          <w:rFonts w:eastAsia="Calibri"/>
        </w:rPr>
        <w:t>protects against civil liability resulting from their participation in EPC and ECO activities</w:t>
      </w:r>
      <w:r>
        <w:rPr>
          <w:rFonts w:eastAsia="Calibri"/>
        </w:rPr>
        <w:t xml:space="preserve"> and is</w:t>
      </w:r>
      <w:r w:rsidRPr="00642ADA">
        <w:rPr>
          <w:rFonts w:eastAsia="Calibri"/>
        </w:rPr>
        <w:t xml:space="preserve"> where the </w:t>
      </w:r>
      <w:r w:rsidR="00E312E4">
        <w:rPr>
          <w:rFonts w:eastAsia="Calibri"/>
        </w:rPr>
        <w:t>workers</w:t>
      </w:r>
      <w:r w:rsidR="00E312E4" w:rsidRPr="00642ADA">
        <w:rPr>
          <w:rFonts w:eastAsia="Calibri"/>
        </w:rPr>
        <w:t xml:space="preserve"> </w:t>
      </w:r>
      <w:r w:rsidRPr="00642ADA">
        <w:rPr>
          <w:rFonts w:eastAsia="Calibri"/>
        </w:rPr>
        <w:t>act in good faith and during their emergency control duties.</w:t>
      </w:r>
    </w:p>
    <w:p w14:paraId="0BECDE25" w14:textId="77EF0524" w:rsidR="002330C5" w:rsidRDefault="002330C5" w:rsidP="002330C5">
      <w:pPr>
        <w:pStyle w:val="Heading3"/>
        <w:rPr>
          <w:rFonts w:eastAsia="Calibri"/>
        </w:rPr>
      </w:pPr>
      <w:bookmarkStart w:id="16" w:name="_Toc149917800"/>
      <w:r>
        <w:rPr>
          <w:rFonts w:eastAsia="Calibri"/>
        </w:rPr>
        <w:t>ECO contact details</w:t>
      </w:r>
      <w:bookmarkEnd w:id="16"/>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3209"/>
        <w:gridCol w:w="4157"/>
        <w:gridCol w:w="2263"/>
      </w:tblGrid>
      <w:tr w:rsidR="002330C5" w14:paraId="6857E9FC" w14:textId="77777777" w:rsidTr="00DC1395">
        <w:tc>
          <w:tcPr>
            <w:tcW w:w="3209" w:type="dxa"/>
            <w:shd w:val="clear" w:color="auto" w:fill="D9D9D9" w:themeFill="background1" w:themeFillShade="D9"/>
          </w:tcPr>
          <w:p w14:paraId="40897C38" w14:textId="5DE25A76" w:rsidR="002330C5" w:rsidRPr="002330C5" w:rsidRDefault="002330C5" w:rsidP="002330C5">
            <w:pPr>
              <w:spacing w:before="240" w:after="120"/>
              <w:rPr>
                <w:b/>
                <w:bCs/>
              </w:rPr>
            </w:pPr>
            <w:r>
              <w:rPr>
                <w:b/>
                <w:bCs/>
              </w:rPr>
              <w:t>Position</w:t>
            </w:r>
          </w:p>
        </w:tc>
        <w:tc>
          <w:tcPr>
            <w:tcW w:w="4157" w:type="dxa"/>
            <w:shd w:val="clear" w:color="auto" w:fill="D9D9D9" w:themeFill="background1" w:themeFillShade="D9"/>
          </w:tcPr>
          <w:p w14:paraId="756F4815" w14:textId="42E40A3A" w:rsidR="002330C5" w:rsidRPr="002330C5" w:rsidRDefault="002330C5" w:rsidP="002330C5">
            <w:pPr>
              <w:spacing w:before="240" w:after="120"/>
              <w:rPr>
                <w:b/>
                <w:bCs/>
              </w:rPr>
            </w:pPr>
            <w:r>
              <w:rPr>
                <w:b/>
                <w:bCs/>
              </w:rPr>
              <w:t>Name</w:t>
            </w:r>
          </w:p>
        </w:tc>
        <w:tc>
          <w:tcPr>
            <w:tcW w:w="2263" w:type="dxa"/>
            <w:shd w:val="clear" w:color="auto" w:fill="D9D9D9" w:themeFill="background1" w:themeFillShade="D9"/>
          </w:tcPr>
          <w:p w14:paraId="492D425E" w14:textId="48D3B4BC" w:rsidR="002330C5" w:rsidRPr="002330C5" w:rsidRDefault="002330C5" w:rsidP="002330C5">
            <w:pPr>
              <w:spacing w:before="240" w:after="120"/>
              <w:rPr>
                <w:b/>
                <w:bCs/>
              </w:rPr>
            </w:pPr>
            <w:r>
              <w:rPr>
                <w:b/>
                <w:bCs/>
              </w:rPr>
              <w:t>Contact number</w:t>
            </w:r>
          </w:p>
        </w:tc>
      </w:tr>
      <w:tr w:rsidR="002330C5" w14:paraId="255F2140" w14:textId="77777777" w:rsidTr="00DC1395">
        <w:tc>
          <w:tcPr>
            <w:tcW w:w="3209" w:type="dxa"/>
            <w:shd w:val="clear" w:color="auto" w:fill="F2F2F2" w:themeFill="background1" w:themeFillShade="F2"/>
          </w:tcPr>
          <w:p w14:paraId="0FB86096" w14:textId="7C38D90A" w:rsidR="002330C5" w:rsidRDefault="002330C5" w:rsidP="002330C5">
            <w:pPr>
              <w:spacing w:before="240" w:after="120"/>
            </w:pPr>
            <w:r>
              <w:t>Chief Warden</w:t>
            </w:r>
          </w:p>
        </w:tc>
        <w:tc>
          <w:tcPr>
            <w:tcW w:w="4157" w:type="dxa"/>
          </w:tcPr>
          <w:p w14:paraId="2F5E0D85" w14:textId="3FBA88DB" w:rsidR="002330C5" w:rsidRPr="00DC1395" w:rsidRDefault="002330C5" w:rsidP="002330C5">
            <w:pPr>
              <w:spacing w:before="240" w:after="120"/>
              <w:rPr>
                <w:highlight w:val="lightGray"/>
              </w:rPr>
            </w:pPr>
            <w:r w:rsidRPr="00DC1395">
              <w:rPr>
                <w:highlight w:val="lightGray"/>
              </w:rPr>
              <w:t>&lt;insert name</w:t>
            </w:r>
            <w:r w:rsidR="008A3DB3" w:rsidRPr="00DC1395">
              <w:rPr>
                <w:highlight w:val="lightGray"/>
              </w:rPr>
              <w:t>&gt;</w:t>
            </w:r>
          </w:p>
        </w:tc>
        <w:tc>
          <w:tcPr>
            <w:tcW w:w="2263" w:type="dxa"/>
          </w:tcPr>
          <w:p w14:paraId="4639758B" w14:textId="054C39BD" w:rsidR="002330C5" w:rsidRPr="00DC1395" w:rsidRDefault="008A3DB3" w:rsidP="002330C5">
            <w:pPr>
              <w:spacing w:before="240" w:after="120"/>
              <w:rPr>
                <w:highlight w:val="lightGray"/>
              </w:rPr>
            </w:pPr>
            <w:r w:rsidRPr="00DC1395">
              <w:rPr>
                <w:highlight w:val="lightGray"/>
              </w:rPr>
              <w:t>&lt;insert no.&gt;</w:t>
            </w:r>
          </w:p>
        </w:tc>
      </w:tr>
      <w:tr w:rsidR="008A3DB3" w14:paraId="36B7648A" w14:textId="77777777" w:rsidTr="00DC1395">
        <w:tc>
          <w:tcPr>
            <w:tcW w:w="3209" w:type="dxa"/>
            <w:shd w:val="clear" w:color="auto" w:fill="F2F2F2" w:themeFill="background1" w:themeFillShade="F2"/>
          </w:tcPr>
          <w:p w14:paraId="4D8B603A" w14:textId="492DC82A" w:rsidR="008A3DB3" w:rsidRDefault="008A3DB3" w:rsidP="008A3DB3">
            <w:pPr>
              <w:spacing w:before="240" w:after="120"/>
            </w:pPr>
            <w:r>
              <w:t>Deputy Chief Warden</w:t>
            </w:r>
          </w:p>
        </w:tc>
        <w:tc>
          <w:tcPr>
            <w:tcW w:w="4157" w:type="dxa"/>
          </w:tcPr>
          <w:p w14:paraId="76F771F3" w14:textId="0B3EFE7C" w:rsidR="008A3DB3" w:rsidRPr="00DC1395" w:rsidRDefault="008A3DB3" w:rsidP="008A3DB3">
            <w:pPr>
              <w:spacing w:before="240" w:after="120"/>
              <w:rPr>
                <w:highlight w:val="lightGray"/>
              </w:rPr>
            </w:pPr>
            <w:r w:rsidRPr="00DC1395">
              <w:rPr>
                <w:highlight w:val="lightGray"/>
              </w:rPr>
              <w:t>&lt;insert name&gt;</w:t>
            </w:r>
          </w:p>
        </w:tc>
        <w:tc>
          <w:tcPr>
            <w:tcW w:w="2263" w:type="dxa"/>
          </w:tcPr>
          <w:p w14:paraId="0DDB722A" w14:textId="30CE576D" w:rsidR="008A3DB3" w:rsidRPr="00DC1395" w:rsidRDefault="008A3DB3" w:rsidP="008A3DB3">
            <w:pPr>
              <w:spacing w:before="240" w:after="120"/>
              <w:rPr>
                <w:highlight w:val="lightGray"/>
              </w:rPr>
            </w:pPr>
            <w:r w:rsidRPr="00DC1395">
              <w:rPr>
                <w:highlight w:val="lightGray"/>
              </w:rPr>
              <w:t>&lt;insert no.&gt;</w:t>
            </w:r>
          </w:p>
        </w:tc>
      </w:tr>
      <w:tr w:rsidR="008A3DB3" w14:paraId="39855785" w14:textId="77777777" w:rsidTr="00DC1395">
        <w:tc>
          <w:tcPr>
            <w:tcW w:w="3209" w:type="dxa"/>
            <w:shd w:val="clear" w:color="auto" w:fill="F2F2F2" w:themeFill="background1" w:themeFillShade="F2"/>
          </w:tcPr>
          <w:p w14:paraId="3498CD36" w14:textId="6182B090" w:rsidR="008A3DB3" w:rsidRDefault="008A3DB3" w:rsidP="008A3DB3">
            <w:pPr>
              <w:spacing w:before="240" w:after="120"/>
            </w:pPr>
            <w:r>
              <w:t>Area / Floor Warden/s</w:t>
            </w:r>
          </w:p>
        </w:tc>
        <w:tc>
          <w:tcPr>
            <w:tcW w:w="4157" w:type="dxa"/>
          </w:tcPr>
          <w:p w14:paraId="65056A9B" w14:textId="0AB59B6A" w:rsidR="008A3DB3" w:rsidRPr="00DC1395" w:rsidRDefault="008A3DB3" w:rsidP="008A3DB3">
            <w:pPr>
              <w:spacing w:before="240" w:after="120"/>
              <w:rPr>
                <w:highlight w:val="lightGray"/>
              </w:rPr>
            </w:pPr>
            <w:r w:rsidRPr="00DC1395">
              <w:rPr>
                <w:highlight w:val="lightGray"/>
              </w:rPr>
              <w:t>&lt;insert name&gt;</w:t>
            </w:r>
          </w:p>
        </w:tc>
        <w:tc>
          <w:tcPr>
            <w:tcW w:w="2263" w:type="dxa"/>
          </w:tcPr>
          <w:p w14:paraId="1BD79BEB" w14:textId="76FCC5F0" w:rsidR="008A3DB3" w:rsidRPr="00DC1395" w:rsidRDefault="008A3DB3" w:rsidP="008A3DB3">
            <w:pPr>
              <w:spacing w:before="240" w:after="120"/>
              <w:rPr>
                <w:highlight w:val="lightGray"/>
              </w:rPr>
            </w:pPr>
            <w:r w:rsidRPr="00DC1395">
              <w:rPr>
                <w:highlight w:val="lightGray"/>
              </w:rPr>
              <w:t>&lt;insert no.&gt;</w:t>
            </w:r>
          </w:p>
        </w:tc>
      </w:tr>
      <w:tr w:rsidR="008A3DB3" w14:paraId="70CBFDFA" w14:textId="77777777" w:rsidTr="00DC1395">
        <w:tc>
          <w:tcPr>
            <w:tcW w:w="3209" w:type="dxa"/>
            <w:shd w:val="clear" w:color="auto" w:fill="F2F2F2" w:themeFill="background1" w:themeFillShade="F2"/>
          </w:tcPr>
          <w:p w14:paraId="4B7B584A" w14:textId="7634244B" w:rsidR="008A3DB3" w:rsidRDefault="008A3DB3" w:rsidP="008A3DB3">
            <w:pPr>
              <w:spacing w:before="240" w:after="120"/>
            </w:pPr>
            <w:r>
              <w:t>Warden/s</w:t>
            </w:r>
          </w:p>
        </w:tc>
        <w:tc>
          <w:tcPr>
            <w:tcW w:w="4157" w:type="dxa"/>
          </w:tcPr>
          <w:p w14:paraId="55F6F9F4" w14:textId="7417E61B" w:rsidR="008A3DB3" w:rsidRPr="00DC1395" w:rsidRDefault="008A3DB3" w:rsidP="008A3DB3">
            <w:pPr>
              <w:spacing w:before="240" w:after="120"/>
              <w:rPr>
                <w:highlight w:val="lightGray"/>
              </w:rPr>
            </w:pPr>
            <w:r w:rsidRPr="00DC1395">
              <w:rPr>
                <w:highlight w:val="lightGray"/>
              </w:rPr>
              <w:t>&lt;insert name&gt;</w:t>
            </w:r>
          </w:p>
        </w:tc>
        <w:tc>
          <w:tcPr>
            <w:tcW w:w="2263" w:type="dxa"/>
          </w:tcPr>
          <w:p w14:paraId="7EDFF521" w14:textId="5A42841E" w:rsidR="008A3DB3" w:rsidRPr="00DC1395" w:rsidRDefault="008A3DB3" w:rsidP="008A3DB3">
            <w:pPr>
              <w:spacing w:before="240" w:after="120"/>
              <w:rPr>
                <w:highlight w:val="lightGray"/>
              </w:rPr>
            </w:pPr>
            <w:r w:rsidRPr="00DC1395">
              <w:rPr>
                <w:highlight w:val="lightGray"/>
              </w:rPr>
              <w:t>&lt;insert no.&gt;</w:t>
            </w:r>
          </w:p>
        </w:tc>
      </w:tr>
      <w:tr w:rsidR="008A3DB3" w14:paraId="085A6FEF" w14:textId="77777777" w:rsidTr="00DC1395">
        <w:tc>
          <w:tcPr>
            <w:tcW w:w="3209" w:type="dxa"/>
            <w:shd w:val="clear" w:color="auto" w:fill="F2F2F2" w:themeFill="background1" w:themeFillShade="F2"/>
          </w:tcPr>
          <w:p w14:paraId="5CDB5DEC" w14:textId="015459A2" w:rsidR="008A3DB3" w:rsidRDefault="008A3DB3" w:rsidP="008A3DB3">
            <w:pPr>
              <w:spacing w:before="240" w:after="120"/>
            </w:pPr>
            <w:r>
              <w:t>First Aid Officer</w:t>
            </w:r>
          </w:p>
        </w:tc>
        <w:tc>
          <w:tcPr>
            <w:tcW w:w="4157" w:type="dxa"/>
          </w:tcPr>
          <w:p w14:paraId="66AF1B8C" w14:textId="53E38747" w:rsidR="008A3DB3" w:rsidRPr="00DC1395" w:rsidRDefault="008A3DB3" w:rsidP="008A3DB3">
            <w:pPr>
              <w:spacing w:before="240" w:after="120"/>
              <w:rPr>
                <w:highlight w:val="lightGray"/>
              </w:rPr>
            </w:pPr>
            <w:r w:rsidRPr="00DC1395">
              <w:rPr>
                <w:highlight w:val="lightGray"/>
              </w:rPr>
              <w:t>&lt;insert name&gt;</w:t>
            </w:r>
          </w:p>
        </w:tc>
        <w:tc>
          <w:tcPr>
            <w:tcW w:w="2263" w:type="dxa"/>
          </w:tcPr>
          <w:p w14:paraId="66C0AA84" w14:textId="44D35D85" w:rsidR="008A3DB3" w:rsidRPr="00DC1395" w:rsidRDefault="008A3DB3" w:rsidP="008A3DB3">
            <w:pPr>
              <w:spacing w:before="240" w:after="120"/>
              <w:rPr>
                <w:highlight w:val="lightGray"/>
              </w:rPr>
            </w:pPr>
            <w:r w:rsidRPr="00DC1395">
              <w:rPr>
                <w:highlight w:val="lightGray"/>
              </w:rPr>
              <w:t>&lt;insert no.&gt;</w:t>
            </w:r>
          </w:p>
        </w:tc>
      </w:tr>
    </w:tbl>
    <w:p w14:paraId="27A51D42" w14:textId="1A97FCE5" w:rsidR="002330C5" w:rsidRDefault="008A3DB3" w:rsidP="008A3DB3">
      <w:pPr>
        <w:pStyle w:val="Heading1"/>
      </w:pPr>
      <w:bookmarkStart w:id="17" w:name="_Toc149917801"/>
      <w:r>
        <w:t>Emergency Contact Details</w:t>
      </w:r>
      <w:bookmarkEnd w:id="17"/>
    </w:p>
    <w:p w14:paraId="53CDA173" w14:textId="49CC0B6E" w:rsidR="008A3DB3" w:rsidRPr="00DC1395" w:rsidRDefault="008A3DB3" w:rsidP="00DC1395">
      <w:pPr>
        <w:spacing w:before="240" w:after="120"/>
        <w:rPr>
          <w:highlight w:val="lightGray"/>
        </w:rPr>
      </w:pPr>
      <w:r w:rsidRPr="00DC1395">
        <w:rPr>
          <w:highlight w:val="lightGray"/>
        </w:rPr>
        <w:t>(Delete if not applicable)</w:t>
      </w:r>
    </w:p>
    <w:tbl>
      <w:tblPr>
        <w:tblStyle w:val="TableGrid"/>
        <w:tblW w:w="10206" w:type="dxa"/>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7087"/>
        <w:gridCol w:w="3119"/>
      </w:tblGrid>
      <w:tr w:rsidR="008A3DB3" w:rsidRPr="008A3DB3" w14:paraId="2CC01318" w14:textId="77777777" w:rsidTr="00DC1395">
        <w:trPr>
          <w:trHeight w:val="328"/>
        </w:trPr>
        <w:tc>
          <w:tcPr>
            <w:tcW w:w="7087" w:type="dxa"/>
            <w:shd w:val="clear" w:color="auto" w:fill="D9D9D9" w:themeFill="background1" w:themeFillShade="D9"/>
            <w:vAlign w:val="center"/>
          </w:tcPr>
          <w:p w14:paraId="283DEE41" w14:textId="3D5EAE62" w:rsidR="008A3DB3" w:rsidRPr="008A3DB3" w:rsidRDefault="008A3DB3" w:rsidP="009829D9">
            <w:pPr>
              <w:pStyle w:val="EFBodytext"/>
              <w:spacing w:before="120"/>
              <w:rPr>
                <w:b/>
                <w:bCs/>
              </w:rPr>
            </w:pPr>
            <w:r w:rsidRPr="008A3DB3">
              <w:rPr>
                <w:b/>
                <w:bCs/>
              </w:rPr>
              <w:t xml:space="preserve">Emergency </w:t>
            </w:r>
            <w:r>
              <w:rPr>
                <w:b/>
                <w:bCs/>
              </w:rPr>
              <w:t>c</w:t>
            </w:r>
            <w:r w:rsidRPr="008A3DB3">
              <w:rPr>
                <w:b/>
                <w:bCs/>
              </w:rPr>
              <w:t>ontact</w:t>
            </w:r>
          </w:p>
        </w:tc>
        <w:tc>
          <w:tcPr>
            <w:tcW w:w="3119" w:type="dxa"/>
            <w:shd w:val="clear" w:color="auto" w:fill="D9D9D9" w:themeFill="background1" w:themeFillShade="D9"/>
            <w:vAlign w:val="center"/>
          </w:tcPr>
          <w:p w14:paraId="6AE9F745" w14:textId="77777777" w:rsidR="008A3DB3" w:rsidRPr="008A3DB3" w:rsidRDefault="008A3DB3" w:rsidP="009829D9">
            <w:pPr>
              <w:pStyle w:val="EFBodytext"/>
              <w:spacing w:before="120"/>
              <w:jc w:val="center"/>
              <w:rPr>
                <w:b/>
                <w:bCs/>
              </w:rPr>
            </w:pPr>
            <w:r w:rsidRPr="008A3DB3">
              <w:rPr>
                <w:b/>
                <w:bCs/>
              </w:rPr>
              <w:t>Number</w:t>
            </w:r>
          </w:p>
        </w:tc>
      </w:tr>
      <w:tr w:rsidR="008A3DB3" w:rsidRPr="008A3DB3" w14:paraId="0FE6C4F6" w14:textId="77777777" w:rsidTr="00DC1395">
        <w:trPr>
          <w:trHeight w:val="264"/>
        </w:trPr>
        <w:tc>
          <w:tcPr>
            <w:tcW w:w="7087" w:type="dxa"/>
            <w:vAlign w:val="center"/>
          </w:tcPr>
          <w:p w14:paraId="5FA95177" w14:textId="77777777" w:rsidR="008A3DB3" w:rsidRPr="008A3DB3" w:rsidRDefault="008A3DB3" w:rsidP="009829D9">
            <w:pPr>
              <w:pStyle w:val="EFBodytext"/>
              <w:spacing w:before="120"/>
            </w:pPr>
            <w:r w:rsidRPr="008A3DB3">
              <w:t xml:space="preserve">Fire, Police, Ambulance </w:t>
            </w:r>
          </w:p>
        </w:tc>
        <w:tc>
          <w:tcPr>
            <w:tcW w:w="3119" w:type="dxa"/>
            <w:vAlign w:val="center"/>
          </w:tcPr>
          <w:p w14:paraId="7DA72296" w14:textId="4B4DB86A" w:rsidR="008A3DB3" w:rsidRPr="008A3DB3" w:rsidRDefault="008A3DB3" w:rsidP="009829D9">
            <w:pPr>
              <w:pStyle w:val="EFBodytext"/>
              <w:spacing w:before="120"/>
              <w:jc w:val="center"/>
              <w:rPr>
                <w:rFonts w:asciiTheme="minorHAnsi" w:hAnsiTheme="minorHAnsi" w:cstheme="minorHAnsi"/>
              </w:rPr>
            </w:pPr>
            <w:r w:rsidRPr="008A3DB3">
              <w:rPr>
                <w:rFonts w:asciiTheme="minorHAnsi" w:hAnsiTheme="minorHAnsi" w:cstheme="minorHAnsi"/>
              </w:rPr>
              <w:t xml:space="preserve">000 (106 </w:t>
            </w:r>
            <w:r>
              <w:rPr>
                <w:rFonts w:asciiTheme="minorHAnsi" w:hAnsiTheme="minorHAnsi" w:cstheme="minorHAnsi"/>
              </w:rPr>
              <w:t>for people with a hearing or speech impairment)</w:t>
            </w:r>
          </w:p>
        </w:tc>
      </w:tr>
      <w:tr w:rsidR="008A3DB3" w:rsidRPr="008A3DB3" w14:paraId="5C3D1263" w14:textId="77777777" w:rsidTr="00DC1395">
        <w:tc>
          <w:tcPr>
            <w:tcW w:w="7087" w:type="dxa"/>
            <w:vAlign w:val="center"/>
          </w:tcPr>
          <w:p w14:paraId="231EDD92" w14:textId="77777777" w:rsidR="008A3DB3" w:rsidRPr="008A3DB3" w:rsidRDefault="008A3DB3" w:rsidP="009829D9">
            <w:pPr>
              <w:pStyle w:val="EFBodytext"/>
              <w:spacing w:before="120"/>
            </w:pPr>
            <w:r w:rsidRPr="008A3DB3">
              <w:t>State Emergency Services (SES) for Flood and Storm Emergencies</w:t>
            </w:r>
          </w:p>
        </w:tc>
        <w:tc>
          <w:tcPr>
            <w:tcW w:w="3119" w:type="dxa"/>
            <w:vAlign w:val="center"/>
          </w:tcPr>
          <w:p w14:paraId="7226F976" w14:textId="7FA8A1D5" w:rsidR="008A3DB3" w:rsidRPr="008A3DB3" w:rsidRDefault="008A3DB3" w:rsidP="009829D9">
            <w:pPr>
              <w:pStyle w:val="EFBodytext"/>
              <w:spacing w:before="120"/>
              <w:jc w:val="center"/>
              <w:rPr>
                <w:rFonts w:asciiTheme="minorHAnsi" w:hAnsiTheme="minorHAnsi" w:cstheme="minorHAnsi"/>
              </w:rPr>
            </w:pPr>
            <w:r w:rsidRPr="008A3DB3">
              <w:rPr>
                <w:rFonts w:asciiTheme="minorHAnsi" w:hAnsiTheme="minorHAnsi" w:cstheme="minorHAnsi"/>
              </w:rPr>
              <w:t>132</w:t>
            </w:r>
            <w:r>
              <w:rPr>
                <w:rFonts w:asciiTheme="minorHAnsi" w:hAnsiTheme="minorHAnsi" w:cstheme="minorHAnsi"/>
              </w:rPr>
              <w:t xml:space="preserve"> </w:t>
            </w:r>
            <w:r w:rsidRPr="008A3DB3">
              <w:rPr>
                <w:rFonts w:asciiTheme="minorHAnsi" w:hAnsiTheme="minorHAnsi" w:cstheme="minorHAnsi"/>
              </w:rPr>
              <w:t>500</w:t>
            </w:r>
          </w:p>
        </w:tc>
      </w:tr>
      <w:tr w:rsidR="008A3DB3" w:rsidRPr="008A3DB3" w14:paraId="5E4F79FD" w14:textId="77777777" w:rsidTr="00DC1395">
        <w:tc>
          <w:tcPr>
            <w:tcW w:w="7087" w:type="dxa"/>
            <w:vAlign w:val="center"/>
          </w:tcPr>
          <w:p w14:paraId="2DF736CF" w14:textId="77777777" w:rsidR="008A3DB3" w:rsidRPr="008A3DB3" w:rsidRDefault="008A3DB3" w:rsidP="009829D9">
            <w:pPr>
              <w:pStyle w:val="EFBodytext"/>
              <w:spacing w:before="120"/>
            </w:pPr>
            <w:r w:rsidRPr="008A3DB3">
              <w:t>Poison Helpline</w:t>
            </w:r>
          </w:p>
        </w:tc>
        <w:tc>
          <w:tcPr>
            <w:tcW w:w="3119" w:type="dxa"/>
            <w:vAlign w:val="center"/>
          </w:tcPr>
          <w:p w14:paraId="7FFE6AAD" w14:textId="035554BB" w:rsidR="008A3DB3" w:rsidRPr="008A3DB3" w:rsidRDefault="008A3DB3" w:rsidP="009829D9">
            <w:pPr>
              <w:pStyle w:val="EFBodytext"/>
              <w:spacing w:before="120"/>
              <w:jc w:val="center"/>
              <w:rPr>
                <w:rFonts w:asciiTheme="minorHAnsi" w:hAnsiTheme="minorHAnsi" w:cstheme="minorHAnsi"/>
              </w:rPr>
            </w:pPr>
            <w:r w:rsidRPr="008A3DB3">
              <w:rPr>
                <w:rFonts w:asciiTheme="minorHAnsi" w:hAnsiTheme="minorHAnsi" w:cstheme="minorHAnsi"/>
              </w:rPr>
              <w:t>131</w:t>
            </w:r>
            <w:r>
              <w:rPr>
                <w:rFonts w:asciiTheme="minorHAnsi" w:hAnsiTheme="minorHAnsi" w:cstheme="minorHAnsi"/>
              </w:rPr>
              <w:t xml:space="preserve"> </w:t>
            </w:r>
            <w:r w:rsidRPr="008A3DB3">
              <w:rPr>
                <w:rFonts w:asciiTheme="minorHAnsi" w:hAnsiTheme="minorHAnsi" w:cstheme="minorHAnsi"/>
              </w:rPr>
              <w:t>126</w:t>
            </w:r>
          </w:p>
        </w:tc>
      </w:tr>
      <w:tr w:rsidR="008A3DB3" w:rsidRPr="008A3DB3" w14:paraId="2FFFB65A" w14:textId="77777777" w:rsidTr="00DC1395">
        <w:tc>
          <w:tcPr>
            <w:tcW w:w="7087" w:type="dxa"/>
            <w:vAlign w:val="center"/>
          </w:tcPr>
          <w:p w14:paraId="2A07C497" w14:textId="77777777" w:rsidR="008A3DB3" w:rsidRPr="008A3DB3" w:rsidRDefault="008A3DB3" w:rsidP="009829D9">
            <w:pPr>
              <w:pStyle w:val="EFBodytext"/>
              <w:spacing w:before="120"/>
            </w:pPr>
            <w:r w:rsidRPr="008A3DB3">
              <w:t>Ergon - Life-threatening emergencies only (south-east Queensland)</w:t>
            </w:r>
          </w:p>
        </w:tc>
        <w:tc>
          <w:tcPr>
            <w:tcW w:w="3119" w:type="dxa"/>
            <w:vAlign w:val="center"/>
          </w:tcPr>
          <w:p w14:paraId="070D9AFE" w14:textId="7BA03038" w:rsidR="008A3DB3" w:rsidRPr="008A3DB3" w:rsidRDefault="008A3DB3" w:rsidP="009829D9">
            <w:pPr>
              <w:pStyle w:val="EFBodytext"/>
              <w:spacing w:before="120"/>
              <w:jc w:val="center"/>
              <w:rPr>
                <w:rFonts w:asciiTheme="minorHAnsi" w:hAnsiTheme="minorHAnsi" w:cstheme="minorHAnsi"/>
              </w:rPr>
            </w:pPr>
            <w:r w:rsidRPr="008A3DB3">
              <w:rPr>
                <w:rFonts w:asciiTheme="minorHAnsi" w:hAnsiTheme="minorHAnsi" w:cstheme="minorHAnsi"/>
              </w:rPr>
              <w:t>131</w:t>
            </w:r>
            <w:r>
              <w:rPr>
                <w:rFonts w:asciiTheme="minorHAnsi" w:hAnsiTheme="minorHAnsi" w:cstheme="minorHAnsi"/>
              </w:rPr>
              <w:t xml:space="preserve"> </w:t>
            </w:r>
            <w:r w:rsidRPr="008A3DB3">
              <w:rPr>
                <w:rFonts w:asciiTheme="minorHAnsi" w:hAnsiTheme="minorHAnsi" w:cstheme="minorHAnsi"/>
              </w:rPr>
              <w:t>670</w:t>
            </w:r>
          </w:p>
        </w:tc>
      </w:tr>
      <w:tr w:rsidR="008A3DB3" w:rsidRPr="008A3DB3" w14:paraId="73CC49F9" w14:textId="77777777" w:rsidTr="00DC1395">
        <w:tc>
          <w:tcPr>
            <w:tcW w:w="7087" w:type="dxa"/>
            <w:vAlign w:val="center"/>
          </w:tcPr>
          <w:p w14:paraId="00035764" w14:textId="77777777" w:rsidR="008A3DB3" w:rsidRPr="008A3DB3" w:rsidRDefault="008A3DB3" w:rsidP="009829D9">
            <w:pPr>
              <w:pStyle w:val="EFBodytext"/>
              <w:spacing w:before="120"/>
            </w:pPr>
            <w:r w:rsidRPr="008A3DB3">
              <w:t>Energex – Life-threatening emergencies only (regional QLD)</w:t>
            </w:r>
          </w:p>
        </w:tc>
        <w:tc>
          <w:tcPr>
            <w:tcW w:w="3119" w:type="dxa"/>
            <w:vAlign w:val="center"/>
          </w:tcPr>
          <w:p w14:paraId="1B3C4FC0" w14:textId="77777777" w:rsidR="008A3DB3" w:rsidRPr="008A3DB3" w:rsidRDefault="008A3DB3" w:rsidP="009829D9">
            <w:pPr>
              <w:pStyle w:val="EFBodytext"/>
              <w:spacing w:before="120"/>
              <w:jc w:val="center"/>
              <w:rPr>
                <w:rFonts w:asciiTheme="minorHAnsi" w:hAnsiTheme="minorHAnsi" w:cstheme="minorHAnsi"/>
              </w:rPr>
            </w:pPr>
            <w:r w:rsidRPr="008A3DB3">
              <w:rPr>
                <w:rFonts w:asciiTheme="minorHAnsi" w:hAnsiTheme="minorHAnsi" w:cstheme="minorHAnsi"/>
              </w:rPr>
              <w:t>131962</w:t>
            </w:r>
          </w:p>
        </w:tc>
      </w:tr>
      <w:tr w:rsidR="008A3DB3" w:rsidRPr="008A3DB3" w14:paraId="5E9E8A11" w14:textId="77777777" w:rsidTr="00DC1395">
        <w:tc>
          <w:tcPr>
            <w:tcW w:w="7087" w:type="dxa"/>
            <w:vAlign w:val="center"/>
          </w:tcPr>
          <w:p w14:paraId="7F3EB938" w14:textId="77777777" w:rsidR="008A3DB3" w:rsidRPr="008A3DB3" w:rsidRDefault="008A3DB3" w:rsidP="009829D9">
            <w:pPr>
              <w:pStyle w:val="EFBodytext"/>
              <w:spacing w:before="120"/>
            </w:pPr>
            <w:r w:rsidRPr="008A3DB3">
              <w:t>Essential Energy – Life threatening emergencies only (areas around Goondiwindi, close to QLD/NSW border).</w:t>
            </w:r>
          </w:p>
        </w:tc>
        <w:tc>
          <w:tcPr>
            <w:tcW w:w="3119" w:type="dxa"/>
            <w:shd w:val="clear" w:color="auto" w:fill="FFFFFF"/>
            <w:vAlign w:val="center"/>
          </w:tcPr>
          <w:p w14:paraId="2454A72F" w14:textId="41E993A3" w:rsidR="008A3DB3" w:rsidRPr="008A3DB3" w:rsidRDefault="008A3DB3" w:rsidP="009829D9">
            <w:pPr>
              <w:pStyle w:val="EFBodytext"/>
              <w:spacing w:before="120"/>
              <w:jc w:val="center"/>
              <w:rPr>
                <w:rFonts w:asciiTheme="minorHAnsi" w:hAnsiTheme="minorHAnsi" w:cstheme="minorHAnsi"/>
              </w:rPr>
            </w:pPr>
            <w:r w:rsidRPr="008A3DB3">
              <w:rPr>
                <w:rFonts w:ascii="Helvetica" w:hAnsi="Helvetica"/>
                <w:color w:val="333333"/>
                <w:sz w:val="21"/>
                <w:szCs w:val="21"/>
              </w:rPr>
              <w:t>132</w:t>
            </w:r>
            <w:r>
              <w:rPr>
                <w:rFonts w:ascii="Helvetica" w:hAnsi="Helvetica"/>
                <w:color w:val="333333"/>
                <w:sz w:val="21"/>
                <w:szCs w:val="21"/>
              </w:rPr>
              <w:t xml:space="preserve"> </w:t>
            </w:r>
            <w:r w:rsidRPr="008A3DB3">
              <w:rPr>
                <w:rFonts w:ascii="Helvetica" w:hAnsi="Helvetica"/>
                <w:color w:val="333333"/>
                <w:sz w:val="21"/>
                <w:szCs w:val="21"/>
              </w:rPr>
              <w:t>080</w:t>
            </w:r>
          </w:p>
        </w:tc>
      </w:tr>
      <w:tr w:rsidR="008A3DB3" w:rsidRPr="008A3DB3" w14:paraId="24526B5C" w14:textId="77777777" w:rsidTr="00DC1395">
        <w:tc>
          <w:tcPr>
            <w:tcW w:w="7087" w:type="dxa"/>
            <w:vAlign w:val="center"/>
          </w:tcPr>
          <w:p w14:paraId="03239FC5" w14:textId="77777777" w:rsidR="008A3DB3" w:rsidRPr="008A3DB3" w:rsidRDefault="008A3DB3" w:rsidP="009829D9">
            <w:pPr>
              <w:pStyle w:val="EFBodytext"/>
              <w:spacing w:before="120"/>
            </w:pPr>
            <w:r w:rsidRPr="008A3DB3">
              <w:t>Endeavour Energy – Life threatening emergencies only (Southern &amp; western metropolitan Sydney and surrounds including the Blue Mountains and the Illawarra)</w:t>
            </w:r>
          </w:p>
        </w:tc>
        <w:tc>
          <w:tcPr>
            <w:tcW w:w="3119" w:type="dxa"/>
            <w:vAlign w:val="center"/>
          </w:tcPr>
          <w:p w14:paraId="08B50A22" w14:textId="38D1AB22" w:rsidR="008A3DB3" w:rsidRPr="008A3DB3" w:rsidRDefault="008A3DB3" w:rsidP="009829D9">
            <w:pPr>
              <w:pStyle w:val="EFBodytext"/>
              <w:spacing w:before="120"/>
              <w:jc w:val="center"/>
              <w:rPr>
                <w:rFonts w:asciiTheme="minorHAnsi" w:hAnsiTheme="minorHAnsi" w:cstheme="minorHAnsi"/>
              </w:rPr>
            </w:pPr>
            <w:r w:rsidRPr="008A3DB3">
              <w:rPr>
                <w:rFonts w:asciiTheme="minorHAnsi" w:hAnsiTheme="minorHAnsi" w:cstheme="minorHAnsi"/>
              </w:rPr>
              <w:t>131</w:t>
            </w:r>
            <w:r>
              <w:rPr>
                <w:rFonts w:asciiTheme="minorHAnsi" w:hAnsiTheme="minorHAnsi" w:cstheme="minorHAnsi"/>
              </w:rPr>
              <w:t xml:space="preserve"> </w:t>
            </w:r>
            <w:r w:rsidRPr="008A3DB3">
              <w:rPr>
                <w:rFonts w:asciiTheme="minorHAnsi" w:hAnsiTheme="minorHAnsi" w:cstheme="minorHAnsi"/>
              </w:rPr>
              <w:t>003</w:t>
            </w:r>
          </w:p>
        </w:tc>
      </w:tr>
      <w:tr w:rsidR="008A3DB3" w:rsidRPr="008A3DB3" w14:paraId="2B25353B" w14:textId="77777777" w:rsidTr="00DC1395">
        <w:tc>
          <w:tcPr>
            <w:tcW w:w="7087" w:type="dxa"/>
            <w:vAlign w:val="center"/>
          </w:tcPr>
          <w:p w14:paraId="08ED6AF4" w14:textId="77777777" w:rsidR="008A3DB3" w:rsidRPr="008A3DB3" w:rsidRDefault="008A3DB3" w:rsidP="009829D9">
            <w:pPr>
              <w:pStyle w:val="EFBodytext"/>
              <w:spacing w:before="120"/>
            </w:pPr>
            <w:r w:rsidRPr="008A3DB3">
              <w:t>Essential Energy – Life threatening emergencies only (Country &amp; regional NSW, southern regional QLD)</w:t>
            </w:r>
          </w:p>
        </w:tc>
        <w:tc>
          <w:tcPr>
            <w:tcW w:w="3119" w:type="dxa"/>
            <w:vAlign w:val="center"/>
          </w:tcPr>
          <w:p w14:paraId="172CC243" w14:textId="5E9F05CD" w:rsidR="008A3DB3" w:rsidRPr="008A3DB3" w:rsidRDefault="008A3DB3" w:rsidP="009829D9">
            <w:pPr>
              <w:pStyle w:val="EFBodytext"/>
              <w:spacing w:before="120"/>
              <w:jc w:val="center"/>
              <w:rPr>
                <w:rFonts w:asciiTheme="minorHAnsi" w:hAnsiTheme="minorHAnsi" w:cstheme="minorHAnsi"/>
              </w:rPr>
            </w:pPr>
            <w:r w:rsidRPr="008A3DB3">
              <w:rPr>
                <w:rFonts w:ascii="Helvetica" w:hAnsi="Helvetica"/>
                <w:color w:val="333333"/>
                <w:sz w:val="21"/>
                <w:szCs w:val="21"/>
              </w:rPr>
              <w:t>132</w:t>
            </w:r>
            <w:r>
              <w:rPr>
                <w:rFonts w:ascii="Helvetica" w:hAnsi="Helvetica"/>
                <w:color w:val="333333"/>
                <w:sz w:val="21"/>
                <w:szCs w:val="21"/>
              </w:rPr>
              <w:t xml:space="preserve"> </w:t>
            </w:r>
            <w:r w:rsidRPr="008A3DB3">
              <w:rPr>
                <w:rFonts w:ascii="Helvetica" w:hAnsi="Helvetica"/>
                <w:color w:val="333333"/>
                <w:sz w:val="21"/>
                <w:szCs w:val="21"/>
              </w:rPr>
              <w:t>080</w:t>
            </w:r>
          </w:p>
        </w:tc>
      </w:tr>
      <w:tr w:rsidR="008A3DB3" w:rsidRPr="008A3DB3" w14:paraId="5CFCCBB9" w14:textId="77777777" w:rsidTr="00DC1395">
        <w:tc>
          <w:tcPr>
            <w:tcW w:w="7087" w:type="dxa"/>
            <w:vAlign w:val="center"/>
          </w:tcPr>
          <w:p w14:paraId="4D77F30F" w14:textId="77777777" w:rsidR="008A3DB3" w:rsidRPr="008A3DB3" w:rsidRDefault="008A3DB3" w:rsidP="009829D9">
            <w:pPr>
              <w:pStyle w:val="EFBodytext"/>
              <w:spacing w:before="120"/>
            </w:pPr>
            <w:r w:rsidRPr="008A3DB3">
              <w:t>Ausgrid – Life threatening emergencies only (Inner, northern &amp; eastern metropolitan Sydney and surrounds)</w:t>
            </w:r>
          </w:p>
        </w:tc>
        <w:tc>
          <w:tcPr>
            <w:tcW w:w="3119" w:type="dxa"/>
            <w:vAlign w:val="center"/>
          </w:tcPr>
          <w:p w14:paraId="0DB467BF" w14:textId="15AE6A22" w:rsidR="008A3DB3" w:rsidRPr="008A3DB3" w:rsidRDefault="008A3DB3" w:rsidP="009829D9">
            <w:pPr>
              <w:pStyle w:val="EFBodytext"/>
              <w:spacing w:before="120"/>
              <w:jc w:val="center"/>
              <w:rPr>
                <w:rFonts w:asciiTheme="minorHAnsi" w:hAnsiTheme="minorHAnsi" w:cstheme="minorHAnsi"/>
              </w:rPr>
            </w:pPr>
            <w:r w:rsidRPr="008A3DB3">
              <w:rPr>
                <w:rFonts w:asciiTheme="minorHAnsi" w:hAnsiTheme="minorHAnsi" w:cstheme="minorHAnsi"/>
              </w:rPr>
              <w:t>1313</w:t>
            </w:r>
            <w:r>
              <w:rPr>
                <w:rFonts w:asciiTheme="minorHAnsi" w:hAnsiTheme="minorHAnsi" w:cstheme="minorHAnsi"/>
              </w:rPr>
              <w:t xml:space="preserve"> </w:t>
            </w:r>
            <w:r w:rsidRPr="008A3DB3">
              <w:rPr>
                <w:rFonts w:asciiTheme="minorHAnsi" w:hAnsiTheme="minorHAnsi" w:cstheme="minorHAnsi"/>
              </w:rPr>
              <w:t>88</w:t>
            </w:r>
          </w:p>
        </w:tc>
      </w:tr>
      <w:tr w:rsidR="008A3DB3" w:rsidRPr="008A3DB3" w14:paraId="56BE8E6D" w14:textId="77777777" w:rsidTr="00DC1395">
        <w:tc>
          <w:tcPr>
            <w:tcW w:w="7087" w:type="dxa"/>
            <w:vAlign w:val="center"/>
          </w:tcPr>
          <w:p w14:paraId="69206108" w14:textId="77777777" w:rsidR="008A3DB3" w:rsidRPr="008A3DB3" w:rsidRDefault="008A3DB3" w:rsidP="009829D9">
            <w:pPr>
              <w:pStyle w:val="EFBodytext"/>
              <w:spacing w:before="120"/>
            </w:pPr>
            <w:r w:rsidRPr="008A3DB3">
              <w:t xml:space="preserve">CitiPower - Life threatening emergencies only (Melbourne City and inner suburbs) </w:t>
            </w:r>
          </w:p>
        </w:tc>
        <w:tc>
          <w:tcPr>
            <w:tcW w:w="3119" w:type="dxa"/>
            <w:vAlign w:val="center"/>
          </w:tcPr>
          <w:p w14:paraId="1A374E2B" w14:textId="5F2A59F7" w:rsidR="008A3DB3" w:rsidRPr="008A3DB3" w:rsidRDefault="008A3DB3" w:rsidP="009829D9">
            <w:pPr>
              <w:pStyle w:val="EFBodytext"/>
              <w:spacing w:before="120"/>
              <w:jc w:val="center"/>
              <w:rPr>
                <w:rFonts w:asciiTheme="minorHAnsi" w:hAnsiTheme="minorHAnsi" w:cstheme="minorHAnsi"/>
              </w:rPr>
            </w:pPr>
            <w:r w:rsidRPr="008A3DB3">
              <w:rPr>
                <w:rFonts w:asciiTheme="minorHAnsi" w:hAnsiTheme="minorHAnsi" w:cstheme="minorHAnsi"/>
              </w:rPr>
              <w:t>131</w:t>
            </w:r>
            <w:r>
              <w:rPr>
                <w:rFonts w:asciiTheme="minorHAnsi" w:hAnsiTheme="minorHAnsi" w:cstheme="minorHAnsi"/>
              </w:rPr>
              <w:t xml:space="preserve"> </w:t>
            </w:r>
            <w:r w:rsidRPr="008A3DB3">
              <w:rPr>
                <w:rFonts w:asciiTheme="minorHAnsi" w:hAnsiTheme="minorHAnsi" w:cstheme="minorHAnsi"/>
              </w:rPr>
              <w:t>280</w:t>
            </w:r>
          </w:p>
        </w:tc>
      </w:tr>
      <w:tr w:rsidR="008A3DB3" w:rsidRPr="008A3DB3" w14:paraId="4C94FF67" w14:textId="77777777" w:rsidTr="00DC1395">
        <w:tc>
          <w:tcPr>
            <w:tcW w:w="7087" w:type="dxa"/>
            <w:vAlign w:val="center"/>
          </w:tcPr>
          <w:p w14:paraId="676ADE63" w14:textId="0D794E6D" w:rsidR="008A3DB3" w:rsidRPr="008A3DB3" w:rsidRDefault="008A3DB3" w:rsidP="009829D9">
            <w:pPr>
              <w:pStyle w:val="EFBodytext"/>
              <w:spacing w:before="120"/>
            </w:pPr>
            <w:r w:rsidRPr="008A3DB3">
              <w:t xml:space="preserve">Jemena - Life threatening emergencies only (Northern and </w:t>
            </w:r>
            <w:r>
              <w:t>S</w:t>
            </w:r>
            <w:r w:rsidRPr="008A3DB3">
              <w:t>outh-</w:t>
            </w:r>
            <w:r>
              <w:t>W</w:t>
            </w:r>
            <w:r w:rsidRPr="008A3DB3">
              <w:t xml:space="preserve">estern suburbs)  </w:t>
            </w:r>
          </w:p>
        </w:tc>
        <w:tc>
          <w:tcPr>
            <w:tcW w:w="3119" w:type="dxa"/>
            <w:vAlign w:val="center"/>
          </w:tcPr>
          <w:p w14:paraId="09E2604C" w14:textId="01C27329" w:rsidR="008A3DB3" w:rsidRPr="008A3DB3" w:rsidRDefault="008A3DB3" w:rsidP="009829D9">
            <w:pPr>
              <w:pStyle w:val="EFBodytext"/>
              <w:spacing w:before="120"/>
              <w:jc w:val="center"/>
              <w:rPr>
                <w:rFonts w:asciiTheme="minorHAnsi" w:hAnsiTheme="minorHAnsi" w:cstheme="minorHAnsi"/>
              </w:rPr>
            </w:pPr>
            <w:r w:rsidRPr="008A3DB3">
              <w:rPr>
                <w:rFonts w:asciiTheme="minorHAnsi" w:hAnsiTheme="minorHAnsi" w:cstheme="minorHAnsi"/>
              </w:rPr>
              <w:t>131</w:t>
            </w:r>
            <w:r>
              <w:rPr>
                <w:rFonts w:asciiTheme="minorHAnsi" w:hAnsiTheme="minorHAnsi" w:cstheme="minorHAnsi"/>
              </w:rPr>
              <w:t xml:space="preserve"> </w:t>
            </w:r>
            <w:r w:rsidRPr="008A3DB3">
              <w:rPr>
                <w:rFonts w:asciiTheme="minorHAnsi" w:hAnsiTheme="minorHAnsi" w:cstheme="minorHAnsi"/>
              </w:rPr>
              <w:t>871</w:t>
            </w:r>
          </w:p>
        </w:tc>
      </w:tr>
      <w:tr w:rsidR="008A3DB3" w:rsidRPr="008A3DB3" w14:paraId="53580589" w14:textId="77777777" w:rsidTr="00DC1395">
        <w:tc>
          <w:tcPr>
            <w:tcW w:w="7087" w:type="dxa"/>
            <w:vAlign w:val="center"/>
          </w:tcPr>
          <w:p w14:paraId="0B16EA50" w14:textId="6DCCFC50" w:rsidR="008A3DB3" w:rsidRPr="008A3DB3" w:rsidRDefault="008A3DB3" w:rsidP="009829D9">
            <w:pPr>
              <w:pStyle w:val="EFBodytext"/>
              <w:spacing w:before="120"/>
            </w:pPr>
            <w:proofErr w:type="spellStart"/>
            <w:r w:rsidRPr="008A3DB3">
              <w:t>Powercor</w:t>
            </w:r>
            <w:proofErr w:type="spellEnd"/>
            <w:r w:rsidRPr="008A3DB3">
              <w:t xml:space="preserve"> Australia - Life threatening emergencies only (Western suburbs and western Victoria)</w:t>
            </w:r>
          </w:p>
        </w:tc>
        <w:tc>
          <w:tcPr>
            <w:tcW w:w="3119" w:type="dxa"/>
            <w:vAlign w:val="center"/>
          </w:tcPr>
          <w:p w14:paraId="0927B504" w14:textId="6BF88178" w:rsidR="008A3DB3" w:rsidRPr="008A3DB3" w:rsidRDefault="008A3DB3" w:rsidP="009829D9">
            <w:pPr>
              <w:pStyle w:val="EFBodytext"/>
              <w:spacing w:before="120"/>
              <w:jc w:val="center"/>
              <w:rPr>
                <w:rFonts w:asciiTheme="minorHAnsi" w:hAnsiTheme="minorHAnsi" w:cstheme="minorHAnsi"/>
              </w:rPr>
            </w:pPr>
            <w:r w:rsidRPr="008A3DB3">
              <w:rPr>
                <w:rFonts w:asciiTheme="minorHAnsi" w:hAnsiTheme="minorHAnsi" w:cstheme="minorHAnsi"/>
              </w:rPr>
              <w:t>132</w:t>
            </w:r>
            <w:r>
              <w:rPr>
                <w:rFonts w:asciiTheme="minorHAnsi" w:hAnsiTheme="minorHAnsi" w:cstheme="minorHAnsi"/>
              </w:rPr>
              <w:t xml:space="preserve"> </w:t>
            </w:r>
            <w:r w:rsidRPr="008A3DB3">
              <w:rPr>
                <w:rFonts w:asciiTheme="minorHAnsi" w:hAnsiTheme="minorHAnsi" w:cstheme="minorHAnsi"/>
              </w:rPr>
              <w:t>412</w:t>
            </w:r>
          </w:p>
        </w:tc>
      </w:tr>
      <w:tr w:rsidR="008A3DB3" w:rsidRPr="008A3DB3" w14:paraId="738E5A9C" w14:textId="77777777" w:rsidTr="00DC1395">
        <w:tc>
          <w:tcPr>
            <w:tcW w:w="7087" w:type="dxa"/>
            <w:vAlign w:val="center"/>
          </w:tcPr>
          <w:p w14:paraId="72D9439D" w14:textId="58288124" w:rsidR="008A3DB3" w:rsidRPr="008A3DB3" w:rsidRDefault="008A3DB3" w:rsidP="009829D9">
            <w:pPr>
              <w:pStyle w:val="EFBodytext"/>
              <w:spacing w:before="120"/>
            </w:pPr>
            <w:r w:rsidRPr="008A3DB3">
              <w:t xml:space="preserve">AusNet Services - Life threatening emergencies only (Outer </w:t>
            </w:r>
            <w:r>
              <w:t>N</w:t>
            </w:r>
            <w:r w:rsidRPr="008A3DB3">
              <w:t xml:space="preserve">orthern </w:t>
            </w:r>
            <w:r>
              <w:t>and</w:t>
            </w:r>
            <w:r w:rsidRPr="008A3DB3">
              <w:t xml:space="preserve"> </w:t>
            </w:r>
            <w:r>
              <w:t>E</w:t>
            </w:r>
            <w:r w:rsidRPr="008A3DB3">
              <w:t xml:space="preserve">astern suburbs and </w:t>
            </w:r>
            <w:r>
              <w:t>E</w:t>
            </w:r>
            <w:r w:rsidRPr="008A3DB3">
              <w:t xml:space="preserve">astern Victoria)  </w:t>
            </w:r>
          </w:p>
        </w:tc>
        <w:tc>
          <w:tcPr>
            <w:tcW w:w="3119" w:type="dxa"/>
            <w:vAlign w:val="center"/>
          </w:tcPr>
          <w:p w14:paraId="1403DEFD" w14:textId="24EF3312" w:rsidR="008A3DB3" w:rsidRPr="008A3DB3" w:rsidRDefault="008A3DB3" w:rsidP="009829D9">
            <w:pPr>
              <w:pStyle w:val="EFBodytext"/>
              <w:spacing w:before="120"/>
              <w:jc w:val="center"/>
              <w:rPr>
                <w:rFonts w:asciiTheme="minorHAnsi" w:hAnsiTheme="minorHAnsi" w:cstheme="minorHAnsi"/>
              </w:rPr>
            </w:pPr>
            <w:r w:rsidRPr="008A3DB3">
              <w:rPr>
                <w:rFonts w:asciiTheme="minorHAnsi" w:hAnsiTheme="minorHAnsi" w:cstheme="minorHAnsi"/>
              </w:rPr>
              <w:t>131</w:t>
            </w:r>
            <w:r>
              <w:rPr>
                <w:rFonts w:asciiTheme="minorHAnsi" w:hAnsiTheme="minorHAnsi" w:cstheme="minorHAnsi"/>
              </w:rPr>
              <w:t xml:space="preserve"> </w:t>
            </w:r>
            <w:r w:rsidRPr="008A3DB3">
              <w:rPr>
                <w:rFonts w:asciiTheme="minorHAnsi" w:hAnsiTheme="minorHAnsi" w:cstheme="minorHAnsi"/>
              </w:rPr>
              <w:t>799</w:t>
            </w:r>
          </w:p>
        </w:tc>
      </w:tr>
      <w:tr w:rsidR="008A3DB3" w:rsidRPr="008A3DB3" w14:paraId="699C0364" w14:textId="77777777" w:rsidTr="00DC1395">
        <w:tc>
          <w:tcPr>
            <w:tcW w:w="7087" w:type="dxa"/>
            <w:vAlign w:val="center"/>
          </w:tcPr>
          <w:p w14:paraId="3737168C" w14:textId="5E762DD8" w:rsidR="008A3DB3" w:rsidRPr="008A3DB3" w:rsidRDefault="008A3DB3" w:rsidP="009829D9">
            <w:pPr>
              <w:pStyle w:val="EFBodytext"/>
              <w:spacing w:before="120"/>
            </w:pPr>
            <w:r w:rsidRPr="008A3DB3">
              <w:t>United Energy Australia - Life threatening emergencies only (Southern suburbs and Mornington Peninsula)</w:t>
            </w:r>
          </w:p>
        </w:tc>
        <w:tc>
          <w:tcPr>
            <w:tcW w:w="3119" w:type="dxa"/>
            <w:vAlign w:val="center"/>
          </w:tcPr>
          <w:p w14:paraId="5768C6B5" w14:textId="76C99B92" w:rsidR="008A3DB3" w:rsidRPr="008A3DB3" w:rsidRDefault="008A3DB3" w:rsidP="009829D9">
            <w:pPr>
              <w:pStyle w:val="EFHeading1"/>
              <w:spacing w:before="120"/>
              <w:jc w:val="center"/>
              <w:rPr>
                <w:rFonts w:asciiTheme="minorHAnsi" w:hAnsiTheme="minorHAnsi" w:cstheme="minorHAnsi"/>
                <w:sz w:val="22"/>
                <w:szCs w:val="22"/>
              </w:rPr>
            </w:pPr>
            <w:r w:rsidRPr="008A3DB3">
              <w:rPr>
                <w:rFonts w:asciiTheme="minorHAnsi" w:hAnsiTheme="minorHAnsi" w:cstheme="minorHAnsi"/>
                <w:sz w:val="22"/>
                <w:szCs w:val="22"/>
              </w:rPr>
              <w:t>132</w:t>
            </w:r>
            <w:r>
              <w:rPr>
                <w:rFonts w:asciiTheme="minorHAnsi" w:hAnsiTheme="minorHAnsi" w:cstheme="minorHAnsi"/>
                <w:sz w:val="22"/>
                <w:szCs w:val="22"/>
              </w:rPr>
              <w:t xml:space="preserve"> </w:t>
            </w:r>
            <w:r w:rsidRPr="008A3DB3">
              <w:rPr>
                <w:rFonts w:asciiTheme="minorHAnsi" w:hAnsiTheme="minorHAnsi" w:cstheme="minorHAnsi"/>
                <w:sz w:val="22"/>
                <w:szCs w:val="22"/>
              </w:rPr>
              <w:t>009</w:t>
            </w:r>
          </w:p>
        </w:tc>
      </w:tr>
      <w:tr w:rsidR="008A3DB3" w:rsidRPr="008A3DB3" w14:paraId="7D07BCCB" w14:textId="77777777" w:rsidTr="00DC1395">
        <w:tc>
          <w:tcPr>
            <w:tcW w:w="7087" w:type="dxa"/>
            <w:vAlign w:val="center"/>
          </w:tcPr>
          <w:p w14:paraId="213AF3EA" w14:textId="77777777" w:rsidR="008A3DB3" w:rsidRPr="008A3DB3" w:rsidRDefault="008A3DB3" w:rsidP="009829D9">
            <w:pPr>
              <w:pStyle w:val="EFBodytext"/>
              <w:spacing w:before="120"/>
            </w:pPr>
            <w:r w:rsidRPr="008A3DB3">
              <w:t>Insert Local Hospital</w:t>
            </w:r>
          </w:p>
        </w:tc>
        <w:tc>
          <w:tcPr>
            <w:tcW w:w="3119" w:type="dxa"/>
            <w:vAlign w:val="center"/>
          </w:tcPr>
          <w:p w14:paraId="6DAC10A7" w14:textId="681464A3" w:rsidR="008A3DB3" w:rsidRPr="008A3DB3" w:rsidRDefault="008A3DB3" w:rsidP="009829D9">
            <w:pPr>
              <w:pStyle w:val="EFHeading1"/>
              <w:spacing w:before="120"/>
              <w:jc w:val="center"/>
              <w:rPr>
                <w:rFonts w:asciiTheme="minorHAnsi" w:hAnsiTheme="minorHAnsi" w:cstheme="minorHAnsi"/>
                <w:sz w:val="22"/>
                <w:szCs w:val="22"/>
              </w:rPr>
            </w:pPr>
            <w:r w:rsidRPr="008A3DB3">
              <w:rPr>
                <w:rFonts w:asciiTheme="minorHAnsi" w:hAnsiTheme="minorHAnsi" w:cstheme="minorHAnsi"/>
                <w:sz w:val="22"/>
                <w:szCs w:val="22"/>
                <w:highlight w:val="lightGray"/>
              </w:rPr>
              <w:t>&lt;Insert phone number&gt;</w:t>
            </w:r>
          </w:p>
        </w:tc>
      </w:tr>
      <w:tr w:rsidR="008A3DB3" w:rsidRPr="008A3DB3" w14:paraId="678BE927" w14:textId="77777777" w:rsidTr="00DC1395">
        <w:tc>
          <w:tcPr>
            <w:tcW w:w="7087" w:type="dxa"/>
            <w:vAlign w:val="center"/>
          </w:tcPr>
          <w:p w14:paraId="2CE2A7C4" w14:textId="77777777" w:rsidR="008A3DB3" w:rsidRPr="008A3DB3" w:rsidRDefault="008A3DB3" w:rsidP="009829D9">
            <w:pPr>
              <w:pStyle w:val="EFBodytext"/>
              <w:spacing w:before="120"/>
            </w:pPr>
            <w:r w:rsidRPr="008A3DB3">
              <w:t>CBC for non-life-threatening property emergencies (Select option 4)</w:t>
            </w:r>
          </w:p>
        </w:tc>
        <w:tc>
          <w:tcPr>
            <w:tcW w:w="3119" w:type="dxa"/>
            <w:vAlign w:val="center"/>
          </w:tcPr>
          <w:p w14:paraId="0E4AD2F6" w14:textId="77777777" w:rsidR="008A3DB3" w:rsidRPr="008A3DB3" w:rsidRDefault="008A3DB3" w:rsidP="009829D9">
            <w:pPr>
              <w:pStyle w:val="EFHeading1"/>
              <w:spacing w:before="120"/>
              <w:jc w:val="center"/>
              <w:rPr>
                <w:rFonts w:asciiTheme="minorHAnsi" w:hAnsiTheme="minorHAnsi" w:cstheme="minorHAnsi"/>
                <w:sz w:val="22"/>
                <w:szCs w:val="22"/>
              </w:rPr>
            </w:pPr>
            <w:r w:rsidRPr="008A3DB3">
              <w:rPr>
                <w:rFonts w:asciiTheme="minorHAnsi" w:hAnsiTheme="minorHAnsi" w:cstheme="minorHAnsi"/>
                <w:sz w:val="22"/>
                <w:szCs w:val="22"/>
              </w:rPr>
              <w:t>(07) 3900 5460</w:t>
            </w:r>
          </w:p>
        </w:tc>
      </w:tr>
      <w:tr w:rsidR="008A3DB3" w:rsidRPr="008A3DB3" w14:paraId="14D9188D" w14:textId="77777777" w:rsidTr="00DC1395">
        <w:tc>
          <w:tcPr>
            <w:tcW w:w="7087" w:type="dxa"/>
            <w:vAlign w:val="center"/>
          </w:tcPr>
          <w:p w14:paraId="7D7C6970" w14:textId="77777777" w:rsidR="008A3DB3" w:rsidRPr="008A3DB3" w:rsidRDefault="008A3DB3" w:rsidP="009829D9">
            <w:pPr>
              <w:pStyle w:val="EFBodytext"/>
              <w:spacing w:before="120"/>
            </w:pPr>
            <w:r w:rsidRPr="008A3DB3">
              <w:t>Asset Management Manager (Simon Northey)</w:t>
            </w:r>
          </w:p>
        </w:tc>
        <w:tc>
          <w:tcPr>
            <w:tcW w:w="3119" w:type="dxa"/>
            <w:vAlign w:val="center"/>
          </w:tcPr>
          <w:p w14:paraId="28E5D996" w14:textId="77777777" w:rsidR="008A3DB3" w:rsidRPr="008A3DB3" w:rsidRDefault="008A3DB3" w:rsidP="009829D9">
            <w:pPr>
              <w:pStyle w:val="EFHeading1"/>
              <w:spacing w:before="120"/>
              <w:jc w:val="center"/>
              <w:rPr>
                <w:rFonts w:asciiTheme="minorHAnsi" w:hAnsiTheme="minorHAnsi" w:cstheme="minorHAnsi"/>
                <w:sz w:val="22"/>
                <w:szCs w:val="22"/>
              </w:rPr>
            </w:pPr>
            <w:r w:rsidRPr="008A3DB3">
              <w:rPr>
                <w:rFonts w:asciiTheme="minorHAnsi" w:hAnsiTheme="minorHAnsi" w:cstheme="minorHAnsi"/>
                <w:sz w:val="22"/>
                <w:szCs w:val="22"/>
              </w:rPr>
              <w:t>0428 116 170</w:t>
            </w:r>
          </w:p>
        </w:tc>
      </w:tr>
      <w:tr w:rsidR="008A3DB3" w:rsidRPr="008A3DB3" w14:paraId="10FE44D8" w14:textId="77777777" w:rsidTr="00DC1395">
        <w:tc>
          <w:tcPr>
            <w:tcW w:w="7087" w:type="dxa"/>
            <w:vAlign w:val="center"/>
          </w:tcPr>
          <w:p w14:paraId="678F9085" w14:textId="77777777" w:rsidR="008A3DB3" w:rsidRPr="008A3DB3" w:rsidRDefault="008A3DB3" w:rsidP="009829D9">
            <w:pPr>
              <w:pStyle w:val="EFBodytext"/>
              <w:spacing w:before="120"/>
            </w:pPr>
            <w:r w:rsidRPr="008A3DB3">
              <w:t xml:space="preserve">On call number (Applicable to Service Delivery) </w:t>
            </w:r>
          </w:p>
        </w:tc>
        <w:tc>
          <w:tcPr>
            <w:tcW w:w="3119" w:type="dxa"/>
            <w:vAlign w:val="center"/>
          </w:tcPr>
          <w:p w14:paraId="09A81A1B" w14:textId="30E7F192" w:rsidR="008A3DB3" w:rsidRPr="008A3DB3" w:rsidRDefault="008A3DB3" w:rsidP="009829D9">
            <w:pPr>
              <w:pStyle w:val="EFHeading1"/>
              <w:spacing w:before="120"/>
              <w:jc w:val="center"/>
              <w:rPr>
                <w:rFonts w:asciiTheme="minorHAnsi" w:hAnsiTheme="minorHAnsi" w:cstheme="minorHAnsi"/>
                <w:sz w:val="22"/>
                <w:szCs w:val="22"/>
              </w:rPr>
            </w:pPr>
            <w:r w:rsidRPr="008A3DB3">
              <w:rPr>
                <w:rFonts w:asciiTheme="minorHAnsi" w:hAnsiTheme="minorHAnsi" w:cstheme="minorHAnsi"/>
                <w:sz w:val="22"/>
                <w:szCs w:val="22"/>
                <w:highlight w:val="lightGray"/>
              </w:rPr>
              <w:t>&lt;Insert phone number&gt;</w:t>
            </w:r>
          </w:p>
        </w:tc>
      </w:tr>
      <w:tr w:rsidR="008A3DB3" w:rsidRPr="008A3DB3" w14:paraId="299DFEF3" w14:textId="77777777" w:rsidTr="00DC1395">
        <w:tc>
          <w:tcPr>
            <w:tcW w:w="7087" w:type="dxa"/>
            <w:vAlign w:val="center"/>
          </w:tcPr>
          <w:p w14:paraId="05A3CD71" w14:textId="77777777" w:rsidR="008A3DB3" w:rsidRPr="008A3DB3" w:rsidRDefault="008A3DB3" w:rsidP="009829D9">
            <w:pPr>
              <w:pStyle w:val="EFBodytext"/>
              <w:spacing w:before="120"/>
            </w:pPr>
            <w:r w:rsidRPr="008A3DB3">
              <w:t>Operations Manager (insert name here)</w:t>
            </w:r>
          </w:p>
        </w:tc>
        <w:tc>
          <w:tcPr>
            <w:tcW w:w="3119" w:type="dxa"/>
            <w:vAlign w:val="center"/>
          </w:tcPr>
          <w:p w14:paraId="780D19A6" w14:textId="0BBFCA79" w:rsidR="008A3DB3" w:rsidRPr="008A3DB3" w:rsidRDefault="008A3DB3" w:rsidP="009829D9">
            <w:pPr>
              <w:pStyle w:val="EFHeading1"/>
              <w:spacing w:before="120"/>
              <w:jc w:val="center"/>
              <w:rPr>
                <w:rFonts w:asciiTheme="minorHAnsi" w:hAnsiTheme="minorHAnsi" w:cstheme="minorHAnsi"/>
                <w:sz w:val="22"/>
                <w:szCs w:val="22"/>
              </w:rPr>
            </w:pPr>
            <w:r w:rsidRPr="008A3DB3">
              <w:rPr>
                <w:rFonts w:asciiTheme="minorHAnsi" w:hAnsiTheme="minorHAnsi" w:cstheme="minorHAnsi"/>
                <w:sz w:val="22"/>
                <w:szCs w:val="22"/>
                <w:highlight w:val="lightGray"/>
              </w:rPr>
              <w:t>&lt;Insert phone number&gt;</w:t>
            </w:r>
          </w:p>
        </w:tc>
      </w:tr>
    </w:tbl>
    <w:p w14:paraId="23FFD1F8" w14:textId="57C7333C" w:rsidR="002330C5" w:rsidRDefault="002330C5" w:rsidP="008A3DB3">
      <w:pPr>
        <w:spacing w:before="240" w:after="120"/>
        <w:rPr>
          <w:rFonts w:eastAsia="Calibri"/>
        </w:rPr>
      </w:pPr>
    </w:p>
    <w:tbl>
      <w:tblPr>
        <w:tblStyle w:val="TableGrid"/>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4"/>
        <w:gridCol w:w="6096"/>
      </w:tblGrid>
      <w:tr w:rsidR="008A3DB3" w14:paraId="426DBEF3" w14:textId="77777777" w:rsidTr="00DC1395">
        <w:tc>
          <w:tcPr>
            <w:tcW w:w="10060" w:type="dxa"/>
            <w:gridSpan w:val="2"/>
            <w:shd w:val="clear" w:color="auto" w:fill="D9D9D9" w:themeFill="background1" w:themeFillShade="D9"/>
          </w:tcPr>
          <w:p w14:paraId="30522FAC" w14:textId="6930EA38" w:rsidR="008A3DB3" w:rsidRDefault="00D54A57" w:rsidP="008A3DB3">
            <w:pPr>
              <w:pStyle w:val="Heading3"/>
              <w:rPr>
                <w:rFonts w:eastAsia="Calibri"/>
              </w:rPr>
            </w:pPr>
            <w:r>
              <w:rPr>
                <w:rFonts w:eastAsia="Calibri"/>
              </w:rPr>
              <w:t>Fire Safety Adviser</w:t>
            </w:r>
          </w:p>
          <w:p w14:paraId="5F2C52B4" w14:textId="236A29DA" w:rsidR="008A3DB3" w:rsidRPr="008A3DB3" w:rsidRDefault="008A3DB3" w:rsidP="008A3DB3">
            <w:r>
              <w:t>(this is your Safety and Wellbeing Advisor)</w:t>
            </w:r>
          </w:p>
        </w:tc>
      </w:tr>
      <w:tr w:rsidR="008A3DB3" w14:paraId="6CED60FF" w14:textId="77777777" w:rsidTr="00DC1395">
        <w:tc>
          <w:tcPr>
            <w:tcW w:w="3964" w:type="dxa"/>
            <w:shd w:val="clear" w:color="auto" w:fill="F2F2F2" w:themeFill="background1" w:themeFillShade="F2"/>
          </w:tcPr>
          <w:p w14:paraId="074337EA" w14:textId="28D19C57" w:rsidR="008A3DB3" w:rsidRDefault="008A3DB3" w:rsidP="008A3DB3">
            <w:pPr>
              <w:spacing w:before="240" w:after="120"/>
            </w:pPr>
            <w:r>
              <w:t>Name:</w:t>
            </w:r>
          </w:p>
        </w:tc>
        <w:tc>
          <w:tcPr>
            <w:tcW w:w="6096" w:type="dxa"/>
            <w:tcBorders>
              <w:bottom w:val="dotted" w:sz="4" w:space="0" w:color="D9D9D9" w:themeColor="background1" w:themeShade="D9"/>
            </w:tcBorders>
          </w:tcPr>
          <w:p w14:paraId="38C4B1FF" w14:textId="77777777" w:rsidR="008A3DB3" w:rsidRDefault="008A3DB3" w:rsidP="008A3DB3">
            <w:pPr>
              <w:spacing w:before="240" w:after="120"/>
            </w:pPr>
          </w:p>
        </w:tc>
      </w:tr>
      <w:tr w:rsidR="008A3DB3" w14:paraId="466AF862" w14:textId="77777777" w:rsidTr="00DC1395">
        <w:tc>
          <w:tcPr>
            <w:tcW w:w="3964" w:type="dxa"/>
            <w:shd w:val="clear" w:color="auto" w:fill="F2F2F2" w:themeFill="background1" w:themeFillShade="F2"/>
          </w:tcPr>
          <w:p w14:paraId="69AEFCE9" w14:textId="49DB7B30" w:rsidR="008A3DB3" w:rsidRDefault="008A3DB3" w:rsidP="008A3DB3">
            <w:pPr>
              <w:spacing w:before="240" w:after="120"/>
            </w:pPr>
            <w:r>
              <w:t>Phone number:</w:t>
            </w:r>
          </w:p>
        </w:tc>
        <w:tc>
          <w:tcPr>
            <w:tcW w:w="6096" w:type="dxa"/>
            <w:tcBorders>
              <w:top w:val="dotted" w:sz="4" w:space="0" w:color="D9D9D9" w:themeColor="background1" w:themeShade="D9"/>
              <w:bottom w:val="dotted" w:sz="4" w:space="0" w:color="D9D9D9" w:themeColor="background1" w:themeShade="D9"/>
            </w:tcBorders>
          </w:tcPr>
          <w:p w14:paraId="79297499" w14:textId="77777777" w:rsidR="008A3DB3" w:rsidRDefault="008A3DB3" w:rsidP="008A3DB3">
            <w:pPr>
              <w:spacing w:before="240" w:after="120"/>
            </w:pPr>
          </w:p>
        </w:tc>
      </w:tr>
      <w:tr w:rsidR="008A3DB3" w14:paraId="12C667CB" w14:textId="77777777" w:rsidTr="00DC1395">
        <w:tc>
          <w:tcPr>
            <w:tcW w:w="3964" w:type="dxa"/>
            <w:shd w:val="clear" w:color="auto" w:fill="F2F2F2" w:themeFill="background1" w:themeFillShade="F2"/>
          </w:tcPr>
          <w:p w14:paraId="10C7A989" w14:textId="7CF500C2" w:rsidR="008A3DB3" w:rsidRDefault="008A3DB3" w:rsidP="008A3DB3">
            <w:pPr>
              <w:spacing w:before="240" w:after="120"/>
            </w:pPr>
            <w:r>
              <w:t>Email:</w:t>
            </w:r>
          </w:p>
        </w:tc>
        <w:tc>
          <w:tcPr>
            <w:tcW w:w="6096" w:type="dxa"/>
            <w:tcBorders>
              <w:top w:val="dotted" w:sz="4" w:space="0" w:color="D9D9D9" w:themeColor="background1" w:themeShade="D9"/>
              <w:bottom w:val="dotted" w:sz="4" w:space="0" w:color="D9D9D9" w:themeColor="background1" w:themeShade="D9"/>
            </w:tcBorders>
          </w:tcPr>
          <w:p w14:paraId="56BFAFC1" w14:textId="77777777" w:rsidR="008A3DB3" w:rsidRDefault="008A3DB3" w:rsidP="008A3DB3">
            <w:pPr>
              <w:spacing w:before="240" w:after="120"/>
            </w:pPr>
          </w:p>
        </w:tc>
      </w:tr>
      <w:tr w:rsidR="008A3DB3" w14:paraId="611C96AF" w14:textId="77777777" w:rsidTr="00DC1395">
        <w:tc>
          <w:tcPr>
            <w:tcW w:w="3964" w:type="dxa"/>
            <w:shd w:val="clear" w:color="auto" w:fill="F2F2F2" w:themeFill="background1" w:themeFillShade="F2"/>
          </w:tcPr>
          <w:p w14:paraId="590E6CD9" w14:textId="24E45C67" w:rsidR="008A3DB3" w:rsidRDefault="008A3DB3" w:rsidP="008A3DB3">
            <w:pPr>
              <w:spacing w:before="240" w:after="120"/>
            </w:pPr>
            <w:r>
              <w:t>Description of qualification held:</w:t>
            </w:r>
          </w:p>
        </w:tc>
        <w:tc>
          <w:tcPr>
            <w:tcW w:w="6096" w:type="dxa"/>
            <w:tcBorders>
              <w:top w:val="dotted" w:sz="4" w:space="0" w:color="D9D9D9" w:themeColor="background1" w:themeShade="D9"/>
              <w:bottom w:val="dotted" w:sz="4" w:space="0" w:color="D9D9D9" w:themeColor="background1" w:themeShade="D9"/>
            </w:tcBorders>
          </w:tcPr>
          <w:p w14:paraId="1972B87F" w14:textId="77777777" w:rsidR="008A3DB3" w:rsidRDefault="008A3DB3" w:rsidP="008A3DB3">
            <w:pPr>
              <w:spacing w:before="240" w:after="120"/>
            </w:pPr>
          </w:p>
        </w:tc>
      </w:tr>
      <w:tr w:rsidR="008A3DB3" w14:paraId="27731865" w14:textId="77777777" w:rsidTr="00DC1395">
        <w:tc>
          <w:tcPr>
            <w:tcW w:w="3964" w:type="dxa"/>
            <w:shd w:val="clear" w:color="auto" w:fill="F2F2F2" w:themeFill="background1" w:themeFillShade="F2"/>
          </w:tcPr>
          <w:p w14:paraId="01661562" w14:textId="56C4D493" w:rsidR="008A3DB3" w:rsidRDefault="008A3DB3" w:rsidP="008A3DB3">
            <w:pPr>
              <w:spacing w:before="240" w:after="120"/>
            </w:pPr>
            <w:r>
              <w:t>Registration training organisation that issued the above qualification:</w:t>
            </w:r>
          </w:p>
        </w:tc>
        <w:tc>
          <w:tcPr>
            <w:tcW w:w="6096" w:type="dxa"/>
            <w:tcBorders>
              <w:top w:val="dotted" w:sz="4" w:space="0" w:color="D9D9D9" w:themeColor="background1" w:themeShade="D9"/>
              <w:bottom w:val="dotted" w:sz="4" w:space="0" w:color="D9D9D9" w:themeColor="background1" w:themeShade="D9"/>
            </w:tcBorders>
          </w:tcPr>
          <w:p w14:paraId="444F0B58" w14:textId="77777777" w:rsidR="008A3DB3" w:rsidRDefault="008A3DB3" w:rsidP="008A3DB3">
            <w:pPr>
              <w:spacing w:before="240" w:after="120"/>
            </w:pPr>
          </w:p>
        </w:tc>
      </w:tr>
    </w:tbl>
    <w:p w14:paraId="738C2B76" w14:textId="77777777" w:rsidR="00F31833" w:rsidRDefault="00F31833" w:rsidP="008A3DB3">
      <w:pPr>
        <w:pStyle w:val="Heading1"/>
        <w:rPr>
          <w:rFonts w:eastAsia="Calibri"/>
        </w:rPr>
      </w:pPr>
    </w:p>
    <w:p w14:paraId="1005763E" w14:textId="29F35E68" w:rsidR="008A3DB3" w:rsidRPr="00B70424" w:rsidRDefault="00F31833" w:rsidP="00B70424">
      <w:pPr>
        <w:rPr>
          <w:rFonts w:ascii="Arial Black" w:eastAsia="Calibri" w:hAnsi="Arial Black" w:cstheme="majorBidi"/>
          <w:b/>
          <w:sz w:val="28"/>
          <w:szCs w:val="32"/>
        </w:rPr>
      </w:pPr>
      <w:r>
        <w:rPr>
          <w:rFonts w:eastAsia="Calibri"/>
        </w:rPr>
        <w:br w:type="page"/>
      </w:r>
    </w:p>
    <w:tbl>
      <w:tblPr>
        <w:tblStyle w:val="TableGrid"/>
        <w:tblW w:w="10211" w:type="dxa"/>
        <w:tblInd w:w="-5" w:type="dxa"/>
        <w:tblBorders>
          <w:top w:val="none" w:sz="0" w:space="0" w:color="auto"/>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A6A6A6" w:themeColor="background1" w:themeShade="A6"/>
        </w:tblBorders>
        <w:tblLayout w:type="fixed"/>
        <w:tblLook w:val="04A0" w:firstRow="1" w:lastRow="0" w:firstColumn="1" w:lastColumn="0" w:noHBand="0" w:noVBand="1"/>
      </w:tblPr>
      <w:tblGrid>
        <w:gridCol w:w="1701"/>
        <w:gridCol w:w="8510"/>
      </w:tblGrid>
      <w:tr w:rsidR="00B70424" w14:paraId="5988DEFA" w14:textId="77777777" w:rsidTr="00DC1395">
        <w:trPr>
          <w:cantSplit/>
          <w:tblHeader/>
        </w:trPr>
        <w:tc>
          <w:tcPr>
            <w:tcW w:w="10211" w:type="dxa"/>
            <w:gridSpan w:val="2"/>
            <w:tcBorders>
              <w:top w:val="nil"/>
              <w:left w:val="nil"/>
              <w:bottom w:val="nil"/>
              <w:right w:val="nil"/>
            </w:tcBorders>
            <w:shd w:val="clear" w:color="auto" w:fill="FFFFFF" w:themeFill="background1"/>
          </w:tcPr>
          <w:p w14:paraId="7EAD4DA6" w14:textId="7E8FBD20" w:rsidR="00B70424" w:rsidRPr="00E53C42" w:rsidRDefault="00B70424" w:rsidP="00B70424">
            <w:pPr>
              <w:pStyle w:val="Heading1"/>
            </w:pPr>
            <w:bookmarkStart w:id="18" w:name="_Toc149917803"/>
            <w:r>
              <w:t>Roles and Responsibilities</w:t>
            </w:r>
            <w:bookmarkEnd w:id="18"/>
          </w:p>
        </w:tc>
      </w:tr>
      <w:tr w:rsidR="008A3DB3" w14:paraId="2F891C3C" w14:textId="77777777" w:rsidTr="00DC1395">
        <w:trPr>
          <w:cantSplit/>
          <w:tblHeader/>
        </w:trPr>
        <w:tc>
          <w:tcPr>
            <w:tcW w:w="1701" w:type="dxa"/>
            <w:tcBorders>
              <w:top w:val="nil"/>
              <w:bottom w:val="single" w:sz="4" w:space="0" w:color="D9D9D9" w:themeColor="background1" w:themeShade="D9"/>
            </w:tcBorders>
            <w:shd w:val="clear" w:color="auto" w:fill="D9D9D9" w:themeFill="background1" w:themeFillShade="D9"/>
          </w:tcPr>
          <w:p w14:paraId="1A3B7BB6" w14:textId="77777777" w:rsidR="008A3DB3" w:rsidRPr="00E53C42" w:rsidRDefault="008A3DB3" w:rsidP="008A3DB3">
            <w:pPr>
              <w:pStyle w:val="EFBodytext"/>
              <w:rPr>
                <w:b/>
                <w:bCs/>
              </w:rPr>
            </w:pPr>
            <w:r w:rsidRPr="00E53C42">
              <w:rPr>
                <w:b/>
                <w:bCs/>
              </w:rPr>
              <w:t>Role</w:t>
            </w:r>
          </w:p>
        </w:tc>
        <w:tc>
          <w:tcPr>
            <w:tcW w:w="8510" w:type="dxa"/>
            <w:tcBorders>
              <w:top w:val="nil"/>
              <w:bottom w:val="single" w:sz="4" w:space="0" w:color="D9D9D9" w:themeColor="background1" w:themeShade="D9"/>
            </w:tcBorders>
            <w:shd w:val="clear" w:color="auto" w:fill="D9D9D9" w:themeFill="background1" w:themeFillShade="D9"/>
          </w:tcPr>
          <w:p w14:paraId="7705AB4A" w14:textId="77777777" w:rsidR="008A3DB3" w:rsidRPr="00E53C42" w:rsidRDefault="008A3DB3" w:rsidP="008A3DB3">
            <w:pPr>
              <w:pStyle w:val="EFBodytext"/>
              <w:rPr>
                <w:b/>
                <w:bCs/>
              </w:rPr>
            </w:pPr>
            <w:r w:rsidRPr="00E53C42">
              <w:rPr>
                <w:b/>
                <w:bCs/>
              </w:rPr>
              <w:t>Responsibilities</w:t>
            </w:r>
          </w:p>
        </w:tc>
      </w:tr>
      <w:tr w:rsidR="008A3DB3" w14:paraId="76EBDD32" w14:textId="77777777" w:rsidTr="00DC1395">
        <w:trPr>
          <w:cantSplit/>
          <w:tblHeader/>
        </w:trPr>
        <w:tc>
          <w:tcPr>
            <w:tcW w:w="1701" w:type="dxa"/>
            <w:tcBorders>
              <w:top w:val="single" w:sz="4" w:space="0" w:color="D9D9D9" w:themeColor="background1" w:themeShade="D9"/>
              <w:right w:val="single" w:sz="4" w:space="0" w:color="D9D9D9" w:themeColor="background1" w:themeShade="D9"/>
            </w:tcBorders>
            <w:shd w:val="clear" w:color="auto" w:fill="F2F2F2" w:themeFill="background1" w:themeFillShade="F2"/>
          </w:tcPr>
          <w:p w14:paraId="3A0D086F" w14:textId="50350B86" w:rsidR="008A3DB3" w:rsidRPr="008A3DB3" w:rsidRDefault="008A3DB3" w:rsidP="00F31833">
            <w:pPr>
              <w:pStyle w:val="Heading3"/>
            </w:pPr>
            <w:bookmarkStart w:id="19" w:name="_Toc149917804"/>
            <w:r w:rsidRPr="008A3DB3">
              <w:t>Fire Safety Adviser</w:t>
            </w:r>
            <w:bookmarkEnd w:id="19"/>
          </w:p>
        </w:tc>
        <w:tc>
          <w:tcPr>
            <w:tcW w:w="8510" w:type="dxa"/>
            <w:tcBorders>
              <w:top w:val="single" w:sz="4" w:space="0" w:color="D9D9D9" w:themeColor="background1" w:themeShade="D9"/>
              <w:left w:val="single" w:sz="4" w:space="0" w:color="D9D9D9" w:themeColor="background1" w:themeShade="D9"/>
            </w:tcBorders>
          </w:tcPr>
          <w:p w14:paraId="21094D9D" w14:textId="77777777" w:rsidR="008A3DB3" w:rsidRPr="003D06AA" w:rsidRDefault="008A3DB3" w:rsidP="008A3DB3">
            <w:pPr>
              <w:pStyle w:val="EFBullets"/>
              <w:spacing w:before="240" w:after="120"/>
              <w:jc w:val="left"/>
            </w:pPr>
            <w:r w:rsidRPr="00587A21">
              <w:t xml:space="preserve">Liaising with </w:t>
            </w:r>
            <w:r w:rsidRPr="003D06AA">
              <w:t>the Emergency Planning Committee (EPC)</w:t>
            </w:r>
            <w:r>
              <w:t xml:space="preserve"> in d</w:t>
            </w:r>
            <w:r w:rsidRPr="003D06AA">
              <w:t>eveloping</w:t>
            </w:r>
            <w:r>
              <w:t xml:space="preserve"> the</w:t>
            </w:r>
            <w:r w:rsidRPr="003D06AA">
              <w:t xml:space="preserve"> Emergency </w:t>
            </w:r>
            <w:r w:rsidRPr="00587A21">
              <w:t>Management</w:t>
            </w:r>
            <w:r w:rsidRPr="003D06AA">
              <w:t xml:space="preserve"> Plan </w:t>
            </w:r>
          </w:p>
          <w:p w14:paraId="7CF337DA" w14:textId="7374120C" w:rsidR="008A3DB3" w:rsidRDefault="008A3DB3" w:rsidP="008A3DB3">
            <w:pPr>
              <w:pStyle w:val="EFBullets"/>
              <w:spacing w:before="240" w:after="120"/>
              <w:jc w:val="left"/>
            </w:pPr>
            <w:r w:rsidRPr="00587A21">
              <w:t xml:space="preserve">Liaising with the Emergency Planning Committee (EPC) in </w:t>
            </w:r>
            <w:r>
              <w:t>reviewing the</w:t>
            </w:r>
            <w:r w:rsidRPr="00587A21">
              <w:t xml:space="preserve"> Emergency Management Plan</w:t>
            </w:r>
            <w:r>
              <w:t xml:space="preserve"> </w:t>
            </w:r>
            <w:r w:rsidRPr="00587A21">
              <w:t xml:space="preserve">and Evacuation Sign and Diagram </w:t>
            </w:r>
            <w:r>
              <w:t>(annually)</w:t>
            </w:r>
            <w:r w:rsidR="00F31833">
              <w:t>.</w:t>
            </w:r>
          </w:p>
          <w:p w14:paraId="19B2B2C3" w14:textId="77777777" w:rsidR="008A3DB3" w:rsidRDefault="008A3DB3" w:rsidP="008A3DB3">
            <w:pPr>
              <w:pStyle w:val="EFBullets"/>
              <w:spacing w:before="240" w:after="120"/>
              <w:jc w:val="left"/>
            </w:pPr>
            <w:r w:rsidRPr="00587A21">
              <w:t xml:space="preserve">Liaising with </w:t>
            </w:r>
            <w:r>
              <w:t>the Emergency Planning Committee</w:t>
            </w:r>
            <w:r w:rsidRPr="00587A21">
              <w:t xml:space="preserve"> to ensure the development of the Evacuation Sign and Diagram.</w:t>
            </w:r>
          </w:p>
          <w:p w14:paraId="7780B362" w14:textId="77777777" w:rsidR="008A3DB3" w:rsidRPr="00587A21" w:rsidRDefault="008A3DB3" w:rsidP="008A3DB3">
            <w:pPr>
              <w:pStyle w:val="EFBullets"/>
              <w:spacing w:before="240" w:after="120"/>
              <w:jc w:val="left"/>
            </w:pPr>
            <w:r w:rsidRPr="00587A21">
              <w:t xml:space="preserve">Monitoring the building’s prescribed fire safety installation maintenance schedule and maintenance records and advise the </w:t>
            </w:r>
            <w:r>
              <w:t>Site Manager</w:t>
            </w:r>
            <w:r w:rsidRPr="00587A21">
              <w:t xml:space="preserve"> of discrepancies.</w:t>
            </w:r>
          </w:p>
          <w:p w14:paraId="1F6EC0EC" w14:textId="77777777" w:rsidR="008A3DB3" w:rsidRPr="003D06AA" w:rsidRDefault="008A3DB3" w:rsidP="008A3DB3">
            <w:pPr>
              <w:pStyle w:val="EFBullets"/>
              <w:spacing w:before="240" w:after="120"/>
              <w:jc w:val="left"/>
            </w:pPr>
            <w:r w:rsidRPr="003D06AA">
              <w:t>Ensure where possible a functional ECO has been established.</w:t>
            </w:r>
          </w:p>
        </w:tc>
      </w:tr>
      <w:tr w:rsidR="00F31833" w14:paraId="027FE89A" w14:textId="77777777" w:rsidTr="00DC1395">
        <w:trPr>
          <w:cantSplit/>
          <w:tblHeader/>
        </w:trPr>
        <w:tc>
          <w:tcPr>
            <w:tcW w:w="1701" w:type="dxa"/>
            <w:tcBorders>
              <w:top w:val="single" w:sz="4" w:space="0" w:color="D9D9D9" w:themeColor="background1" w:themeShade="D9"/>
              <w:right w:val="single" w:sz="4" w:space="0" w:color="D9D9D9" w:themeColor="background1" w:themeShade="D9"/>
            </w:tcBorders>
            <w:shd w:val="clear" w:color="auto" w:fill="F2F2F2" w:themeFill="background1" w:themeFillShade="F2"/>
          </w:tcPr>
          <w:p w14:paraId="0CF27DFF" w14:textId="55C9AA13" w:rsidR="00F31833" w:rsidRPr="008A3DB3" w:rsidRDefault="00F31833" w:rsidP="00F31833">
            <w:pPr>
              <w:pStyle w:val="Heading3"/>
            </w:pPr>
            <w:bookmarkStart w:id="20" w:name="_Toc149917805"/>
            <w:r>
              <w:t>Emergency Planning Committee</w:t>
            </w:r>
            <w:bookmarkEnd w:id="20"/>
          </w:p>
        </w:tc>
        <w:tc>
          <w:tcPr>
            <w:tcW w:w="8510" w:type="dxa"/>
            <w:tcBorders>
              <w:top w:val="single" w:sz="4" w:space="0" w:color="D9D9D9" w:themeColor="background1" w:themeShade="D9"/>
              <w:left w:val="single" w:sz="4" w:space="0" w:color="D9D9D9" w:themeColor="background1" w:themeShade="D9"/>
            </w:tcBorders>
          </w:tcPr>
          <w:p w14:paraId="79552F7A" w14:textId="77777777" w:rsidR="00F31833" w:rsidRPr="003D06AA" w:rsidRDefault="00F31833" w:rsidP="00F31833">
            <w:pPr>
              <w:pStyle w:val="EFBullets"/>
              <w:spacing w:before="240" w:after="120"/>
              <w:jc w:val="left"/>
            </w:pPr>
            <w:r w:rsidRPr="003D06AA">
              <w:t xml:space="preserve">Develop and implement an Emergency </w:t>
            </w:r>
            <w:r>
              <w:t>Management</w:t>
            </w:r>
            <w:r w:rsidRPr="003D06AA">
              <w:t xml:space="preserve"> Plan and </w:t>
            </w:r>
            <w:r>
              <w:t>E</w:t>
            </w:r>
            <w:r w:rsidRPr="003D06AA">
              <w:t xml:space="preserve">mergency </w:t>
            </w:r>
            <w:r>
              <w:t>Management P</w:t>
            </w:r>
            <w:r w:rsidRPr="003D06AA">
              <w:t>rocedures.</w:t>
            </w:r>
          </w:p>
          <w:p w14:paraId="540B632A" w14:textId="77777777" w:rsidR="00F31833" w:rsidRPr="003D06AA" w:rsidRDefault="00F31833" w:rsidP="00F31833">
            <w:pPr>
              <w:pStyle w:val="EFBullets"/>
              <w:spacing w:before="240" w:after="120"/>
              <w:jc w:val="left"/>
            </w:pPr>
            <w:r w:rsidRPr="003D06AA">
              <w:t>Ensure that personnel are appointed to all positions on the Emergency Control Organisation (ECO).</w:t>
            </w:r>
          </w:p>
          <w:p w14:paraId="53E8283C" w14:textId="77777777" w:rsidR="00F31833" w:rsidRPr="003D06AA" w:rsidRDefault="00F31833" w:rsidP="00F31833">
            <w:pPr>
              <w:pStyle w:val="EFBullets"/>
              <w:spacing w:before="240" w:after="120"/>
              <w:jc w:val="left"/>
            </w:pPr>
            <w:r w:rsidRPr="003D06AA">
              <w:t>Arrange for training of ECO personnel.</w:t>
            </w:r>
          </w:p>
          <w:p w14:paraId="0C5C67CE" w14:textId="77777777" w:rsidR="00F31833" w:rsidRPr="003D06AA" w:rsidRDefault="00F31833" w:rsidP="00F31833">
            <w:pPr>
              <w:pStyle w:val="EFBullets"/>
              <w:spacing w:before="240" w:after="120"/>
              <w:jc w:val="left"/>
            </w:pPr>
            <w:r w:rsidRPr="003D06AA">
              <w:t>Arrange for the conduct of evacuation exercises.</w:t>
            </w:r>
          </w:p>
          <w:p w14:paraId="500713CA" w14:textId="77777777" w:rsidR="00F31833" w:rsidRPr="003D06AA" w:rsidRDefault="00F31833" w:rsidP="00F31833">
            <w:pPr>
              <w:pStyle w:val="EFBullets"/>
              <w:spacing w:before="240" w:after="120"/>
              <w:jc w:val="left"/>
            </w:pPr>
            <w:r w:rsidRPr="003D06AA">
              <w:t>Review the effectiveness of evacuation exercises and arrange for procedure improvements.</w:t>
            </w:r>
          </w:p>
          <w:p w14:paraId="4DD86AA4" w14:textId="0503878E" w:rsidR="00F31833" w:rsidRPr="00587A21" w:rsidRDefault="00F31833" w:rsidP="00F31833">
            <w:pPr>
              <w:pStyle w:val="EFBullets"/>
              <w:spacing w:before="240" w:after="120"/>
              <w:jc w:val="left"/>
            </w:pPr>
            <w:r w:rsidRPr="003D06AA">
              <w:t>Determine who will conduct firefighting, first aid, environmental safety actions and shutdown procedures</w:t>
            </w:r>
            <w:r>
              <w:t>.</w:t>
            </w:r>
          </w:p>
        </w:tc>
      </w:tr>
      <w:tr w:rsidR="00F31833" w14:paraId="699BC340" w14:textId="77777777" w:rsidTr="00DC1395">
        <w:trPr>
          <w:cantSplit/>
          <w:tblHeader/>
        </w:trPr>
        <w:tc>
          <w:tcPr>
            <w:tcW w:w="1701" w:type="dxa"/>
            <w:tcBorders>
              <w:top w:val="single" w:sz="4" w:space="0" w:color="D9D9D9" w:themeColor="background1" w:themeShade="D9"/>
              <w:right w:val="single" w:sz="4" w:space="0" w:color="D9D9D9" w:themeColor="background1" w:themeShade="D9"/>
            </w:tcBorders>
            <w:shd w:val="clear" w:color="auto" w:fill="F2F2F2" w:themeFill="background1" w:themeFillShade="F2"/>
          </w:tcPr>
          <w:p w14:paraId="0B15BA1A" w14:textId="40EAE317" w:rsidR="00F31833" w:rsidRDefault="00F31833" w:rsidP="00F31833">
            <w:pPr>
              <w:pStyle w:val="Heading3"/>
            </w:pPr>
            <w:bookmarkStart w:id="21" w:name="_Toc149917806"/>
            <w:r>
              <w:t>Site Manager</w:t>
            </w:r>
            <w:bookmarkEnd w:id="21"/>
          </w:p>
        </w:tc>
        <w:tc>
          <w:tcPr>
            <w:tcW w:w="8510" w:type="dxa"/>
            <w:tcBorders>
              <w:top w:val="single" w:sz="4" w:space="0" w:color="D9D9D9" w:themeColor="background1" w:themeShade="D9"/>
              <w:left w:val="single" w:sz="4" w:space="0" w:color="D9D9D9" w:themeColor="background1" w:themeShade="D9"/>
            </w:tcBorders>
          </w:tcPr>
          <w:p w14:paraId="15100344" w14:textId="5F552684" w:rsidR="00F31833" w:rsidRDefault="00F31833" w:rsidP="00F31833">
            <w:pPr>
              <w:pStyle w:val="EFBullets"/>
              <w:spacing w:before="240" w:after="120"/>
              <w:jc w:val="left"/>
            </w:pPr>
            <w:r w:rsidRPr="003D06AA">
              <w:t xml:space="preserve">Ensuring all </w:t>
            </w:r>
            <w:r>
              <w:t>workers</w:t>
            </w:r>
            <w:r w:rsidRPr="003D06AA">
              <w:t xml:space="preserve"> are trained in </w:t>
            </w:r>
            <w:r>
              <w:t>general evacuation procedures and first response.</w:t>
            </w:r>
          </w:p>
          <w:p w14:paraId="225A011A" w14:textId="0012D829" w:rsidR="00F31833" w:rsidRPr="003D06AA" w:rsidRDefault="00F31833" w:rsidP="00F31833">
            <w:pPr>
              <w:pStyle w:val="EFBullets"/>
              <w:spacing w:before="240" w:after="120"/>
              <w:jc w:val="left"/>
            </w:pPr>
            <w:r>
              <w:t xml:space="preserve">Ensure all First Responders are trained using </w:t>
            </w:r>
            <w:hyperlink r:id="rId13" w:history="1">
              <w:r w:rsidRPr="0000229C">
                <w:rPr>
                  <w:rStyle w:val="Hyperlink"/>
                  <w:rFonts w:ascii="Arial" w:hAnsi="Arial"/>
                  <w:i/>
                  <w:iCs/>
                </w:rPr>
                <w:t>Fire Evacuation Instruction Record (QF 4200.09)</w:t>
              </w:r>
            </w:hyperlink>
            <w:r w:rsidRPr="0000229C">
              <w:rPr>
                <w:i/>
                <w:iCs/>
              </w:rPr>
              <w:t>.</w:t>
            </w:r>
          </w:p>
          <w:p w14:paraId="71E8FB2A" w14:textId="77777777" w:rsidR="00F31833" w:rsidRPr="003D06AA" w:rsidRDefault="00F31833" w:rsidP="00F31833">
            <w:pPr>
              <w:pStyle w:val="EFBullets"/>
              <w:spacing w:before="240" w:after="120"/>
              <w:jc w:val="left"/>
            </w:pPr>
            <w:r w:rsidRPr="003D06AA">
              <w:t xml:space="preserve">Ensuring Emergency </w:t>
            </w:r>
            <w:r>
              <w:t>Management</w:t>
            </w:r>
            <w:r w:rsidRPr="003D06AA">
              <w:t xml:space="preserve"> Plan is displayed.</w:t>
            </w:r>
          </w:p>
          <w:p w14:paraId="11F8675B" w14:textId="77777777" w:rsidR="00F31833" w:rsidRPr="003D06AA" w:rsidRDefault="00F31833" w:rsidP="00F31833">
            <w:pPr>
              <w:pStyle w:val="EFBullets"/>
              <w:spacing w:before="240" w:after="120"/>
              <w:jc w:val="left"/>
            </w:pPr>
            <w:r w:rsidRPr="003D06AA">
              <w:t xml:space="preserve">Ensuring Emergency </w:t>
            </w:r>
            <w:r>
              <w:t>Management</w:t>
            </w:r>
            <w:r w:rsidRPr="003D06AA">
              <w:t xml:space="preserve"> Plan is current and reviewed annually.</w:t>
            </w:r>
          </w:p>
          <w:p w14:paraId="01A1D385" w14:textId="77777777" w:rsidR="00F31833" w:rsidRPr="00F31833" w:rsidRDefault="00F31833" w:rsidP="00F31833">
            <w:pPr>
              <w:pStyle w:val="EFBullets"/>
              <w:spacing w:before="240" w:after="120"/>
              <w:jc w:val="left"/>
            </w:pPr>
            <w:r w:rsidRPr="003D06AA">
              <w:t>Ensure Personal Emergency Evacuation Plan (PEEPs) are completed for anyone who does not have the capacity to evacuate the building unassisted.</w:t>
            </w:r>
          </w:p>
          <w:p w14:paraId="5B912094" w14:textId="60B38A2A" w:rsidR="00F31833" w:rsidRPr="003D06AA" w:rsidRDefault="00F31833" w:rsidP="00F31833">
            <w:pPr>
              <w:pStyle w:val="EFBullets"/>
              <w:spacing w:before="240" w:after="120"/>
              <w:jc w:val="left"/>
            </w:pPr>
            <w:r w:rsidRPr="003D06AA">
              <w:t>Completing the Occupier Statements</w:t>
            </w:r>
            <w:r>
              <w:t xml:space="preserve"> (QLD), </w:t>
            </w:r>
            <w:r w:rsidRPr="00EA77DD">
              <w:t>Annual Essential Safety Measures Report (Vic) and NSW Fires Safety Certificates (NSW)</w:t>
            </w:r>
            <w:r w:rsidRPr="003D06AA">
              <w:t>, verifying fire installations are compliant with legislation</w:t>
            </w:r>
            <w:r>
              <w:t xml:space="preserve"> annually.</w:t>
            </w:r>
          </w:p>
        </w:tc>
      </w:tr>
      <w:tr w:rsidR="00F31833" w14:paraId="3D298702" w14:textId="77777777" w:rsidTr="00DC1395">
        <w:trPr>
          <w:cantSplit/>
          <w:tblHeader/>
        </w:trPr>
        <w:tc>
          <w:tcPr>
            <w:tcW w:w="1701" w:type="dxa"/>
            <w:tcBorders>
              <w:top w:val="single" w:sz="4" w:space="0" w:color="D9D9D9" w:themeColor="background1" w:themeShade="D9"/>
              <w:right w:val="single" w:sz="4" w:space="0" w:color="D9D9D9" w:themeColor="background1" w:themeShade="D9"/>
            </w:tcBorders>
            <w:shd w:val="clear" w:color="auto" w:fill="F2F2F2" w:themeFill="background1" w:themeFillShade="F2"/>
          </w:tcPr>
          <w:p w14:paraId="1A4449F1" w14:textId="77C05924" w:rsidR="00F31833" w:rsidRDefault="00F31833" w:rsidP="00F31833">
            <w:pPr>
              <w:pStyle w:val="Heading3"/>
            </w:pPr>
            <w:bookmarkStart w:id="22" w:name="_Toc149917807"/>
            <w:r>
              <w:t>Worker</w:t>
            </w:r>
            <w:bookmarkEnd w:id="22"/>
          </w:p>
        </w:tc>
        <w:tc>
          <w:tcPr>
            <w:tcW w:w="8510" w:type="dxa"/>
            <w:tcBorders>
              <w:top w:val="single" w:sz="4" w:space="0" w:color="D9D9D9" w:themeColor="background1" w:themeShade="D9"/>
              <w:left w:val="single" w:sz="4" w:space="0" w:color="D9D9D9" w:themeColor="background1" w:themeShade="D9"/>
            </w:tcBorders>
          </w:tcPr>
          <w:p w14:paraId="277A3B16" w14:textId="16241A28" w:rsidR="00F31833" w:rsidRPr="005850AD" w:rsidRDefault="00F31833" w:rsidP="00F31833">
            <w:pPr>
              <w:pStyle w:val="EFBullets"/>
              <w:spacing w:before="240" w:after="120"/>
              <w:jc w:val="left"/>
            </w:pPr>
            <w:r w:rsidRPr="005850AD">
              <w:t xml:space="preserve">Complete the </w:t>
            </w:r>
            <w:r>
              <w:t>general evacuation and first response training.</w:t>
            </w:r>
          </w:p>
          <w:p w14:paraId="173977FD" w14:textId="77777777" w:rsidR="00F31833" w:rsidRPr="005850AD" w:rsidRDefault="00F31833" w:rsidP="00F31833">
            <w:pPr>
              <w:pStyle w:val="EFBullets"/>
              <w:spacing w:before="240" w:after="120"/>
              <w:jc w:val="left"/>
            </w:pPr>
            <w:r w:rsidRPr="005850AD">
              <w:t xml:space="preserve">Familiarise themselves with the Emergency </w:t>
            </w:r>
            <w:r>
              <w:t>Management</w:t>
            </w:r>
            <w:r w:rsidRPr="005850AD">
              <w:t xml:space="preserve"> Plan.</w:t>
            </w:r>
          </w:p>
          <w:p w14:paraId="12BCD2D8" w14:textId="77777777" w:rsidR="00F31833" w:rsidRDefault="00F31833" w:rsidP="00F31833">
            <w:pPr>
              <w:pStyle w:val="EFBullets"/>
              <w:spacing w:before="240" w:after="120"/>
              <w:jc w:val="left"/>
            </w:pPr>
            <w:r w:rsidRPr="005850AD">
              <w:t>Execute the Emergency Evacuation procedure to the best of their abilities.</w:t>
            </w:r>
          </w:p>
          <w:p w14:paraId="48D56251" w14:textId="70F16934" w:rsidR="00F31833" w:rsidRPr="003D06AA" w:rsidRDefault="00F31833" w:rsidP="00F31833">
            <w:pPr>
              <w:pStyle w:val="EFBullets"/>
              <w:spacing w:before="240" w:after="120"/>
              <w:jc w:val="left"/>
            </w:pPr>
            <w:r w:rsidRPr="005850AD">
              <w:t>Follow any directions given to them by the wardens.</w:t>
            </w:r>
          </w:p>
        </w:tc>
      </w:tr>
    </w:tbl>
    <w:p w14:paraId="31CB4D23" w14:textId="183A34ED" w:rsidR="008A3DB3" w:rsidRPr="00F31833" w:rsidRDefault="00F31833" w:rsidP="00F31833">
      <w:pPr>
        <w:spacing w:before="240" w:after="120"/>
        <w:rPr>
          <w:rFonts w:eastAsia="Calibri"/>
        </w:rPr>
      </w:pPr>
      <w:r>
        <w:rPr>
          <w:rFonts w:eastAsia="Calibri"/>
        </w:rPr>
        <w:t xml:space="preserve">Roles and Responsibilities are covered in further detail in the </w:t>
      </w:r>
      <w:hyperlink r:id="rId14" w:history="1">
        <w:r w:rsidRPr="00F31833">
          <w:rPr>
            <w:rStyle w:val="Hyperlink"/>
            <w:rFonts w:ascii="Arial" w:eastAsia="Calibri" w:hAnsi="Arial"/>
            <w:i/>
            <w:iCs/>
          </w:rPr>
          <w:t>Emergency Response Manual (QD 4200)</w:t>
        </w:r>
      </w:hyperlink>
      <w:r>
        <w:rPr>
          <w:rFonts w:eastAsia="Calibri"/>
        </w:rPr>
        <w:t xml:space="preserve">. </w:t>
      </w:r>
    </w:p>
    <w:p w14:paraId="5C8A6F12" w14:textId="77777777" w:rsidR="00F31833" w:rsidRDefault="00F31833">
      <w:pPr>
        <w:rPr>
          <w:rFonts w:ascii="Arial Black" w:eastAsiaTheme="majorEastAsia" w:hAnsi="Arial Black" w:cstheme="majorBidi"/>
          <w:b/>
          <w:sz w:val="28"/>
          <w:szCs w:val="32"/>
        </w:rPr>
      </w:pPr>
      <w:r>
        <w:br w:type="page"/>
      </w:r>
    </w:p>
    <w:p w14:paraId="1A494833" w14:textId="051D9FDC" w:rsidR="008A3DB3" w:rsidRDefault="00F31833" w:rsidP="00F31833">
      <w:pPr>
        <w:pStyle w:val="Heading1"/>
      </w:pPr>
      <w:bookmarkStart w:id="23" w:name="_Toc149917808"/>
      <w:r>
        <w:t>Evacuation Drill Schedule</w:t>
      </w:r>
      <w:bookmarkEnd w:id="23"/>
    </w:p>
    <w:tbl>
      <w:tblPr>
        <w:tblStyle w:val="TableGrid"/>
        <w:tblW w:w="10206" w:type="dxa"/>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3035"/>
        <w:gridCol w:w="5329"/>
        <w:gridCol w:w="1842"/>
      </w:tblGrid>
      <w:tr w:rsidR="00F31833" w14:paraId="7D5C6562" w14:textId="77777777" w:rsidTr="00DC1395">
        <w:tc>
          <w:tcPr>
            <w:tcW w:w="3035" w:type="dxa"/>
            <w:shd w:val="clear" w:color="auto" w:fill="D9D9D9" w:themeFill="background1" w:themeFillShade="D9"/>
          </w:tcPr>
          <w:p w14:paraId="48B4286E" w14:textId="77777777" w:rsidR="00F31833" w:rsidRPr="00F31833" w:rsidRDefault="00F31833" w:rsidP="009829D9">
            <w:pPr>
              <w:pStyle w:val="EFBodytext"/>
              <w:spacing w:before="120"/>
            </w:pPr>
            <w:r w:rsidRPr="00F31833">
              <w:t>Endeavour Foundation</w:t>
            </w:r>
          </w:p>
        </w:tc>
        <w:tc>
          <w:tcPr>
            <w:tcW w:w="5329" w:type="dxa"/>
            <w:shd w:val="clear" w:color="auto" w:fill="D9D9D9" w:themeFill="background1" w:themeFillShade="D9"/>
          </w:tcPr>
          <w:p w14:paraId="427FEBD0" w14:textId="77777777" w:rsidR="00F31833" w:rsidRPr="00F31833" w:rsidRDefault="00F31833" w:rsidP="009829D9">
            <w:pPr>
              <w:pStyle w:val="EFBodytext"/>
              <w:spacing w:before="120"/>
            </w:pPr>
            <w:r w:rsidRPr="00F31833">
              <w:t>Emergency Control Organisation (ECO)</w:t>
            </w:r>
          </w:p>
        </w:tc>
        <w:tc>
          <w:tcPr>
            <w:tcW w:w="1842" w:type="dxa"/>
            <w:shd w:val="clear" w:color="auto" w:fill="D9D9D9" w:themeFill="background1" w:themeFillShade="D9"/>
          </w:tcPr>
          <w:p w14:paraId="40865AF6" w14:textId="77777777" w:rsidR="00F31833" w:rsidRPr="00F31833" w:rsidRDefault="00F31833" w:rsidP="009829D9">
            <w:pPr>
              <w:pStyle w:val="EFBodytext"/>
              <w:spacing w:before="120"/>
            </w:pPr>
            <w:r w:rsidRPr="00F31833">
              <w:t>Evacuation Drills</w:t>
            </w:r>
          </w:p>
        </w:tc>
      </w:tr>
      <w:tr w:rsidR="00F31833" w14:paraId="7C760809" w14:textId="77777777" w:rsidTr="00DC1395">
        <w:tc>
          <w:tcPr>
            <w:tcW w:w="3035" w:type="dxa"/>
          </w:tcPr>
          <w:p w14:paraId="5CAA4E85" w14:textId="6AA1A8F9" w:rsidR="00F31833" w:rsidRPr="00E13F08" w:rsidRDefault="00F31833" w:rsidP="009829D9">
            <w:pPr>
              <w:pStyle w:val="EFBodytext"/>
              <w:spacing w:before="120"/>
              <w:rPr>
                <w:rFonts w:asciiTheme="minorHAnsi" w:hAnsiTheme="minorHAnsi"/>
              </w:rPr>
            </w:pPr>
            <w:r w:rsidRPr="006A2392">
              <w:rPr>
                <w:rFonts w:asciiTheme="minorHAnsi" w:hAnsiTheme="minorHAnsi"/>
              </w:rPr>
              <w:t>Administration buildings</w:t>
            </w:r>
            <w:r>
              <w:rPr>
                <w:rFonts w:asciiTheme="minorHAnsi" w:hAnsiTheme="minorHAnsi"/>
              </w:rPr>
              <w:t>, for example,</w:t>
            </w:r>
            <w:r w:rsidRPr="006A2392">
              <w:rPr>
                <w:rFonts w:asciiTheme="minorHAnsi" w:hAnsiTheme="minorHAnsi"/>
              </w:rPr>
              <w:t xml:space="preserve"> Support Centre</w:t>
            </w:r>
          </w:p>
        </w:tc>
        <w:tc>
          <w:tcPr>
            <w:tcW w:w="5329" w:type="dxa"/>
          </w:tcPr>
          <w:p w14:paraId="0C933024" w14:textId="77777777" w:rsidR="00F31833" w:rsidRPr="00E13F08" w:rsidRDefault="00F31833" w:rsidP="009829D9">
            <w:pPr>
              <w:pStyle w:val="EFBodytext"/>
              <w:spacing w:before="120"/>
              <w:rPr>
                <w:rFonts w:asciiTheme="minorHAnsi" w:hAnsiTheme="minorHAnsi"/>
              </w:rPr>
            </w:pPr>
            <w:r w:rsidRPr="00E13F08">
              <w:rPr>
                <w:rFonts w:asciiTheme="minorHAnsi" w:hAnsiTheme="minorHAnsi"/>
              </w:rPr>
              <w:t>Functional ECO</w:t>
            </w:r>
          </w:p>
        </w:tc>
        <w:tc>
          <w:tcPr>
            <w:tcW w:w="1842" w:type="dxa"/>
          </w:tcPr>
          <w:p w14:paraId="05AA972B" w14:textId="77777777" w:rsidR="00F31833" w:rsidRPr="00E13F08" w:rsidRDefault="00F31833" w:rsidP="009829D9">
            <w:pPr>
              <w:pStyle w:val="EFBodytext"/>
              <w:spacing w:before="120"/>
              <w:rPr>
                <w:rFonts w:asciiTheme="minorHAnsi" w:hAnsiTheme="minorHAnsi"/>
              </w:rPr>
            </w:pPr>
            <w:r w:rsidRPr="00E13F08">
              <w:rPr>
                <w:rFonts w:asciiTheme="minorHAnsi" w:hAnsiTheme="minorHAnsi"/>
              </w:rPr>
              <w:t>Annually</w:t>
            </w:r>
          </w:p>
        </w:tc>
      </w:tr>
      <w:tr w:rsidR="00F31833" w14:paraId="5CED9F38" w14:textId="77777777" w:rsidTr="00DC1395">
        <w:tc>
          <w:tcPr>
            <w:tcW w:w="3035" w:type="dxa"/>
          </w:tcPr>
          <w:p w14:paraId="571F430B" w14:textId="77777777" w:rsidR="00F31833" w:rsidRPr="00E13F08" w:rsidRDefault="00F31833" w:rsidP="009829D9">
            <w:pPr>
              <w:pStyle w:val="EFBodytext"/>
              <w:spacing w:before="120"/>
              <w:rPr>
                <w:rFonts w:asciiTheme="minorHAnsi" w:hAnsiTheme="minorHAnsi"/>
              </w:rPr>
            </w:pPr>
            <w:r w:rsidRPr="00E13F08">
              <w:rPr>
                <w:rFonts w:asciiTheme="minorHAnsi" w:hAnsiTheme="minorHAnsi"/>
              </w:rPr>
              <w:t xml:space="preserve">Work </w:t>
            </w:r>
          </w:p>
        </w:tc>
        <w:tc>
          <w:tcPr>
            <w:tcW w:w="5329" w:type="dxa"/>
          </w:tcPr>
          <w:p w14:paraId="655BEDE9" w14:textId="77777777" w:rsidR="00F31833" w:rsidRPr="00E13F08" w:rsidRDefault="00F31833" w:rsidP="009829D9">
            <w:pPr>
              <w:pStyle w:val="EFBodytext"/>
              <w:spacing w:before="120"/>
              <w:rPr>
                <w:rFonts w:asciiTheme="minorHAnsi" w:hAnsiTheme="minorHAnsi"/>
              </w:rPr>
            </w:pPr>
            <w:r w:rsidRPr="00E13F08">
              <w:rPr>
                <w:rFonts w:asciiTheme="minorHAnsi" w:hAnsiTheme="minorHAnsi"/>
              </w:rPr>
              <w:t>Functional ECO</w:t>
            </w:r>
          </w:p>
        </w:tc>
        <w:tc>
          <w:tcPr>
            <w:tcW w:w="1842" w:type="dxa"/>
          </w:tcPr>
          <w:p w14:paraId="12C2F996" w14:textId="77777777" w:rsidR="00F31833" w:rsidRPr="00E13F08" w:rsidRDefault="00F31833" w:rsidP="009829D9">
            <w:pPr>
              <w:pStyle w:val="EFBodytext"/>
              <w:spacing w:before="120"/>
              <w:rPr>
                <w:rFonts w:asciiTheme="minorHAnsi" w:hAnsiTheme="minorHAnsi"/>
              </w:rPr>
            </w:pPr>
            <w:r w:rsidRPr="00E13F08">
              <w:rPr>
                <w:rFonts w:asciiTheme="minorHAnsi" w:hAnsiTheme="minorHAnsi"/>
              </w:rPr>
              <w:t>Monthly</w:t>
            </w:r>
          </w:p>
        </w:tc>
      </w:tr>
      <w:tr w:rsidR="00F31833" w14:paraId="6A7E12B7" w14:textId="77777777" w:rsidTr="00DC1395">
        <w:tc>
          <w:tcPr>
            <w:tcW w:w="3035" w:type="dxa"/>
          </w:tcPr>
          <w:p w14:paraId="23021C3C" w14:textId="77777777" w:rsidR="00F31833" w:rsidRPr="00E13F08" w:rsidRDefault="00F31833" w:rsidP="009829D9">
            <w:pPr>
              <w:pStyle w:val="EFBodytext"/>
              <w:spacing w:before="120"/>
              <w:rPr>
                <w:rFonts w:asciiTheme="minorHAnsi" w:hAnsiTheme="minorHAnsi"/>
              </w:rPr>
            </w:pPr>
            <w:r w:rsidRPr="00E13F08">
              <w:rPr>
                <w:rFonts w:asciiTheme="minorHAnsi" w:hAnsiTheme="minorHAnsi"/>
              </w:rPr>
              <w:t>Learning and Lifestyle</w:t>
            </w:r>
          </w:p>
        </w:tc>
        <w:tc>
          <w:tcPr>
            <w:tcW w:w="5329" w:type="dxa"/>
          </w:tcPr>
          <w:p w14:paraId="2301EB10" w14:textId="77777777" w:rsidR="00F31833" w:rsidRPr="00E13F08" w:rsidRDefault="00F31833" w:rsidP="009829D9">
            <w:pPr>
              <w:pStyle w:val="EFBodytext"/>
              <w:spacing w:before="120"/>
              <w:rPr>
                <w:rFonts w:asciiTheme="minorHAnsi" w:hAnsiTheme="minorHAnsi"/>
              </w:rPr>
            </w:pPr>
            <w:r w:rsidRPr="00E13F08">
              <w:rPr>
                <w:rFonts w:asciiTheme="minorHAnsi" w:hAnsiTheme="minorHAnsi"/>
              </w:rPr>
              <w:t>Functional ECO or All workers trained as Evacuation Coordinators</w:t>
            </w:r>
          </w:p>
        </w:tc>
        <w:tc>
          <w:tcPr>
            <w:tcW w:w="1842" w:type="dxa"/>
          </w:tcPr>
          <w:p w14:paraId="1BA3804F" w14:textId="77777777" w:rsidR="00F31833" w:rsidRPr="00E13F08" w:rsidRDefault="00F31833" w:rsidP="009829D9">
            <w:pPr>
              <w:pStyle w:val="EFBodytext"/>
              <w:spacing w:before="120"/>
              <w:rPr>
                <w:rFonts w:asciiTheme="minorHAnsi" w:hAnsiTheme="minorHAnsi"/>
              </w:rPr>
            </w:pPr>
            <w:r w:rsidRPr="00E13F08">
              <w:rPr>
                <w:rFonts w:asciiTheme="minorHAnsi" w:hAnsiTheme="minorHAnsi"/>
              </w:rPr>
              <w:t>Monthly</w:t>
            </w:r>
          </w:p>
        </w:tc>
      </w:tr>
      <w:tr w:rsidR="00F31833" w14:paraId="4F12AC01" w14:textId="77777777" w:rsidTr="00DC1395">
        <w:tc>
          <w:tcPr>
            <w:tcW w:w="3035" w:type="dxa"/>
          </w:tcPr>
          <w:p w14:paraId="01A0E348" w14:textId="77777777" w:rsidR="00F31833" w:rsidRPr="00E13F08" w:rsidRDefault="00F31833" w:rsidP="009829D9">
            <w:pPr>
              <w:pStyle w:val="EFBodytext"/>
              <w:spacing w:before="120"/>
              <w:rPr>
                <w:rFonts w:asciiTheme="minorHAnsi" w:hAnsiTheme="minorHAnsi"/>
              </w:rPr>
            </w:pPr>
            <w:r w:rsidRPr="00E13F08">
              <w:rPr>
                <w:rFonts w:asciiTheme="minorHAnsi" w:hAnsiTheme="minorHAnsi"/>
              </w:rPr>
              <w:t>Home</w:t>
            </w:r>
          </w:p>
        </w:tc>
        <w:tc>
          <w:tcPr>
            <w:tcW w:w="5329" w:type="dxa"/>
          </w:tcPr>
          <w:p w14:paraId="143BEABF" w14:textId="77777777" w:rsidR="00F31833" w:rsidRPr="00E13F08" w:rsidRDefault="00F31833" w:rsidP="009829D9">
            <w:pPr>
              <w:pStyle w:val="EFBodytext"/>
              <w:spacing w:before="120"/>
              <w:rPr>
                <w:rFonts w:asciiTheme="minorHAnsi" w:hAnsiTheme="minorHAnsi"/>
              </w:rPr>
            </w:pPr>
            <w:r w:rsidRPr="00E13F08">
              <w:rPr>
                <w:rFonts w:asciiTheme="minorHAnsi" w:hAnsiTheme="minorHAnsi"/>
              </w:rPr>
              <w:t>All workers trained as Evacuation Coordinators</w:t>
            </w:r>
          </w:p>
        </w:tc>
        <w:tc>
          <w:tcPr>
            <w:tcW w:w="1842" w:type="dxa"/>
          </w:tcPr>
          <w:p w14:paraId="59A94D98" w14:textId="77777777" w:rsidR="00F31833" w:rsidRPr="00E13F08" w:rsidRDefault="00F31833" w:rsidP="009829D9">
            <w:pPr>
              <w:pStyle w:val="EFBodytext"/>
              <w:spacing w:before="120"/>
              <w:rPr>
                <w:rFonts w:asciiTheme="minorHAnsi" w:hAnsiTheme="minorHAnsi"/>
              </w:rPr>
            </w:pPr>
            <w:r w:rsidRPr="00E13F08">
              <w:rPr>
                <w:rFonts w:asciiTheme="minorHAnsi" w:hAnsiTheme="minorHAnsi"/>
              </w:rPr>
              <w:t>Monthly</w:t>
            </w:r>
          </w:p>
        </w:tc>
      </w:tr>
      <w:tr w:rsidR="00F31833" w14:paraId="50FFC2EB" w14:textId="77777777" w:rsidTr="00DC1395">
        <w:tc>
          <w:tcPr>
            <w:tcW w:w="3035" w:type="dxa"/>
            <w:shd w:val="clear" w:color="auto" w:fill="D9D9D9" w:themeFill="background1" w:themeFillShade="D9"/>
          </w:tcPr>
          <w:p w14:paraId="1A5D7430" w14:textId="77777777" w:rsidR="00F31833" w:rsidRPr="00F31833" w:rsidRDefault="00F31833" w:rsidP="009829D9">
            <w:pPr>
              <w:pStyle w:val="EFBodytext"/>
              <w:spacing w:before="120"/>
            </w:pPr>
            <w:r w:rsidRPr="00F31833">
              <w:t xml:space="preserve">Community Solutions Group </w:t>
            </w:r>
          </w:p>
        </w:tc>
        <w:tc>
          <w:tcPr>
            <w:tcW w:w="5329" w:type="dxa"/>
            <w:shd w:val="clear" w:color="auto" w:fill="D9D9D9" w:themeFill="background1" w:themeFillShade="D9"/>
          </w:tcPr>
          <w:p w14:paraId="0E3F1667" w14:textId="77777777" w:rsidR="00F31833" w:rsidRPr="00F31833" w:rsidRDefault="00F31833" w:rsidP="009829D9">
            <w:pPr>
              <w:pStyle w:val="EFBodytext"/>
              <w:spacing w:before="120"/>
            </w:pPr>
            <w:r w:rsidRPr="00F31833">
              <w:t>Emergency Control Organisation (ECO)</w:t>
            </w:r>
          </w:p>
        </w:tc>
        <w:tc>
          <w:tcPr>
            <w:tcW w:w="1842" w:type="dxa"/>
            <w:shd w:val="clear" w:color="auto" w:fill="D9D9D9" w:themeFill="background1" w:themeFillShade="D9"/>
          </w:tcPr>
          <w:p w14:paraId="254B3367" w14:textId="77777777" w:rsidR="00F31833" w:rsidRPr="00F31833" w:rsidRDefault="00F31833" w:rsidP="009829D9">
            <w:pPr>
              <w:pStyle w:val="EFBodytext"/>
              <w:spacing w:before="120"/>
            </w:pPr>
            <w:r w:rsidRPr="00F31833">
              <w:t>Evacuation Drills</w:t>
            </w:r>
          </w:p>
        </w:tc>
      </w:tr>
      <w:tr w:rsidR="00F31833" w14:paraId="6B6502C5" w14:textId="77777777" w:rsidTr="00DC1395">
        <w:tc>
          <w:tcPr>
            <w:tcW w:w="3035" w:type="dxa"/>
          </w:tcPr>
          <w:p w14:paraId="7EE59CAA" w14:textId="77777777" w:rsidR="00F31833" w:rsidRPr="00E13F08" w:rsidRDefault="00F31833" w:rsidP="009829D9">
            <w:pPr>
              <w:pStyle w:val="EFBodytext"/>
              <w:spacing w:before="120"/>
              <w:rPr>
                <w:rFonts w:asciiTheme="minorHAnsi" w:hAnsiTheme="minorHAnsi"/>
              </w:rPr>
            </w:pPr>
            <w:r w:rsidRPr="00E13F08">
              <w:rPr>
                <w:rFonts w:asciiTheme="minorHAnsi" w:hAnsiTheme="minorHAnsi"/>
              </w:rPr>
              <w:t>Large sites</w:t>
            </w:r>
          </w:p>
        </w:tc>
        <w:tc>
          <w:tcPr>
            <w:tcW w:w="5329" w:type="dxa"/>
          </w:tcPr>
          <w:p w14:paraId="49B82A28" w14:textId="77777777" w:rsidR="00F31833" w:rsidRPr="00E13F08" w:rsidRDefault="00F31833" w:rsidP="009829D9">
            <w:pPr>
              <w:pStyle w:val="EFBodytext"/>
              <w:spacing w:before="120"/>
              <w:rPr>
                <w:rFonts w:asciiTheme="minorHAnsi" w:hAnsiTheme="minorHAnsi"/>
              </w:rPr>
            </w:pPr>
            <w:r w:rsidRPr="00E13F08">
              <w:rPr>
                <w:rFonts w:asciiTheme="minorHAnsi" w:hAnsiTheme="minorHAnsi"/>
              </w:rPr>
              <w:t>Functional ECO</w:t>
            </w:r>
          </w:p>
        </w:tc>
        <w:tc>
          <w:tcPr>
            <w:tcW w:w="1842" w:type="dxa"/>
          </w:tcPr>
          <w:p w14:paraId="393618DF" w14:textId="77777777" w:rsidR="00F31833" w:rsidRPr="00E13F08" w:rsidRDefault="00F31833" w:rsidP="009829D9">
            <w:pPr>
              <w:pStyle w:val="EFBodytext"/>
              <w:spacing w:before="120"/>
              <w:rPr>
                <w:rFonts w:asciiTheme="minorHAnsi" w:hAnsiTheme="minorHAnsi"/>
              </w:rPr>
            </w:pPr>
            <w:r w:rsidRPr="00E13F08">
              <w:rPr>
                <w:rFonts w:asciiTheme="minorHAnsi" w:hAnsiTheme="minorHAnsi"/>
              </w:rPr>
              <w:t>Annually</w:t>
            </w:r>
          </w:p>
        </w:tc>
      </w:tr>
      <w:tr w:rsidR="00F31833" w14:paraId="61AB52B7" w14:textId="77777777" w:rsidTr="00DC1395">
        <w:tc>
          <w:tcPr>
            <w:tcW w:w="3035" w:type="dxa"/>
          </w:tcPr>
          <w:p w14:paraId="1D281EA7" w14:textId="77777777" w:rsidR="00F31833" w:rsidRPr="00E13F08" w:rsidRDefault="00F31833" w:rsidP="009829D9">
            <w:pPr>
              <w:pStyle w:val="EFBodytext"/>
              <w:spacing w:before="120"/>
              <w:rPr>
                <w:rFonts w:asciiTheme="minorHAnsi" w:hAnsiTheme="minorHAnsi"/>
              </w:rPr>
            </w:pPr>
            <w:r w:rsidRPr="00E13F08">
              <w:rPr>
                <w:rFonts w:asciiTheme="minorHAnsi" w:hAnsiTheme="minorHAnsi"/>
              </w:rPr>
              <w:t>Small Sites</w:t>
            </w:r>
          </w:p>
        </w:tc>
        <w:tc>
          <w:tcPr>
            <w:tcW w:w="5329" w:type="dxa"/>
          </w:tcPr>
          <w:p w14:paraId="272CB37A" w14:textId="77777777" w:rsidR="00F31833" w:rsidRPr="00E13F08" w:rsidRDefault="00F31833" w:rsidP="009829D9">
            <w:pPr>
              <w:pStyle w:val="EFBodytext"/>
              <w:spacing w:before="120"/>
              <w:rPr>
                <w:rFonts w:asciiTheme="minorHAnsi" w:hAnsiTheme="minorHAnsi"/>
              </w:rPr>
            </w:pPr>
            <w:r w:rsidRPr="00E13F08">
              <w:rPr>
                <w:rFonts w:asciiTheme="minorHAnsi" w:hAnsiTheme="minorHAnsi"/>
              </w:rPr>
              <w:t>All workers trained as Evacuation Coordinators</w:t>
            </w:r>
          </w:p>
        </w:tc>
        <w:tc>
          <w:tcPr>
            <w:tcW w:w="1842" w:type="dxa"/>
          </w:tcPr>
          <w:p w14:paraId="78EE1BBE" w14:textId="77777777" w:rsidR="00F31833" w:rsidRPr="00E13F08" w:rsidRDefault="00F31833" w:rsidP="009829D9">
            <w:pPr>
              <w:pStyle w:val="EFBodytext"/>
              <w:spacing w:before="120"/>
              <w:rPr>
                <w:rFonts w:asciiTheme="minorHAnsi" w:hAnsiTheme="minorHAnsi"/>
              </w:rPr>
            </w:pPr>
            <w:r w:rsidRPr="00E13F08">
              <w:rPr>
                <w:rFonts w:asciiTheme="minorHAnsi" w:hAnsiTheme="minorHAnsi"/>
              </w:rPr>
              <w:t>Annually</w:t>
            </w:r>
          </w:p>
        </w:tc>
      </w:tr>
    </w:tbl>
    <w:p w14:paraId="75D8E5D1" w14:textId="77777777" w:rsidR="00F31833" w:rsidRDefault="00F31833" w:rsidP="00F31833">
      <w:pPr>
        <w:pStyle w:val="Heading1"/>
      </w:pPr>
    </w:p>
    <w:p w14:paraId="101F0D0C" w14:textId="77777777" w:rsidR="00F31833" w:rsidRDefault="00F31833">
      <w:pPr>
        <w:rPr>
          <w:rFonts w:ascii="Arial Black" w:eastAsiaTheme="majorEastAsia" w:hAnsi="Arial Black" w:cstheme="majorBidi"/>
          <w:b/>
          <w:sz w:val="28"/>
          <w:szCs w:val="32"/>
        </w:rPr>
      </w:pPr>
      <w:r>
        <w:br w:type="page"/>
      </w:r>
    </w:p>
    <w:p w14:paraId="35620BAB" w14:textId="1CF57891" w:rsidR="00F31833" w:rsidRDefault="00F31833" w:rsidP="00F31833">
      <w:pPr>
        <w:pStyle w:val="Heading1"/>
      </w:pPr>
      <w:bookmarkStart w:id="24" w:name="_Toc149917809"/>
      <w:r>
        <w:t>Proposed Maintenance Schedule for Prescribed Fire Safety Installations</w:t>
      </w:r>
      <w:bookmarkEnd w:id="24"/>
    </w:p>
    <w:p w14:paraId="5C3BC17F" w14:textId="0A16EC07" w:rsidR="00F31833" w:rsidRPr="00DC1395" w:rsidRDefault="00F31833" w:rsidP="00DC1395">
      <w:pPr>
        <w:spacing w:before="240" w:after="120"/>
        <w:rPr>
          <w:highlight w:val="lightGray"/>
        </w:rPr>
      </w:pPr>
      <w:r w:rsidRPr="00DC1395">
        <w:rPr>
          <w:highlight w:val="lightGray"/>
        </w:rPr>
        <w:t>(Delete what is not applicable)</w:t>
      </w:r>
    </w:p>
    <w:p w14:paraId="2C698623" w14:textId="4F33ECCD" w:rsidR="00F31833" w:rsidRDefault="00F31833" w:rsidP="00F31833">
      <w:pPr>
        <w:spacing w:before="240" w:after="120"/>
        <w:rPr>
          <w:rFonts w:eastAsia="Calibri"/>
        </w:rPr>
      </w:pPr>
      <w:r>
        <w:rPr>
          <w:rFonts w:eastAsia="Calibri"/>
        </w:rPr>
        <w:t>All testing is completed in accordance with AS 1851-2012 Routine Servicing.</w:t>
      </w:r>
    </w:p>
    <w:tbl>
      <w:tblPr>
        <w:tblStyle w:val="TableGrid"/>
        <w:tblW w:w="10206" w:type="dxa"/>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487"/>
        <w:gridCol w:w="1511"/>
        <w:gridCol w:w="1814"/>
        <w:gridCol w:w="2268"/>
        <w:gridCol w:w="2126"/>
      </w:tblGrid>
      <w:tr w:rsidR="00F31833" w14:paraId="1F249A27" w14:textId="77777777" w:rsidTr="00DC1395">
        <w:trPr>
          <w:tblHeader/>
        </w:trPr>
        <w:tc>
          <w:tcPr>
            <w:tcW w:w="2487" w:type="dxa"/>
            <w:shd w:val="clear" w:color="auto" w:fill="D9D9D9" w:themeFill="background1" w:themeFillShade="D9"/>
          </w:tcPr>
          <w:p w14:paraId="07E85E93" w14:textId="77777777" w:rsidR="00F31833" w:rsidRPr="00F31833" w:rsidRDefault="00F31833" w:rsidP="009829D9">
            <w:pPr>
              <w:pStyle w:val="EFBodytext"/>
              <w:spacing w:before="120"/>
            </w:pPr>
            <w:r w:rsidRPr="00F31833">
              <w:t>Installation</w:t>
            </w:r>
          </w:p>
        </w:tc>
        <w:tc>
          <w:tcPr>
            <w:tcW w:w="1511" w:type="dxa"/>
            <w:shd w:val="clear" w:color="auto" w:fill="D9D9D9" w:themeFill="background1" w:themeFillShade="D9"/>
          </w:tcPr>
          <w:p w14:paraId="7880E5D3" w14:textId="77777777" w:rsidR="00F31833" w:rsidRPr="00F31833" w:rsidRDefault="00F31833" w:rsidP="009829D9">
            <w:pPr>
              <w:pStyle w:val="EFBodytext"/>
              <w:spacing w:before="120"/>
            </w:pPr>
            <w:r w:rsidRPr="00F31833">
              <w:t>Start Date</w:t>
            </w:r>
          </w:p>
        </w:tc>
        <w:tc>
          <w:tcPr>
            <w:tcW w:w="1814" w:type="dxa"/>
            <w:shd w:val="clear" w:color="auto" w:fill="D9D9D9" w:themeFill="background1" w:themeFillShade="D9"/>
          </w:tcPr>
          <w:p w14:paraId="03FDB7DF" w14:textId="77777777" w:rsidR="00F31833" w:rsidRPr="00F31833" w:rsidRDefault="00F31833" w:rsidP="009829D9">
            <w:pPr>
              <w:pStyle w:val="EFBodytext"/>
              <w:spacing w:before="120"/>
            </w:pPr>
            <w:r w:rsidRPr="00F31833">
              <w:t>Test</w:t>
            </w:r>
          </w:p>
        </w:tc>
        <w:tc>
          <w:tcPr>
            <w:tcW w:w="2268" w:type="dxa"/>
            <w:shd w:val="clear" w:color="auto" w:fill="D9D9D9" w:themeFill="background1" w:themeFillShade="D9"/>
          </w:tcPr>
          <w:p w14:paraId="3783A3AE" w14:textId="77777777" w:rsidR="00F31833" w:rsidRPr="00F31833" w:rsidRDefault="00F31833" w:rsidP="009829D9">
            <w:pPr>
              <w:pStyle w:val="EFBodytext"/>
              <w:spacing w:before="120"/>
            </w:pPr>
            <w:r w:rsidRPr="00F31833">
              <w:t>Frequency</w:t>
            </w:r>
          </w:p>
        </w:tc>
        <w:tc>
          <w:tcPr>
            <w:tcW w:w="2126" w:type="dxa"/>
            <w:shd w:val="clear" w:color="auto" w:fill="D9D9D9" w:themeFill="background1" w:themeFillShade="D9"/>
          </w:tcPr>
          <w:p w14:paraId="502B107E" w14:textId="77777777" w:rsidR="00F31833" w:rsidRPr="00F31833" w:rsidRDefault="00F31833" w:rsidP="009829D9">
            <w:pPr>
              <w:pStyle w:val="EFBodytext"/>
              <w:spacing w:before="120"/>
            </w:pPr>
            <w:r w:rsidRPr="00F31833">
              <w:t>Competent Person</w:t>
            </w:r>
          </w:p>
        </w:tc>
      </w:tr>
      <w:tr w:rsidR="00F31833" w14:paraId="5221B86A" w14:textId="77777777" w:rsidTr="00DC1395">
        <w:tc>
          <w:tcPr>
            <w:tcW w:w="2487" w:type="dxa"/>
          </w:tcPr>
          <w:p w14:paraId="5A3A7E9E" w14:textId="77777777" w:rsidR="00F31833" w:rsidRPr="00AA0EEC" w:rsidRDefault="00F31833" w:rsidP="00F31833">
            <w:pPr>
              <w:pStyle w:val="EFBodytext"/>
              <w:spacing w:before="120"/>
            </w:pPr>
            <w:r w:rsidRPr="00AA0EEC">
              <w:t>Emergency lifts</w:t>
            </w:r>
          </w:p>
        </w:tc>
        <w:tc>
          <w:tcPr>
            <w:tcW w:w="1511" w:type="dxa"/>
          </w:tcPr>
          <w:p w14:paraId="111852EF" w14:textId="77777777" w:rsidR="00F31833" w:rsidRPr="00AA0EEC" w:rsidRDefault="00F31833" w:rsidP="00F31833">
            <w:pPr>
              <w:pStyle w:val="EFBodytext"/>
              <w:spacing w:before="120"/>
            </w:pPr>
          </w:p>
        </w:tc>
        <w:tc>
          <w:tcPr>
            <w:tcW w:w="1814" w:type="dxa"/>
          </w:tcPr>
          <w:p w14:paraId="6D326500" w14:textId="77777777" w:rsidR="00F31833" w:rsidRPr="00AA0EEC" w:rsidRDefault="00F31833" w:rsidP="00F31833">
            <w:pPr>
              <w:pStyle w:val="EFBodytext"/>
              <w:spacing w:before="120"/>
            </w:pPr>
            <w:r w:rsidRPr="00AA0EEC">
              <w:t>AS1735. Sections 2 &amp; 10</w:t>
            </w:r>
          </w:p>
        </w:tc>
        <w:tc>
          <w:tcPr>
            <w:tcW w:w="2268" w:type="dxa"/>
          </w:tcPr>
          <w:p w14:paraId="4159AA76" w14:textId="77777777" w:rsidR="00F31833" w:rsidRPr="00AA0EEC" w:rsidRDefault="00F31833" w:rsidP="00F31833">
            <w:pPr>
              <w:pStyle w:val="EFBodytext"/>
              <w:spacing w:before="120"/>
            </w:pPr>
            <w:r>
              <w:t>yearly</w:t>
            </w:r>
          </w:p>
        </w:tc>
        <w:tc>
          <w:tcPr>
            <w:tcW w:w="2126" w:type="dxa"/>
          </w:tcPr>
          <w:p w14:paraId="27ED3547" w14:textId="69BD2C4A" w:rsidR="00F31833" w:rsidRPr="00B70424" w:rsidRDefault="00F31833" w:rsidP="00F31833">
            <w:pPr>
              <w:pStyle w:val="EFBodytext"/>
              <w:spacing w:before="120"/>
              <w:rPr>
                <w:highlight w:val="lightGray"/>
              </w:rPr>
            </w:pPr>
            <w:r w:rsidRPr="00B70424">
              <w:rPr>
                <w:highlight w:val="lightGray"/>
              </w:rPr>
              <w:t>&lt;insert Service Provider&gt;</w:t>
            </w:r>
          </w:p>
        </w:tc>
      </w:tr>
      <w:tr w:rsidR="00F31833" w14:paraId="5D105977" w14:textId="77777777" w:rsidTr="00DC1395">
        <w:tc>
          <w:tcPr>
            <w:tcW w:w="2487" w:type="dxa"/>
          </w:tcPr>
          <w:p w14:paraId="72AC8941" w14:textId="77777777" w:rsidR="00F31833" w:rsidRPr="00606D38" w:rsidRDefault="00F31833" w:rsidP="00F31833">
            <w:pPr>
              <w:pStyle w:val="EFBodytext"/>
              <w:spacing w:before="120"/>
            </w:pPr>
            <w:r>
              <w:t>Emergency Warning and intercom system</w:t>
            </w:r>
          </w:p>
        </w:tc>
        <w:tc>
          <w:tcPr>
            <w:tcW w:w="1511" w:type="dxa"/>
          </w:tcPr>
          <w:p w14:paraId="601A7F24" w14:textId="77777777" w:rsidR="00F31833" w:rsidRPr="00606D38" w:rsidRDefault="00F31833" w:rsidP="00F31833">
            <w:pPr>
              <w:pStyle w:val="EFBodytext"/>
              <w:spacing w:before="120"/>
              <w:rPr>
                <w:b/>
                <w:bCs/>
              </w:rPr>
            </w:pPr>
          </w:p>
        </w:tc>
        <w:tc>
          <w:tcPr>
            <w:tcW w:w="1814" w:type="dxa"/>
          </w:tcPr>
          <w:p w14:paraId="738C8415" w14:textId="77777777" w:rsidR="00F31833" w:rsidRPr="009D3431" w:rsidRDefault="00F31833" w:rsidP="00F31833">
            <w:pPr>
              <w:pStyle w:val="EFBodytext"/>
              <w:spacing w:before="120"/>
            </w:pPr>
            <w:r>
              <w:t xml:space="preserve">AS 1851 </w:t>
            </w:r>
          </w:p>
        </w:tc>
        <w:tc>
          <w:tcPr>
            <w:tcW w:w="2268" w:type="dxa"/>
          </w:tcPr>
          <w:p w14:paraId="70B40B11" w14:textId="36866D69" w:rsidR="00F31833" w:rsidRPr="007B0490" w:rsidRDefault="00F31833" w:rsidP="00F31833">
            <w:pPr>
              <w:pStyle w:val="EFBodytext"/>
              <w:spacing w:before="120"/>
            </w:pPr>
            <w:r>
              <w:t>monthly,</w:t>
            </w:r>
            <w:r w:rsidRPr="00B64D80">
              <w:t xml:space="preserve"> 6 monthly</w:t>
            </w:r>
            <w:r>
              <w:t>,</w:t>
            </w:r>
            <w:r w:rsidRPr="00B64D80">
              <w:t xml:space="preserve"> yearly</w:t>
            </w:r>
            <w:r>
              <w:t xml:space="preserve"> and    5 yearly</w:t>
            </w:r>
          </w:p>
        </w:tc>
        <w:tc>
          <w:tcPr>
            <w:tcW w:w="2126" w:type="dxa"/>
          </w:tcPr>
          <w:p w14:paraId="46198BAE" w14:textId="04307EDD" w:rsidR="00F31833" w:rsidRPr="00B70424" w:rsidRDefault="00F31833" w:rsidP="00F31833">
            <w:pPr>
              <w:pStyle w:val="EFBodytext"/>
              <w:spacing w:before="120"/>
              <w:rPr>
                <w:highlight w:val="lightGray"/>
              </w:rPr>
            </w:pPr>
            <w:r w:rsidRPr="00B70424">
              <w:rPr>
                <w:highlight w:val="lightGray"/>
              </w:rPr>
              <w:t>&lt;insert Service Provider&gt;</w:t>
            </w:r>
          </w:p>
        </w:tc>
      </w:tr>
      <w:tr w:rsidR="00F31833" w14:paraId="5CE1DF14" w14:textId="77777777" w:rsidTr="00DC1395">
        <w:tc>
          <w:tcPr>
            <w:tcW w:w="2487" w:type="dxa"/>
          </w:tcPr>
          <w:p w14:paraId="57452077" w14:textId="77777777" w:rsidR="00F31833" w:rsidRDefault="00F31833" w:rsidP="00F31833">
            <w:pPr>
              <w:pStyle w:val="EFBodytext"/>
              <w:spacing w:before="120"/>
            </w:pPr>
            <w:r>
              <w:t>Emergency Lighting</w:t>
            </w:r>
          </w:p>
        </w:tc>
        <w:tc>
          <w:tcPr>
            <w:tcW w:w="1511" w:type="dxa"/>
          </w:tcPr>
          <w:p w14:paraId="11FB6733" w14:textId="77777777" w:rsidR="00F31833" w:rsidRPr="00606D38" w:rsidRDefault="00F31833" w:rsidP="00F31833">
            <w:pPr>
              <w:pStyle w:val="EFBodytext"/>
              <w:spacing w:before="120"/>
              <w:rPr>
                <w:b/>
                <w:bCs/>
              </w:rPr>
            </w:pPr>
          </w:p>
        </w:tc>
        <w:tc>
          <w:tcPr>
            <w:tcW w:w="1814" w:type="dxa"/>
          </w:tcPr>
          <w:p w14:paraId="74B2CD91" w14:textId="77777777" w:rsidR="00F31833" w:rsidRPr="00512840" w:rsidRDefault="00F31833" w:rsidP="00F31833">
            <w:pPr>
              <w:pStyle w:val="EFBodytext"/>
              <w:spacing w:before="120"/>
            </w:pPr>
            <w:r w:rsidRPr="00512840">
              <w:t>AS2293.1</w:t>
            </w:r>
          </w:p>
        </w:tc>
        <w:tc>
          <w:tcPr>
            <w:tcW w:w="2268" w:type="dxa"/>
          </w:tcPr>
          <w:p w14:paraId="0A851CCE" w14:textId="77777777" w:rsidR="00F31833" w:rsidRPr="00662A6A" w:rsidRDefault="00F31833" w:rsidP="00F31833">
            <w:pPr>
              <w:pStyle w:val="EFBodytext"/>
              <w:spacing w:before="120"/>
            </w:pPr>
            <w:r w:rsidRPr="00662A6A">
              <w:t>6 monthly</w:t>
            </w:r>
            <w:r>
              <w:t xml:space="preserve"> yearly</w:t>
            </w:r>
          </w:p>
        </w:tc>
        <w:tc>
          <w:tcPr>
            <w:tcW w:w="2126" w:type="dxa"/>
          </w:tcPr>
          <w:p w14:paraId="2FAEB852" w14:textId="62D0CFC8" w:rsidR="00F31833" w:rsidRPr="00B70424" w:rsidRDefault="00F31833" w:rsidP="00F31833">
            <w:pPr>
              <w:pStyle w:val="EFBodytext"/>
              <w:spacing w:before="120"/>
              <w:rPr>
                <w:highlight w:val="lightGray"/>
              </w:rPr>
            </w:pPr>
            <w:r w:rsidRPr="00B70424">
              <w:rPr>
                <w:highlight w:val="lightGray"/>
              </w:rPr>
              <w:t>&lt;insert Service Provider&gt;</w:t>
            </w:r>
          </w:p>
        </w:tc>
      </w:tr>
      <w:tr w:rsidR="00F31833" w14:paraId="331A701F" w14:textId="77777777" w:rsidTr="00DC1395">
        <w:tc>
          <w:tcPr>
            <w:tcW w:w="2487" w:type="dxa"/>
          </w:tcPr>
          <w:p w14:paraId="6037F26E" w14:textId="77777777" w:rsidR="00F31833" w:rsidRDefault="00F31833" w:rsidP="00F31833">
            <w:pPr>
              <w:pStyle w:val="EFBodytext"/>
              <w:spacing w:before="120"/>
            </w:pPr>
            <w:r>
              <w:t>Emergency Power Supply</w:t>
            </w:r>
          </w:p>
        </w:tc>
        <w:tc>
          <w:tcPr>
            <w:tcW w:w="1511" w:type="dxa"/>
          </w:tcPr>
          <w:p w14:paraId="5D5C62F1" w14:textId="77777777" w:rsidR="00F31833" w:rsidRPr="00606D38" w:rsidRDefault="00F31833" w:rsidP="00F31833">
            <w:pPr>
              <w:pStyle w:val="EFBodytext"/>
              <w:spacing w:before="120"/>
              <w:rPr>
                <w:b/>
                <w:bCs/>
              </w:rPr>
            </w:pPr>
          </w:p>
        </w:tc>
        <w:tc>
          <w:tcPr>
            <w:tcW w:w="1814" w:type="dxa"/>
          </w:tcPr>
          <w:p w14:paraId="3C4C907E" w14:textId="77777777" w:rsidR="00F31833" w:rsidRPr="00512840" w:rsidRDefault="00F31833" w:rsidP="00F31833">
            <w:pPr>
              <w:pStyle w:val="EFBodytext"/>
              <w:spacing w:before="120"/>
            </w:pPr>
            <w:r>
              <w:t xml:space="preserve">BCA </w:t>
            </w:r>
          </w:p>
        </w:tc>
        <w:tc>
          <w:tcPr>
            <w:tcW w:w="2268" w:type="dxa"/>
          </w:tcPr>
          <w:p w14:paraId="604FFC8D" w14:textId="77777777" w:rsidR="00F31833" w:rsidRPr="00662A6A" w:rsidRDefault="00F31833" w:rsidP="00F31833">
            <w:pPr>
              <w:pStyle w:val="EFBodytext"/>
              <w:spacing w:before="120"/>
            </w:pPr>
            <w:r>
              <w:t>yearly</w:t>
            </w:r>
          </w:p>
        </w:tc>
        <w:tc>
          <w:tcPr>
            <w:tcW w:w="2126" w:type="dxa"/>
          </w:tcPr>
          <w:p w14:paraId="779891B3" w14:textId="0A092C7A" w:rsidR="00F31833" w:rsidRPr="00B70424" w:rsidRDefault="00F31833" w:rsidP="00F31833">
            <w:pPr>
              <w:pStyle w:val="EFBodytext"/>
              <w:spacing w:before="120"/>
              <w:rPr>
                <w:highlight w:val="lightGray"/>
              </w:rPr>
            </w:pPr>
            <w:r w:rsidRPr="00B70424">
              <w:rPr>
                <w:highlight w:val="lightGray"/>
              </w:rPr>
              <w:t>&lt;insert Service Provider&gt;</w:t>
            </w:r>
          </w:p>
        </w:tc>
      </w:tr>
      <w:tr w:rsidR="00F31833" w14:paraId="75D31CCC" w14:textId="77777777" w:rsidTr="00DC1395">
        <w:tc>
          <w:tcPr>
            <w:tcW w:w="2487" w:type="dxa"/>
          </w:tcPr>
          <w:p w14:paraId="184C24EA" w14:textId="77777777" w:rsidR="00F31833" w:rsidRPr="00606D38" w:rsidRDefault="00F31833" w:rsidP="00F31833">
            <w:pPr>
              <w:pStyle w:val="EFBodytext"/>
              <w:spacing w:before="120"/>
            </w:pPr>
            <w:r>
              <w:t>Exit signs</w:t>
            </w:r>
          </w:p>
        </w:tc>
        <w:tc>
          <w:tcPr>
            <w:tcW w:w="1511" w:type="dxa"/>
          </w:tcPr>
          <w:p w14:paraId="3C30DBB5" w14:textId="77777777" w:rsidR="00F31833" w:rsidRPr="00606D38" w:rsidRDefault="00F31833" w:rsidP="00F31833">
            <w:pPr>
              <w:pStyle w:val="EFBodytext"/>
              <w:spacing w:before="120"/>
              <w:rPr>
                <w:b/>
                <w:bCs/>
              </w:rPr>
            </w:pPr>
          </w:p>
        </w:tc>
        <w:tc>
          <w:tcPr>
            <w:tcW w:w="1814" w:type="dxa"/>
          </w:tcPr>
          <w:p w14:paraId="39697929" w14:textId="77777777" w:rsidR="00F31833" w:rsidRPr="00512840" w:rsidRDefault="00F31833" w:rsidP="00F31833">
            <w:pPr>
              <w:pStyle w:val="EFBodytext"/>
              <w:spacing w:before="120"/>
            </w:pPr>
            <w:r w:rsidRPr="00512840">
              <w:t>AS2293.1</w:t>
            </w:r>
          </w:p>
        </w:tc>
        <w:tc>
          <w:tcPr>
            <w:tcW w:w="2268" w:type="dxa"/>
          </w:tcPr>
          <w:p w14:paraId="1E59DB89" w14:textId="77777777" w:rsidR="00F31833" w:rsidRPr="00662A6A" w:rsidRDefault="00F31833" w:rsidP="00F31833">
            <w:pPr>
              <w:pStyle w:val="EFBodytext"/>
              <w:spacing w:before="120"/>
            </w:pPr>
            <w:r w:rsidRPr="00662A6A">
              <w:t>6 monthly</w:t>
            </w:r>
            <w:r>
              <w:t xml:space="preserve"> and yearly</w:t>
            </w:r>
          </w:p>
        </w:tc>
        <w:tc>
          <w:tcPr>
            <w:tcW w:w="2126" w:type="dxa"/>
          </w:tcPr>
          <w:p w14:paraId="7847CEBD" w14:textId="0A9490D1" w:rsidR="00F31833" w:rsidRPr="00B70424" w:rsidRDefault="00F31833" w:rsidP="00F31833">
            <w:pPr>
              <w:pStyle w:val="EFBodytext"/>
              <w:spacing w:before="120"/>
              <w:rPr>
                <w:highlight w:val="lightGray"/>
              </w:rPr>
            </w:pPr>
            <w:r w:rsidRPr="00B70424">
              <w:rPr>
                <w:highlight w:val="lightGray"/>
              </w:rPr>
              <w:t>&lt;insert Service Provider&gt;</w:t>
            </w:r>
          </w:p>
        </w:tc>
      </w:tr>
      <w:tr w:rsidR="00F31833" w14:paraId="44D9FA03" w14:textId="77777777" w:rsidTr="00DC1395">
        <w:tc>
          <w:tcPr>
            <w:tcW w:w="2487" w:type="dxa"/>
          </w:tcPr>
          <w:p w14:paraId="3F04ACEE" w14:textId="77777777" w:rsidR="00F31833" w:rsidRDefault="00F31833" w:rsidP="00F31833">
            <w:pPr>
              <w:pStyle w:val="EFBodytext"/>
              <w:spacing w:before="120"/>
            </w:pPr>
            <w:r>
              <w:t>Fire Blankets</w:t>
            </w:r>
          </w:p>
        </w:tc>
        <w:tc>
          <w:tcPr>
            <w:tcW w:w="1511" w:type="dxa"/>
          </w:tcPr>
          <w:p w14:paraId="316AF2D0" w14:textId="77777777" w:rsidR="00F31833" w:rsidRPr="00606D38" w:rsidRDefault="00F31833" w:rsidP="00F31833">
            <w:pPr>
              <w:pStyle w:val="EFBodytext"/>
              <w:spacing w:before="120"/>
              <w:rPr>
                <w:b/>
                <w:bCs/>
              </w:rPr>
            </w:pPr>
          </w:p>
        </w:tc>
        <w:tc>
          <w:tcPr>
            <w:tcW w:w="1814" w:type="dxa"/>
          </w:tcPr>
          <w:p w14:paraId="6EF1F2EC" w14:textId="77777777" w:rsidR="00F31833" w:rsidRPr="007B0490" w:rsidRDefault="00F31833" w:rsidP="00F31833">
            <w:pPr>
              <w:pStyle w:val="EFBodytext"/>
              <w:spacing w:before="120"/>
            </w:pPr>
            <w:r w:rsidRPr="007B0490">
              <w:t>AS2444</w:t>
            </w:r>
          </w:p>
        </w:tc>
        <w:tc>
          <w:tcPr>
            <w:tcW w:w="2268" w:type="dxa"/>
          </w:tcPr>
          <w:p w14:paraId="53012E03" w14:textId="77777777" w:rsidR="00F31833" w:rsidRPr="00662A6A" w:rsidRDefault="00F31833" w:rsidP="00F31833">
            <w:pPr>
              <w:pStyle w:val="EFBodytext"/>
              <w:spacing w:before="120"/>
            </w:pPr>
            <w:r>
              <w:t xml:space="preserve">6 monthly </w:t>
            </w:r>
          </w:p>
        </w:tc>
        <w:tc>
          <w:tcPr>
            <w:tcW w:w="2126" w:type="dxa"/>
          </w:tcPr>
          <w:p w14:paraId="6F4F00AE" w14:textId="7206487B" w:rsidR="00F31833" w:rsidRPr="00B70424" w:rsidRDefault="00F31833" w:rsidP="00F31833">
            <w:pPr>
              <w:pStyle w:val="EFBodytext"/>
              <w:spacing w:before="120"/>
              <w:rPr>
                <w:highlight w:val="lightGray"/>
              </w:rPr>
            </w:pPr>
            <w:r w:rsidRPr="00B70424">
              <w:rPr>
                <w:highlight w:val="lightGray"/>
              </w:rPr>
              <w:t>&lt;insert Service Provider&gt;</w:t>
            </w:r>
          </w:p>
        </w:tc>
      </w:tr>
      <w:tr w:rsidR="00F31833" w14:paraId="1B5BA389" w14:textId="77777777" w:rsidTr="00DC1395">
        <w:tc>
          <w:tcPr>
            <w:tcW w:w="2487" w:type="dxa"/>
          </w:tcPr>
          <w:p w14:paraId="79592705" w14:textId="77777777" w:rsidR="00F31833" w:rsidRPr="00606D38" w:rsidRDefault="00F31833" w:rsidP="00F31833">
            <w:pPr>
              <w:pStyle w:val="EFBodytext"/>
              <w:spacing w:before="120"/>
            </w:pPr>
            <w:r>
              <w:t>Fire detection and alarm systems (Fire Panel)</w:t>
            </w:r>
          </w:p>
        </w:tc>
        <w:tc>
          <w:tcPr>
            <w:tcW w:w="1511" w:type="dxa"/>
          </w:tcPr>
          <w:p w14:paraId="6C3AD42A" w14:textId="77777777" w:rsidR="00F31833" w:rsidRPr="00606D38" w:rsidRDefault="00F31833" w:rsidP="00F31833">
            <w:pPr>
              <w:pStyle w:val="EFBodytext"/>
              <w:spacing w:before="120"/>
            </w:pPr>
          </w:p>
        </w:tc>
        <w:tc>
          <w:tcPr>
            <w:tcW w:w="1814" w:type="dxa"/>
          </w:tcPr>
          <w:p w14:paraId="27EA3816" w14:textId="77777777" w:rsidR="00F31833" w:rsidRPr="00606D38" w:rsidRDefault="00F31833" w:rsidP="00F31833">
            <w:pPr>
              <w:pStyle w:val="EFBodytext"/>
              <w:spacing w:before="120"/>
            </w:pPr>
            <w:r w:rsidRPr="00AA0EEC">
              <w:t xml:space="preserve">AS 1851 – Section 6 </w:t>
            </w:r>
          </w:p>
        </w:tc>
        <w:tc>
          <w:tcPr>
            <w:tcW w:w="2268" w:type="dxa"/>
          </w:tcPr>
          <w:p w14:paraId="5F765BF6" w14:textId="0D158A88" w:rsidR="00F31833" w:rsidRPr="00606D38" w:rsidRDefault="00F31833" w:rsidP="00F31833">
            <w:pPr>
              <w:pStyle w:val="EFBodytext"/>
              <w:spacing w:before="120"/>
            </w:pPr>
            <w:r>
              <w:t xml:space="preserve">monthly, </w:t>
            </w:r>
            <w:r w:rsidRPr="00B64D80">
              <w:t>6 monthly</w:t>
            </w:r>
            <w:r>
              <w:t>,</w:t>
            </w:r>
            <w:r w:rsidRPr="00B64D80">
              <w:t xml:space="preserve"> and yearly</w:t>
            </w:r>
          </w:p>
        </w:tc>
        <w:tc>
          <w:tcPr>
            <w:tcW w:w="2126" w:type="dxa"/>
          </w:tcPr>
          <w:p w14:paraId="5AB2E081" w14:textId="00667261" w:rsidR="00F31833" w:rsidRPr="00B70424" w:rsidRDefault="00F31833" w:rsidP="00F31833">
            <w:pPr>
              <w:pStyle w:val="EFBodytext"/>
              <w:spacing w:before="120"/>
              <w:rPr>
                <w:highlight w:val="lightGray"/>
              </w:rPr>
            </w:pPr>
            <w:r w:rsidRPr="00B70424">
              <w:rPr>
                <w:highlight w:val="lightGray"/>
              </w:rPr>
              <w:t>&lt;insert Service Provider&gt;</w:t>
            </w:r>
          </w:p>
        </w:tc>
      </w:tr>
      <w:tr w:rsidR="00F31833" w14:paraId="77C2E2C2" w14:textId="77777777" w:rsidTr="00DC1395">
        <w:tc>
          <w:tcPr>
            <w:tcW w:w="2487" w:type="dxa"/>
          </w:tcPr>
          <w:p w14:paraId="259D7D1D" w14:textId="77777777" w:rsidR="00F31833" w:rsidRPr="00606D38" w:rsidRDefault="00F31833" w:rsidP="00F31833">
            <w:pPr>
              <w:pStyle w:val="EFBodytext"/>
              <w:spacing w:before="120"/>
            </w:pPr>
            <w:r>
              <w:t>Fire door sets</w:t>
            </w:r>
          </w:p>
        </w:tc>
        <w:tc>
          <w:tcPr>
            <w:tcW w:w="1511" w:type="dxa"/>
          </w:tcPr>
          <w:p w14:paraId="25D579CF" w14:textId="77777777" w:rsidR="00F31833" w:rsidRPr="00606D38" w:rsidRDefault="00F31833" w:rsidP="00F31833">
            <w:pPr>
              <w:pStyle w:val="EFBodytext"/>
              <w:spacing w:before="120"/>
            </w:pPr>
          </w:p>
        </w:tc>
        <w:tc>
          <w:tcPr>
            <w:tcW w:w="1814" w:type="dxa"/>
          </w:tcPr>
          <w:p w14:paraId="09AEBD7D" w14:textId="77777777" w:rsidR="00F31833" w:rsidRPr="00606D38" w:rsidRDefault="00F31833" w:rsidP="00F31833">
            <w:pPr>
              <w:pStyle w:val="EFBodytext"/>
              <w:spacing w:before="120"/>
            </w:pPr>
            <w:r w:rsidRPr="00742AE2">
              <w:t xml:space="preserve">AS 1851 – Section 17 </w:t>
            </w:r>
          </w:p>
        </w:tc>
        <w:tc>
          <w:tcPr>
            <w:tcW w:w="2268" w:type="dxa"/>
          </w:tcPr>
          <w:p w14:paraId="0FA81C3C" w14:textId="0DD57FDB" w:rsidR="00F31833" w:rsidRPr="00606D38" w:rsidRDefault="00F31833" w:rsidP="00F31833">
            <w:pPr>
              <w:pStyle w:val="EFBodytext"/>
              <w:spacing w:before="120"/>
            </w:pPr>
            <w:r w:rsidRPr="00742AE2">
              <w:t>3 monthly,</w:t>
            </w:r>
            <w:r>
              <w:t xml:space="preserve"> </w:t>
            </w:r>
            <w:r w:rsidRPr="00742AE2">
              <w:t>6 monthly and yearly</w:t>
            </w:r>
          </w:p>
        </w:tc>
        <w:tc>
          <w:tcPr>
            <w:tcW w:w="2126" w:type="dxa"/>
          </w:tcPr>
          <w:p w14:paraId="3F4FE9A3" w14:textId="7D5565C2" w:rsidR="00F31833" w:rsidRPr="00B70424" w:rsidRDefault="00F31833" w:rsidP="00F31833">
            <w:pPr>
              <w:pStyle w:val="EFBodytext"/>
              <w:spacing w:before="120"/>
              <w:rPr>
                <w:highlight w:val="lightGray"/>
              </w:rPr>
            </w:pPr>
            <w:r w:rsidRPr="00B70424">
              <w:rPr>
                <w:highlight w:val="lightGray"/>
              </w:rPr>
              <w:t>&lt;insert Service Provider&gt;</w:t>
            </w:r>
          </w:p>
        </w:tc>
      </w:tr>
      <w:tr w:rsidR="00F31833" w14:paraId="78221132" w14:textId="77777777" w:rsidTr="00DC1395">
        <w:tc>
          <w:tcPr>
            <w:tcW w:w="2487" w:type="dxa"/>
          </w:tcPr>
          <w:p w14:paraId="0A8236CC" w14:textId="77777777" w:rsidR="00F31833" w:rsidRPr="00606D38" w:rsidRDefault="00F31833" w:rsidP="00F31833">
            <w:pPr>
              <w:pStyle w:val="EFBodytext"/>
              <w:spacing w:before="120"/>
            </w:pPr>
            <w:r>
              <w:t>Fire extinguishers</w:t>
            </w:r>
          </w:p>
        </w:tc>
        <w:tc>
          <w:tcPr>
            <w:tcW w:w="1511" w:type="dxa"/>
          </w:tcPr>
          <w:p w14:paraId="407CEF93" w14:textId="77777777" w:rsidR="00F31833" w:rsidRPr="00606D38" w:rsidRDefault="00F31833" w:rsidP="00F31833">
            <w:pPr>
              <w:pStyle w:val="EFBodytext"/>
              <w:spacing w:before="120"/>
            </w:pPr>
          </w:p>
        </w:tc>
        <w:tc>
          <w:tcPr>
            <w:tcW w:w="1814" w:type="dxa"/>
          </w:tcPr>
          <w:p w14:paraId="13FFAE7A" w14:textId="77777777" w:rsidR="00F31833" w:rsidRPr="00606D38" w:rsidRDefault="00F31833" w:rsidP="00F31833">
            <w:pPr>
              <w:pStyle w:val="EFBodytext"/>
              <w:spacing w:before="120"/>
            </w:pPr>
            <w:r w:rsidRPr="00D93ED4">
              <w:t xml:space="preserve">AS 1851 – Section 12 </w:t>
            </w:r>
          </w:p>
        </w:tc>
        <w:tc>
          <w:tcPr>
            <w:tcW w:w="2268" w:type="dxa"/>
          </w:tcPr>
          <w:p w14:paraId="52D52A27" w14:textId="77777777" w:rsidR="00F31833" w:rsidRPr="00606D38" w:rsidRDefault="00F31833" w:rsidP="00F31833">
            <w:pPr>
              <w:pStyle w:val="EFBodytext"/>
              <w:spacing w:before="120"/>
            </w:pPr>
            <w:r>
              <w:t>6 monthly and yearly</w:t>
            </w:r>
          </w:p>
        </w:tc>
        <w:tc>
          <w:tcPr>
            <w:tcW w:w="2126" w:type="dxa"/>
          </w:tcPr>
          <w:p w14:paraId="56BEFDF9" w14:textId="049C5446" w:rsidR="00F31833" w:rsidRPr="00B70424" w:rsidRDefault="00F31833" w:rsidP="00F31833">
            <w:pPr>
              <w:pStyle w:val="EFBodytext"/>
              <w:spacing w:before="120"/>
              <w:rPr>
                <w:highlight w:val="lightGray"/>
              </w:rPr>
            </w:pPr>
            <w:r w:rsidRPr="00B70424">
              <w:rPr>
                <w:highlight w:val="lightGray"/>
              </w:rPr>
              <w:t>&lt;insert Service Provider&gt;</w:t>
            </w:r>
          </w:p>
        </w:tc>
      </w:tr>
      <w:tr w:rsidR="00F31833" w14:paraId="444D5515" w14:textId="77777777" w:rsidTr="00DC1395">
        <w:tc>
          <w:tcPr>
            <w:tcW w:w="2487" w:type="dxa"/>
          </w:tcPr>
          <w:p w14:paraId="4DFA9FE7" w14:textId="77777777" w:rsidR="00F31833" w:rsidRPr="00606D38" w:rsidRDefault="00F31833" w:rsidP="00F31833">
            <w:pPr>
              <w:pStyle w:val="EFBodytext"/>
              <w:spacing w:before="120"/>
            </w:pPr>
            <w:r>
              <w:t>Fire hose reel</w:t>
            </w:r>
          </w:p>
        </w:tc>
        <w:tc>
          <w:tcPr>
            <w:tcW w:w="1511" w:type="dxa"/>
          </w:tcPr>
          <w:p w14:paraId="22D53AC2" w14:textId="77777777" w:rsidR="00F31833" w:rsidRPr="00606D38" w:rsidRDefault="00F31833" w:rsidP="00F31833">
            <w:pPr>
              <w:pStyle w:val="EFBodytext"/>
              <w:spacing w:before="120"/>
            </w:pPr>
          </w:p>
        </w:tc>
        <w:tc>
          <w:tcPr>
            <w:tcW w:w="1814" w:type="dxa"/>
          </w:tcPr>
          <w:p w14:paraId="693BF625" w14:textId="77777777" w:rsidR="00F31833" w:rsidRPr="00606D38" w:rsidRDefault="00F31833" w:rsidP="00F31833">
            <w:pPr>
              <w:pStyle w:val="EFBodytext"/>
              <w:spacing w:before="120"/>
            </w:pPr>
            <w:r w:rsidRPr="00D93ED4">
              <w:t>AS 1851 – Section 14 - 6</w:t>
            </w:r>
          </w:p>
        </w:tc>
        <w:tc>
          <w:tcPr>
            <w:tcW w:w="2268" w:type="dxa"/>
          </w:tcPr>
          <w:p w14:paraId="3C5EE932" w14:textId="77777777" w:rsidR="00F31833" w:rsidRPr="00606D38" w:rsidRDefault="00F31833" w:rsidP="00F31833">
            <w:pPr>
              <w:pStyle w:val="EFBodytext"/>
              <w:spacing w:before="120"/>
            </w:pPr>
            <w:r>
              <w:t>6 monthly and yearly</w:t>
            </w:r>
          </w:p>
        </w:tc>
        <w:tc>
          <w:tcPr>
            <w:tcW w:w="2126" w:type="dxa"/>
          </w:tcPr>
          <w:p w14:paraId="2024F164" w14:textId="1A9781C6" w:rsidR="00F31833" w:rsidRPr="00B70424" w:rsidRDefault="00F31833" w:rsidP="00F31833">
            <w:pPr>
              <w:pStyle w:val="EFBodytext"/>
              <w:spacing w:before="120"/>
              <w:rPr>
                <w:highlight w:val="lightGray"/>
              </w:rPr>
            </w:pPr>
            <w:r w:rsidRPr="00B70424">
              <w:rPr>
                <w:highlight w:val="lightGray"/>
              </w:rPr>
              <w:t>&lt;insert Service Provider&gt;</w:t>
            </w:r>
          </w:p>
        </w:tc>
      </w:tr>
      <w:tr w:rsidR="00F31833" w14:paraId="1E116A48" w14:textId="77777777" w:rsidTr="00DC1395">
        <w:tc>
          <w:tcPr>
            <w:tcW w:w="2487" w:type="dxa"/>
          </w:tcPr>
          <w:p w14:paraId="65C5D29B" w14:textId="77777777" w:rsidR="00F31833" w:rsidRPr="00606D38" w:rsidRDefault="00F31833" w:rsidP="009829D9">
            <w:pPr>
              <w:pStyle w:val="EFBodytext"/>
              <w:spacing w:before="120"/>
            </w:pPr>
            <w:r>
              <w:t>Fire Hydrants (including booster)</w:t>
            </w:r>
          </w:p>
        </w:tc>
        <w:tc>
          <w:tcPr>
            <w:tcW w:w="1511" w:type="dxa"/>
          </w:tcPr>
          <w:p w14:paraId="712D6530" w14:textId="77777777" w:rsidR="00F31833" w:rsidRPr="00606D38" w:rsidRDefault="00F31833" w:rsidP="009829D9">
            <w:pPr>
              <w:pStyle w:val="EFBodytext"/>
              <w:spacing w:before="120"/>
            </w:pPr>
          </w:p>
        </w:tc>
        <w:tc>
          <w:tcPr>
            <w:tcW w:w="1814" w:type="dxa"/>
          </w:tcPr>
          <w:p w14:paraId="758FDD51" w14:textId="77777777" w:rsidR="00F31833" w:rsidRPr="00606D38" w:rsidRDefault="00F31833" w:rsidP="009829D9">
            <w:pPr>
              <w:pStyle w:val="EFBodytext"/>
              <w:spacing w:before="120"/>
            </w:pPr>
            <w:r w:rsidRPr="00D93ED4">
              <w:t>AS 1851 – Section 4 - 6</w:t>
            </w:r>
          </w:p>
        </w:tc>
        <w:tc>
          <w:tcPr>
            <w:tcW w:w="2268" w:type="dxa"/>
          </w:tcPr>
          <w:p w14:paraId="2B2A686F" w14:textId="77777777" w:rsidR="00F31833" w:rsidRPr="00606D38" w:rsidRDefault="00F31833" w:rsidP="009829D9">
            <w:pPr>
              <w:pStyle w:val="EFBodytext"/>
              <w:spacing w:before="120"/>
            </w:pPr>
            <w:r w:rsidRPr="00D93ED4">
              <w:t>6 monthly, yearly and    5 yearly</w:t>
            </w:r>
          </w:p>
        </w:tc>
        <w:tc>
          <w:tcPr>
            <w:tcW w:w="2126" w:type="dxa"/>
          </w:tcPr>
          <w:p w14:paraId="14F5357B" w14:textId="64DB2C86" w:rsidR="00F31833" w:rsidRPr="00B70424" w:rsidRDefault="00F31833" w:rsidP="009829D9">
            <w:pPr>
              <w:pStyle w:val="EFBodytext"/>
              <w:spacing w:before="120"/>
              <w:rPr>
                <w:highlight w:val="lightGray"/>
              </w:rPr>
            </w:pPr>
            <w:r w:rsidRPr="00B70424">
              <w:rPr>
                <w:highlight w:val="lightGray"/>
              </w:rPr>
              <w:t>&lt;insert Service Provider&gt;</w:t>
            </w:r>
          </w:p>
        </w:tc>
      </w:tr>
      <w:tr w:rsidR="00F31833" w14:paraId="075DBFF8" w14:textId="77777777" w:rsidTr="00DC1395">
        <w:tc>
          <w:tcPr>
            <w:tcW w:w="2487" w:type="dxa"/>
          </w:tcPr>
          <w:p w14:paraId="1D270148" w14:textId="77777777" w:rsidR="00F31833" w:rsidRPr="00606D38" w:rsidRDefault="00F31833" w:rsidP="00F31833">
            <w:pPr>
              <w:pStyle w:val="EFBodytext"/>
              <w:spacing w:before="120"/>
            </w:pPr>
            <w:r>
              <w:t>Fire mains</w:t>
            </w:r>
          </w:p>
        </w:tc>
        <w:tc>
          <w:tcPr>
            <w:tcW w:w="1511" w:type="dxa"/>
          </w:tcPr>
          <w:p w14:paraId="7C68F8AD" w14:textId="77777777" w:rsidR="00F31833" w:rsidRPr="00606D38" w:rsidRDefault="00F31833" w:rsidP="00F31833">
            <w:pPr>
              <w:pStyle w:val="EFBodytext"/>
              <w:spacing w:before="120"/>
            </w:pPr>
          </w:p>
        </w:tc>
        <w:tc>
          <w:tcPr>
            <w:tcW w:w="1814" w:type="dxa"/>
          </w:tcPr>
          <w:p w14:paraId="6218F6A9" w14:textId="77777777" w:rsidR="00F31833" w:rsidRPr="00606D38" w:rsidRDefault="00F31833" w:rsidP="00F31833">
            <w:pPr>
              <w:pStyle w:val="EFBodytext"/>
              <w:spacing w:before="120"/>
            </w:pPr>
            <w:r w:rsidRPr="00B97443">
              <w:t xml:space="preserve">AS 1851 – Sections 2 &amp; 4 </w:t>
            </w:r>
          </w:p>
        </w:tc>
        <w:tc>
          <w:tcPr>
            <w:tcW w:w="2268" w:type="dxa"/>
          </w:tcPr>
          <w:p w14:paraId="72BBAE4C" w14:textId="77777777" w:rsidR="00F31833" w:rsidRPr="00606D38" w:rsidRDefault="00F31833" w:rsidP="00F31833">
            <w:pPr>
              <w:pStyle w:val="EFBodytext"/>
              <w:spacing w:before="120"/>
            </w:pPr>
            <w:r w:rsidRPr="00B97443">
              <w:t xml:space="preserve">6 monthly, yearly and </w:t>
            </w:r>
            <w:r>
              <w:t xml:space="preserve">   </w:t>
            </w:r>
            <w:r w:rsidRPr="00B97443">
              <w:t>3 Yearly</w:t>
            </w:r>
          </w:p>
        </w:tc>
        <w:tc>
          <w:tcPr>
            <w:tcW w:w="2126" w:type="dxa"/>
          </w:tcPr>
          <w:p w14:paraId="251A91F2" w14:textId="74F92FF6" w:rsidR="00F31833" w:rsidRPr="00B70424" w:rsidRDefault="00F31833" w:rsidP="00F31833">
            <w:pPr>
              <w:pStyle w:val="EFBodytext"/>
              <w:spacing w:before="120"/>
              <w:rPr>
                <w:highlight w:val="lightGray"/>
              </w:rPr>
            </w:pPr>
            <w:r w:rsidRPr="00B70424">
              <w:rPr>
                <w:highlight w:val="lightGray"/>
              </w:rPr>
              <w:t>&lt;insert Service Provider&gt;</w:t>
            </w:r>
          </w:p>
        </w:tc>
      </w:tr>
      <w:tr w:rsidR="00F31833" w14:paraId="7F518EFF" w14:textId="77777777" w:rsidTr="00DC1395">
        <w:tc>
          <w:tcPr>
            <w:tcW w:w="2487" w:type="dxa"/>
          </w:tcPr>
          <w:p w14:paraId="329A3269" w14:textId="77777777" w:rsidR="00F31833" w:rsidRDefault="00F31833" w:rsidP="00F31833">
            <w:pPr>
              <w:pStyle w:val="EFBodytext"/>
              <w:spacing w:before="120"/>
            </w:pPr>
            <w:r>
              <w:t>Smoke and heat Alarms 240 V</w:t>
            </w:r>
          </w:p>
        </w:tc>
        <w:tc>
          <w:tcPr>
            <w:tcW w:w="1511" w:type="dxa"/>
          </w:tcPr>
          <w:p w14:paraId="608CAB27" w14:textId="77777777" w:rsidR="00F31833" w:rsidRPr="00606D38" w:rsidRDefault="00F31833" w:rsidP="00F31833">
            <w:pPr>
              <w:pStyle w:val="EFBodytext"/>
              <w:spacing w:before="120"/>
            </w:pPr>
          </w:p>
        </w:tc>
        <w:tc>
          <w:tcPr>
            <w:tcW w:w="1814" w:type="dxa"/>
          </w:tcPr>
          <w:p w14:paraId="0F8EDC2D" w14:textId="77777777" w:rsidR="00F31833" w:rsidRPr="00606D38" w:rsidRDefault="00F31833" w:rsidP="00F31833">
            <w:pPr>
              <w:pStyle w:val="EFBodytext"/>
              <w:spacing w:before="120"/>
            </w:pPr>
            <w:r w:rsidRPr="00775C0E">
              <w:t>AS3786</w:t>
            </w:r>
          </w:p>
        </w:tc>
        <w:tc>
          <w:tcPr>
            <w:tcW w:w="2268" w:type="dxa"/>
          </w:tcPr>
          <w:p w14:paraId="76A15820" w14:textId="77777777" w:rsidR="00F31833" w:rsidRPr="00606D38" w:rsidRDefault="00F31833" w:rsidP="00F31833">
            <w:pPr>
              <w:pStyle w:val="EFBodytext"/>
              <w:spacing w:before="120"/>
            </w:pPr>
            <w:r>
              <w:t>6 monthly</w:t>
            </w:r>
          </w:p>
        </w:tc>
        <w:tc>
          <w:tcPr>
            <w:tcW w:w="2126" w:type="dxa"/>
          </w:tcPr>
          <w:p w14:paraId="26BEC328" w14:textId="41EB73DB" w:rsidR="00F31833" w:rsidRPr="00B70424" w:rsidRDefault="00F31833" w:rsidP="00F31833">
            <w:pPr>
              <w:pStyle w:val="EFBodytext"/>
              <w:spacing w:before="120"/>
              <w:rPr>
                <w:b/>
                <w:bCs/>
                <w:highlight w:val="lightGray"/>
              </w:rPr>
            </w:pPr>
            <w:r w:rsidRPr="00B70424">
              <w:rPr>
                <w:highlight w:val="lightGray"/>
              </w:rPr>
              <w:t>&lt;insert Service Provider&gt;</w:t>
            </w:r>
          </w:p>
        </w:tc>
      </w:tr>
      <w:tr w:rsidR="00F31833" w14:paraId="272F14BD" w14:textId="77777777" w:rsidTr="00DC1395">
        <w:tc>
          <w:tcPr>
            <w:tcW w:w="2487" w:type="dxa"/>
          </w:tcPr>
          <w:p w14:paraId="76E7D90D" w14:textId="77777777" w:rsidR="00F31833" w:rsidRDefault="00F31833" w:rsidP="00F31833">
            <w:pPr>
              <w:pStyle w:val="EFBodytext"/>
              <w:spacing w:before="120"/>
            </w:pPr>
            <w:r>
              <w:t>Smoke door sets</w:t>
            </w:r>
          </w:p>
        </w:tc>
        <w:tc>
          <w:tcPr>
            <w:tcW w:w="1511" w:type="dxa"/>
          </w:tcPr>
          <w:p w14:paraId="377EB0D9" w14:textId="77777777" w:rsidR="00F31833" w:rsidRPr="00606D38" w:rsidRDefault="00F31833" w:rsidP="00F31833">
            <w:pPr>
              <w:pStyle w:val="EFBodytext"/>
              <w:spacing w:before="120"/>
            </w:pPr>
          </w:p>
        </w:tc>
        <w:tc>
          <w:tcPr>
            <w:tcW w:w="1814" w:type="dxa"/>
          </w:tcPr>
          <w:p w14:paraId="125348AE" w14:textId="77777777" w:rsidR="00F31833" w:rsidRPr="00606D38" w:rsidRDefault="00F31833" w:rsidP="00F31833">
            <w:pPr>
              <w:pStyle w:val="EFBodytext"/>
              <w:spacing w:before="120"/>
            </w:pPr>
            <w:r w:rsidRPr="00B64D80">
              <w:t xml:space="preserve">AS 1851 – Section 17 </w:t>
            </w:r>
          </w:p>
        </w:tc>
        <w:tc>
          <w:tcPr>
            <w:tcW w:w="2268" w:type="dxa"/>
          </w:tcPr>
          <w:p w14:paraId="2017F881" w14:textId="77777777" w:rsidR="00F31833" w:rsidRPr="00606D38" w:rsidRDefault="00F31833" w:rsidP="00F31833">
            <w:pPr>
              <w:pStyle w:val="EFBodytext"/>
              <w:spacing w:before="120"/>
            </w:pPr>
            <w:r>
              <w:t>6 monthly</w:t>
            </w:r>
          </w:p>
        </w:tc>
        <w:tc>
          <w:tcPr>
            <w:tcW w:w="2126" w:type="dxa"/>
          </w:tcPr>
          <w:p w14:paraId="52A536AB" w14:textId="26DC0D94" w:rsidR="00F31833" w:rsidRPr="00B70424" w:rsidRDefault="00F31833" w:rsidP="00F31833">
            <w:pPr>
              <w:pStyle w:val="EFBodytext"/>
              <w:spacing w:before="120"/>
              <w:rPr>
                <w:b/>
                <w:bCs/>
                <w:highlight w:val="lightGray"/>
              </w:rPr>
            </w:pPr>
            <w:r w:rsidRPr="00B70424">
              <w:rPr>
                <w:highlight w:val="lightGray"/>
              </w:rPr>
              <w:t>&lt;insert Service Provider&gt;</w:t>
            </w:r>
          </w:p>
        </w:tc>
      </w:tr>
      <w:tr w:rsidR="00F31833" w14:paraId="1135F8B5" w14:textId="77777777" w:rsidTr="00DC1395">
        <w:tc>
          <w:tcPr>
            <w:tcW w:w="2487" w:type="dxa"/>
          </w:tcPr>
          <w:p w14:paraId="543B6F99" w14:textId="77777777" w:rsidR="00F31833" w:rsidRDefault="00F31833" w:rsidP="00F31833">
            <w:pPr>
              <w:pStyle w:val="EFBodytext"/>
              <w:spacing w:before="120"/>
            </w:pPr>
            <w:r>
              <w:t>Solid core door</w:t>
            </w:r>
          </w:p>
        </w:tc>
        <w:tc>
          <w:tcPr>
            <w:tcW w:w="1511" w:type="dxa"/>
          </w:tcPr>
          <w:p w14:paraId="073531BA" w14:textId="77777777" w:rsidR="00F31833" w:rsidRPr="00606D38" w:rsidRDefault="00F31833" w:rsidP="00F31833">
            <w:pPr>
              <w:pStyle w:val="EFBodytext"/>
              <w:spacing w:before="120"/>
            </w:pPr>
          </w:p>
        </w:tc>
        <w:tc>
          <w:tcPr>
            <w:tcW w:w="1814" w:type="dxa"/>
          </w:tcPr>
          <w:p w14:paraId="1EC16AB0" w14:textId="77777777" w:rsidR="00F31833" w:rsidRPr="00606D38" w:rsidRDefault="00F31833" w:rsidP="00F31833">
            <w:pPr>
              <w:pStyle w:val="EFBodytext"/>
              <w:spacing w:before="120"/>
            </w:pPr>
            <w:r w:rsidRPr="00B64D80">
              <w:t xml:space="preserve">AS 1851 – Section 17 </w:t>
            </w:r>
          </w:p>
        </w:tc>
        <w:tc>
          <w:tcPr>
            <w:tcW w:w="2268" w:type="dxa"/>
          </w:tcPr>
          <w:p w14:paraId="7D26ABAA" w14:textId="77777777" w:rsidR="00F31833" w:rsidRPr="00606D38" w:rsidRDefault="00F31833" w:rsidP="00F31833">
            <w:pPr>
              <w:pStyle w:val="EFBodytext"/>
              <w:spacing w:before="120"/>
            </w:pPr>
            <w:r>
              <w:t>6 monthly</w:t>
            </w:r>
          </w:p>
        </w:tc>
        <w:tc>
          <w:tcPr>
            <w:tcW w:w="2126" w:type="dxa"/>
          </w:tcPr>
          <w:p w14:paraId="4F948EC5" w14:textId="53E54763" w:rsidR="00F31833" w:rsidRPr="00B70424" w:rsidRDefault="00F31833" w:rsidP="00F31833">
            <w:pPr>
              <w:pStyle w:val="EFBodytext"/>
              <w:spacing w:before="120"/>
              <w:rPr>
                <w:b/>
                <w:bCs/>
                <w:highlight w:val="lightGray"/>
              </w:rPr>
            </w:pPr>
            <w:r w:rsidRPr="00B70424">
              <w:rPr>
                <w:highlight w:val="lightGray"/>
              </w:rPr>
              <w:t>&lt;insert Service Provider&gt;</w:t>
            </w:r>
          </w:p>
        </w:tc>
      </w:tr>
      <w:tr w:rsidR="00F31833" w14:paraId="38158633" w14:textId="77777777" w:rsidTr="00DC1395">
        <w:tc>
          <w:tcPr>
            <w:tcW w:w="2487" w:type="dxa"/>
          </w:tcPr>
          <w:p w14:paraId="5E92E2C3" w14:textId="77777777" w:rsidR="00F31833" w:rsidRDefault="00F31833" w:rsidP="00F31833">
            <w:pPr>
              <w:pStyle w:val="EFBodytext"/>
              <w:spacing w:before="120"/>
            </w:pPr>
            <w:r>
              <w:t>Sprinklers</w:t>
            </w:r>
          </w:p>
        </w:tc>
        <w:tc>
          <w:tcPr>
            <w:tcW w:w="1511" w:type="dxa"/>
          </w:tcPr>
          <w:p w14:paraId="441236B8" w14:textId="77777777" w:rsidR="00F31833" w:rsidRPr="00606D38" w:rsidRDefault="00F31833" w:rsidP="00F31833">
            <w:pPr>
              <w:pStyle w:val="EFBodytext"/>
              <w:spacing w:before="120"/>
            </w:pPr>
          </w:p>
        </w:tc>
        <w:tc>
          <w:tcPr>
            <w:tcW w:w="1814" w:type="dxa"/>
          </w:tcPr>
          <w:p w14:paraId="09CA0F8F" w14:textId="77777777" w:rsidR="00F31833" w:rsidRPr="00606D38" w:rsidRDefault="00F31833" w:rsidP="00F31833">
            <w:pPr>
              <w:pStyle w:val="EFBodytext"/>
              <w:spacing w:before="120"/>
            </w:pPr>
            <w:r w:rsidRPr="002603CB">
              <w:t xml:space="preserve">AS 1851 Section 2 – </w:t>
            </w:r>
          </w:p>
        </w:tc>
        <w:tc>
          <w:tcPr>
            <w:tcW w:w="2268" w:type="dxa"/>
          </w:tcPr>
          <w:p w14:paraId="27C384D7" w14:textId="23C1066B" w:rsidR="00F31833" w:rsidRPr="00606D38" w:rsidRDefault="00F31833" w:rsidP="00F31833">
            <w:pPr>
              <w:pStyle w:val="EFBodytext"/>
              <w:spacing w:before="120"/>
            </w:pPr>
            <w:r w:rsidRPr="002603CB">
              <w:t>monthly, 6 monthly, yearly, 5 yearly</w:t>
            </w:r>
            <w:r>
              <w:t xml:space="preserve">, </w:t>
            </w:r>
            <w:r w:rsidRPr="002603CB">
              <w:t>10 yearly</w:t>
            </w:r>
            <w:r>
              <w:t xml:space="preserve">, </w:t>
            </w:r>
            <w:r w:rsidRPr="002603CB">
              <w:t>25 yearly and 30 yearly</w:t>
            </w:r>
            <w:r>
              <w:t>.</w:t>
            </w:r>
          </w:p>
        </w:tc>
        <w:tc>
          <w:tcPr>
            <w:tcW w:w="2126" w:type="dxa"/>
          </w:tcPr>
          <w:p w14:paraId="12CC062C" w14:textId="30FF7BD7" w:rsidR="00F31833" w:rsidRPr="00B70424" w:rsidRDefault="00F31833" w:rsidP="00F31833">
            <w:pPr>
              <w:pStyle w:val="EFBodytext"/>
              <w:spacing w:before="120"/>
              <w:rPr>
                <w:b/>
                <w:bCs/>
                <w:highlight w:val="lightGray"/>
              </w:rPr>
            </w:pPr>
            <w:r w:rsidRPr="00B70424">
              <w:rPr>
                <w:highlight w:val="lightGray"/>
              </w:rPr>
              <w:t>&lt;insert Service Provider&gt;</w:t>
            </w:r>
          </w:p>
        </w:tc>
      </w:tr>
      <w:tr w:rsidR="00F31833" w14:paraId="76B15F06" w14:textId="77777777" w:rsidTr="00DC1395">
        <w:tc>
          <w:tcPr>
            <w:tcW w:w="2487" w:type="dxa"/>
          </w:tcPr>
          <w:p w14:paraId="2CCA1F8E" w14:textId="77777777" w:rsidR="00F31833" w:rsidRDefault="00F31833" w:rsidP="00F31833">
            <w:pPr>
              <w:pStyle w:val="EFBodytext"/>
              <w:spacing w:before="120"/>
            </w:pPr>
            <w:r w:rsidRPr="00211937">
              <w:t>Water storage tanks for fire protection</w:t>
            </w:r>
            <w:r>
              <w:t xml:space="preserve"> </w:t>
            </w:r>
            <w:r w:rsidRPr="00211937">
              <w:t>systems</w:t>
            </w:r>
          </w:p>
        </w:tc>
        <w:tc>
          <w:tcPr>
            <w:tcW w:w="1511" w:type="dxa"/>
          </w:tcPr>
          <w:p w14:paraId="612959EF" w14:textId="77777777" w:rsidR="00F31833" w:rsidRPr="00606D38" w:rsidRDefault="00F31833" w:rsidP="00F31833">
            <w:pPr>
              <w:pStyle w:val="EFBodytext"/>
              <w:spacing w:before="120"/>
            </w:pPr>
          </w:p>
        </w:tc>
        <w:tc>
          <w:tcPr>
            <w:tcW w:w="1814" w:type="dxa"/>
          </w:tcPr>
          <w:p w14:paraId="0A6C0D61" w14:textId="77777777" w:rsidR="00F31833" w:rsidRPr="00606D38" w:rsidRDefault="00F31833" w:rsidP="00F31833">
            <w:pPr>
              <w:pStyle w:val="EFBodytext"/>
              <w:spacing w:before="120"/>
            </w:pPr>
            <w:r w:rsidRPr="00240B55">
              <w:t xml:space="preserve">AS 1851 Section </w:t>
            </w:r>
            <w:r>
              <w:t>5</w:t>
            </w:r>
          </w:p>
        </w:tc>
        <w:tc>
          <w:tcPr>
            <w:tcW w:w="2268" w:type="dxa"/>
          </w:tcPr>
          <w:p w14:paraId="6E49F6C3" w14:textId="79894FA3" w:rsidR="00F31833" w:rsidRPr="00606D38" w:rsidRDefault="00F31833" w:rsidP="00F31833">
            <w:pPr>
              <w:pStyle w:val="EFBodytext"/>
              <w:spacing w:before="120"/>
            </w:pPr>
            <w:r>
              <w:t xml:space="preserve">monthly, 6 monthly, yearly and  10 yearly </w:t>
            </w:r>
          </w:p>
        </w:tc>
        <w:tc>
          <w:tcPr>
            <w:tcW w:w="2126" w:type="dxa"/>
          </w:tcPr>
          <w:p w14:paraId="268C7D58" w14:textId="05BC3E41" w:rsidR="00F31833" w:rsidRPr="00B70424" w:rsidRDefault="00F31833" w:rsidP="00F31833">
            <w:pPr>
              <w:pStyle w:val="EFBodytext"/>
              <w:spacing w:before="120"/>
              <w:rPr>
                <w:highlight w:val="lightGray"/>
              </w:rPr>
            </w:pPr>
            <w:r w:rsidRPr="00B70424">
              <w:rPr>
                <w:highlight w:val="lightGray"/>
              </w:rPr>
              <w:t>&lt;insert Service Provider&gt;</w:t>
            </w:r>
          </w:p>
        </w:tc>
      </w:tr>
    </w:tbl>
    <w:p w14:paraId="72513376" w14:textId="1CA36C98" w:rsidR="00B70424" w:rsidRPr="003D062F" w:rsidRDefault="00B70424" w:rsidP="00B70424">
      <w:pPr>
        <w:pStyle w:val="EFBodytext"/>
      </w:pPr>
      <w:r w:rsidRPr="003D062F">
        <w:t>It is important to note that each Australian State has its own legislation regarding the rules of</w:t>
      </w:r>
      <w:r>
        <w:t xml:space="preserve"> </w:t>
      </w:r>
      <w:r w:rsidRPr="003D062F">
        <w:t>AS 1851. While you may find minor differences in how the local fire equipment safety reports are compiled, the AS 1851 is the primary source of information.</w:t>
      </w:r>
    </w:p>
    <w:p w14:paraId="303037CB" w14:textId="77777777" w:rsidR="00B70424" w:rsidRPr="003D062F" w:rsidRDefault="00B70424" w:rsidP="00B70424">
      <w:pPr>
        <w:pStyle w:val="Heading3"/>
      </w:pPr>
      <w:bookmarkStart w:id="25" w:name="_Toc149917810"/>
      <w:r w:rsidRPr="003D062F">
        <w:t>Defect classification and non-conformance</w:t>
      </w:r>
      <w:bookmarkEnd w:id="25"/>
    </w:p>
    <w:p w14:paraId="76F8455F" w14:textId="2A000367" w:rsidR="00B70424" w:rsidRDefault="00B70424" w:rsidP="00B70424">
      <w:pPr>
        <w:pStyle w:val="Heading4"/>
      </w:pPr>
      <w:r w:rsidRPr="003D062F">
        <w:t>Critical Defect</w:t>
      </w:r>
    </w:p>
    <w:p w14:paraId="44D93F63" w14:textId="4489D68A" w:rsidR="00B70424" w:rsidRPr="003D062F" w:rsidRDefault="00B70424" w:rsidP="00B70424">
      <w:pPr>
        <w:pStyle w:val="EFBodytext"/>
      </w:pPr>
      <w:r w:rsidRPr="003D062F">
        <w:t>A defect that renders a system inoperative</w:t>
      </w:r>
      <w:r>
        <w:t>.</w:t>
      </w:r>
    </w:p>
    <w:p w14:paraId="67A11EBD" w14:textId="77777777" w:rsidR="00B70424" w:rsidRDefault="00B70424" w:rsidP="00B70424">
      <w:pPr>
        <w:pStyle w:val="Heading4"/>
      </w:pPr>
      <w:r w:rsidRPr="003D062F">
        <w:t>Non-critical Defec</w:t>
      </w:r>
      <w:r>
        <w:t>t</w:t>
      </w:r>
      <w:r w:rsidRPr="003D062F">
        <w:t xml:space="preserve"> </w:t>
      </w:r>
    </w:p>
    <w:p w14:paraId="5D618E3B" w14:textId="7F7C8902" w:rsidR="00B70424" w:rsidRPr="003D062F" w:rsidRDefault="00B70424" w:rsidP="00B70424">
      <w:pPr>
        <w:pStyle w:val="EFBodytext"/>
      </w:pPr>
      <w:r w:rsidRPr="003D062F">
        <w:t>A system impairment or faulty component not likely to critically affect the operation of the system.</w:t>
      </w:r>
    </w:p>
    <w:p w14:paraId="01D33083" w14:textId="77777777" w:rsidR="00B70424" w:rsidRDefault="00B70424" w:rsidP="00B70424">
      <w:pPr>
        <w:pStyle w:val="Heading4"/>
      </w:pPr>
      <w:r w:rsidRPr="003D062F">
        <w:t>Non-conformance</w:t>
      </w:r>
    </w:p>
    <w:p w14:paraId="029A6267" w14:textId="3204EBB4" w:rsidR="00B70424" w:rsidRPr="00EC6CFC" w:rsidRDefault="00B70424" w:rsidP="00B70424">
      <w:pPr>
        <w:pStyle w:val="EFBodytext"/>
      </w:pPr>
      <w:r w:rsidRPr="003D062F">
        <w:t>A missing or incorrect feature that does not affect the system operation but is required to facilitate ongoing routine maintenance.</w:t>
      </w:r>
    </w:p>
    <w:p w14:paraId="0EFFEE81" w14:textId="77777777" w:rsidR="00DC1395" w:rsidRDefault="00DC1395">
      <w:pPr>
        <w:rPr>
          <w:rFonts w:ascii="Arial Black" w:eastAsiaTheme="majorEastAsia" w:hAnsi="Arial Black" w:cstheme="majorBidi"/>
          <w:b/>
          <w:sz w:val="28"/>
          <w:szCs w:val="32"/>
        </w:rPr>
      </w:pPr>
      <w:r>
        <w:br w:type="page"/>
      </w:r>
    </w:p>
    <w:p w14:paraId="2ECCCF19" w14:textId="7D505CAA" w:rsidR="006D4DAC" w:rsidRPr="00BA26A9" w:rsidRDefault="00A46841" w:rsidP="00CE1FCC">
      <w:pPr>
        <w:pStyle w:val="Heading1"/>
      </w:pPr>
      <w:bookmarkStart w:id="26" w:name="_Toc149917811"/>
      <w:r>
        <w:t>Occupier Statement, Fire Safety, Essential Safety Measures</w:t>
      </w:r>
      <w:bookmarkEnd w:id="26"/>
    </w:p>
    <w:p w14:paraId="0231CED9" w14:textId="079E5ABA" w:rsidR="003D75A6" w:rsidRDefault="00A46841" w:rsidP="00A46841">
      <w:pPr>
        <w:pStyle w:val="Heading3"/>
        <w:rPr>
          <w:color w:val="4D4D4F" w:themeColor="text2"/>
        </w:rPr>
      </w:pPr>
      <w:bookmarkStart w:id="27" w:name="_Toc149917812"/>
      <w:r>
        <w:rPr>
          <w:color w:val="4D4D4F" w:themeColor="text2"/>
        </w:rPr>
        <w:t>Queensland</w:t>
      </w:r>
      <w:bookmarkEnd w:id="27"/>
      <w:r>
        <w:rPr>
          <w:color w:val="4D4D4F" w:themeColor="text2"/>
        </w:rPr>
        <w:t xml:space="preserve"> </w:t>
      </w:r>
    </w:p>
    <w:p w14:paraId="610B3B14" w14:textId="446CDAE3" w:rsidR="00A46841" w:rsidRDefault="00A46841" w:rsidP="00A46841">
      <w:pPr>
        <w:spacing w:before="240" w:after="120"/>
      </w:pPr>
      <w:r w:rsidRPr="00A46841">
        <w:rPr>
          <w:highlight w:val="lightGray"/>
        </w:rPr>
        <w:t>(delete what is not applicable)</w:t>
      </w:r>
    </w:p>
    <w:p w14:paraId="760B0AAD" w14:textId="77777777" w:rsidR="00A46841" w:rsidRDefault="00A46841" w:rsidP="00A46841">
      <w:pPr>
        <w:pStyle w:val="EFBodytext"/>
      </w:pPr>
      <w:r w:rsidRPr="00DF23AB">
        <w:t>An Occupiers' Statement is a declaration from the Building Owner and Occupier to the Commissioner QLD Fire and Emergency Services (QFES) that all fire installations at the building are being maintained and that all critical defects notices have been rectified.</w:t>
      </w:r>
    </w:p>
    <w:p w14:paraId="20A5938C" w14:textId="24443EA5" w:rsidR="00A46841" w:rsidRDefault="00000000" w:rsidP="00A46841">
      <w:pPr>
        <w:pStyle w:val="EFBodytext"/>
      </w:pPr>
      <w:hyperlink r:id="rId15" w:history="1">
        <w:r w:rsidR="00A46841" w:rsidRPr="00A46841">
          <w:rPr>
            <w:rStyle w:val="Hyperlink"/>
            <w:rFonts w:ascii="Arial" w:hAnsi="Arial"/>
            <w:i/>
            <w:iCs/>
          </w:rPr>
          <w:t>Occupiers Statement (QF 4200.11)</w:t>
        </w:r>
      </w:hyperlink>
      <w:r w:rsidR="00A46841" w:rsidRPr="00DF23AB">
        <w:t xml:space="preserve"> shall be completed annually by April 1st and </w:t>
      </w:r>
      <w:r w:rsidR="00A46841">
        <w:t>emailed</w:t>
      </w:r>
      <w:r w:rsidR="00A46841" w:rsidRPr="00DF23AB">
        <w:t xml:space="preserve"> to</w:t>
      </w:r>
      <w:r w:rsidR="00A46841">
        <w:t xml:space="preserve"> </w:t>
      </w:r>
      <w:hyperlink r:id="rId16" w:history="1">
        <w:r w:rsidR="00A46841" w:rsidRPr="00C02961">
          <w:rPr>
            <w:rStyle w:val="Hyperlink"/>
            <w:rFonts w:cstheme="minorHAnsi"/>
            <w:szCs w:val="22"/>
          </w:rPr>
          <w:t>occupier.statements@qfes.qld.gov.au</w:t>
        </w:r>
      </w:hyperlink>
      <w:r w:rsidR="00A46841">
        <w:t xml:space="preserve"> </w:t>
      </w:r>
      <w:r w:rsidR="00A46841" w:rsidRPr="00DF23AB">
        <w:t xml:space="preserve">once completed. </w:t>
      </w:r>
    </w:p>
    <w:p w14:paraId="0B1A2FB7" w14:textId="77777777" w:rsidR="00A46841" w:rsidRDefault="00A46841" w:rsidP="00A46841">
      <w:pPr>
        <w:pStyle w:val="EFBodytext"/>
      </w:pPr>
      <w:bookmarkStart w:id="28" w:name="_Hlk137212657"/>
      <w:r w:rsidRPr="00DF23AB">
        <w:t>A copy must be retained with the evacuation plan and can be kept electronically.</w:t>
      </w:r>
    </w:p>
    <w:p w14:paraId="06A52865" w14:textId="77777777" w:rsidR="00A46841" w:rsidRDefault="00A46841" w:rsidP="00A46841">
      <w:pPr>
        <w:pStyle w:val="EFBodytext"/>
      </w:pPr>
      <w:r>
        <w:t xml:space="preserve">A copy of the email sent to QFES must be kept as proof. </w:t>
      </w:r>
    </w:p>
    <w:p w14:paraId="090B64EA" w14:textId="44573C0D" w:rsidR="00A46841" w:rsidRDefault="00A46841" w:rsidP="00A46841">
      <w:pPr>
        <w:pStyle w:val="Heading3"/>
      </w:pPr>
      <w:bookmarkStart w:id="29" w:name="_Toc149917813"/>
      <w:bookmarkEnd w:id="28"/>
      <w:r w:rsidRPr="00367BC5">
        <w:t>New South Wales</w:t>
      </w:r>
      <w:bookmarkEnd w:id="29"/>
      <w:r w:rsidRPr="00367BC5">
        <w:t xml:space="preserve"> </w:t>
      </w:r>
    </w:p>
    <w:p w14:paraId="61A78BF9" w14:textId="0348284F" w:rsidR="00A46841" w:rsidRPr="00DC1395" w:rsidRDefault="00A46841" w:rsidP="00A46841">
      <w:pPr>
        <w:spacing w:before="240" w:after="120"/>
        <w:rPr>
          <w:highlight w:val="lightGray"/>
        </w:rPr>
      </w:pPr>
      <w:r w:rsidRPr="00A46841">
        <w:rPr>
          <w:highlight w:val="lightGray"/>
        </w:rPr>
        <w:t>(delete what is not applicable)</w:t>
      </w:r>
    </w:p>
    <w:p w14:paraId="152B1DA8" w14:textId="77777777" w:rsidR="00A46841" w:rsidRDefault="00A46841" w:rsidP="00A46841">
      <w:pPr>
        <w:pStyle w:val="EFBodytext"/>
      </w:pPr>
      <w:r w:rsidRPr="00472A6A">
        <w:t>A building owner must ensure that an annual fire safety statement for the building is issued each year and that a copy of the statement is provided to the local council and Commissioner of Fire and Rescue NSW.</w:t>
      </w:r>
    </w:p>
    <w:p w14:paraId="321D75CC" w14:textId="77777777" w:rsidR="00A46841" w:rsidRDefault="00A46841" w:rsidP="00A46841">
      <w:pPr>
        <w:pStyle w:val="EFBodytext"/>
      </w:pPr>
      <w:r w:rsidRPr="00472A6A">
        <w:t xml:space="preserve">Completed fire safety certificates must be lodged with Fire and Rescue NSW by email at </w:t>
      </w:r>
      <w:hyperlink r:id="rId17" w:history="1">
        <w:r w:rsidRPr="00C02961">
          <w:rPr>
            <w:rStyle w:val="Hyperlink"/>
            <w:rFonts w:cstheme="minorHAnsi"/>
            <w:szCs w:val="22"/>
          </w:rPr>
          <w:t>firesafety@fire.nsw.gov.au</w:t>
        </w:r>
      </w:hyperlink>
      <w:r w:rsidRPr="00472A6A">
        <w:t>.</w:t>
      </w:r>
      <w:r>
        <w:t xml:space="preserve"> </w:t>
      </w:r>
    </w:p>
    <w:p w14:paraId="2F3CDCB1" w14:textId="77777777" w:rsidR="00A46841" w:rsidRPr="00472A6A" w:rsidRDefault="00A46841" w:rsidP="00A46841">
      <w:pPr>
        <w:pStyle w:val="EFBodytext"/>
      </w:pPr>
      <w:r w:rsidRPr="00472A6A">
        <w:t>A copy must be retained with the evacuation plan and can be kept electronically.</w:t>
      </w:r>
    </w:p>
    <w:p w14:paraId="4CEB3403" w14:textId="7A3CA8B7" w:rsidR="00A46841" w:rsidRPr="00472A6A" w:rsidRDefault="00A46841" w:rsidP="00A46841">
      <w:pPr>
        <w:pStyle w:val="EFBodytext"/>
      </w:pPr>
      <w:r w:rsidRPr="00472A6A">
        <w:t xml:space="preserve">A copy of the email sent to </w:t>
      </w:r>
      <w:r>
        <w:t>fire safety</w:t>
      </w:r>
      <w:r w:rsidRPr="00472A6A">
        <w:t xml:space="preserve"> must be kept as proof.</w:t>
      </w:r>
    </w:p>
    <w:p w14:paraId="76373C64" w14:textId="77777777" w:rsidR="00A46841" w:rsidRPr="007411A8" w:rsidRDefault="00A46841" w:rsidP="00A46841">
      <w:pPr>
        <w:pStyle w:val="Heading3"/>
      </w:pPr>
      <w:bookmarkStart w:id="30" w:name="_Toc149917814"/>
      <w:r w:rsidRPr="007411A8">
        <w:t>Fire safety certificates</w:t>
      </w:r>
      <w:bookmarkEnd w:id="30"/>
    </w:p>
    <w:p w14:paraId="4014B859" w14:textId="77777777" w:rsidR="00A46841" w:rsidRPr="00D63065" w:rsidRDefault="00A46841" w:rsidP="00A46841">
      <w:pPr>
        <w:pStyle w:val="EFBodytext"/>
      </w:pPr>
      <w:r w:rsidRPr="00D63065">
        <w:t>A fire safety certificate is issued by or on behalf of a building owner when new building work is complete. The certificate confirms that a properly qualified person has installed and checked the measures listed in the fire safety schedule. This helps verify that the measures can perform to the minimum standard.</w:t>
      </w:r>
    </w:p>
    <w:p w14:paraId="75F0F716" w14:textId="77777777" w:rsidR="00A46841" w:rsidRDefault="00A46841" w:rsidP="00A46841">
      <w:pPr>
        <w:pStyle w:val="EFBodytext"/>
      </w:pPr>
      <w:r w:rsidRPr="00D63065">
        <w:t xml:space="preserve">Certificates must use the </w:t>
      </w:r>
      <w:hyperlink r:id="rId18" w:history="1">
        <w:r w:rsidRPr="00A07163">
          <w:rPr>
            <w:rStyle w:val="Hyperlink"/>
            <w:rFonts w:cstheme="minorHAnsi"/>
            <w:szCs w:val="22"/>
          </w:rPr>
          <w:t>Fire safety certificate template</w:t>
        </w:r>
      </w:hyperlink>
      <w:r w:rsidRPr="00D63065">
        <w:t xml:space="preserve"> </w:t>
      </w:r>
    </w:p>
    <w:p w14:paraId="3843EF25" w14:textId="77777777" w:rsidR="00A46841" w:rsidRPr="007411A8" w:rsidRDefault="00A46841" w:rsidP="00A46841">
      <w:pPr>
        <w:pStyle w:val="Heading3"/>
      </w:pPr>
      <w:bookmarkStart w:id="31" w:name="_Toc149917815"/>
      <w:r w:rsidRPr="007411A8">
        <w:t>Fire safety statements</w:t>
      </w:r>
      <w:bookmarkEnd w:id="31"/>
    </w:p>
    <w:p w14:paraId="213A2480" w14:textId="77777777" w:rsidR="00A46841" w:rsidRPr="00A07163" w:rsidRDefault="00A46841" w:rsidP="00A46841">
      <w:pPr>
        <w:pStyle w:val="EFBodytext"/>
      </w:pPr>
      <w:r w:rsidRPr="00A07163">
        <w:t>A fire safety statement is a document issued by or on behalf of the owner(s) of an existing building.</w:t>
      </w:r>
    </w:p>
    <w:p w14:paraId="4E9715F8" w14:textId="77777777" w:rsidR="00A46841" w:rsidRPr="00A07163" w:rsidRDefault="00A46841" w:rsidP="00A46841">
      <w:pPr>
        <w:pStyle w:val="EFBodytext"/>
      </w:pPr>
      <w:r w:rsidRPr="00A07163">
        <w:t>The statement confirms that an accredited practitioner (fire safety) has assessed, inspected and verified the performance of each fire safety measure that applies to the building.</w:t>
      </w:r>
    </w:p>
    <w:p w14:paraId="1532B246" w14:textId="77777777" w:rsidR="00A46841" w:rsidRPr="00A07163" w:rsidRDefault="00A46841" w:rsidP="00A46841">
      <w:pPr>
        <w:pStyle w:val="EFBodytext"/>
      </w:pPr>
      <w:r w:rsidRPr="00A07163">
        <w:t>There are two types of fire safety statements:</w:t>
      </w:r>
    </w:p>
    <w:p w14:paraId="54EDDF7A" w14:textId="77777777" w:rsidR="00A46841" w:rsidRPr="00A07163" w:rsidRDefault="00A46841" w:rsidP="00A46841">
      <w:pPr>
        <w:pStyle w:val="EFBodytext"/>
      </w:pPr>
      <w:r w:rsidRPr="00A07163">
        <w:t>Annual fire safety statements</w:t>
      </w:r>
      <w:r>
        <w:t xml:space="preserve"> -</w:t>
      </w:r>
      <w:r w:rsidRPr="00A07163">
        <w:t> An annual fire safety statement must be issued each year and include all the essential fire safety measures that apply to a building. The statement also verifies that an accredited practitioner (fire safety) has inspected and confirmed that the exit systems in the building are in compliance with the Regulation.</w:t>
      </w:r>
    </w:p>
    <w:p w14:paraId="44A32010" w14:textId="77777777" w:rsidR="00A46841" w:rsidRPr="00A07163" w:rsidRDefault="00A46841" w:rsidP="00A46841">
      <w:pPr>
        <w:pStyle w:val="EFBodytext"/>
      </w:pPr>
      <w:r w:rsidRPr="00A07163">
        <w:t>Supplementary fire safety statements A supplementary fire safety statement is issued at more regular intervals (as specified in the fire safety schedule) for any critical fire safety measures that apply to a building.</w:t>
      </w:r>
    </w:p>
    <w:p w14:paraId="4111F05C" w14:textId="77777777" w:rsidR="00A46841" w:rsidRDefault="00A46841" w:rsidP="00A46841">
      <w:pPr>
        <w:pStyle w:val="EFBodytext"/>
      </w:pPr>
      <w:r>
        <w:t xml:space="preserve">For further information: </w:t>
      </w:r>
    </w:p>
    <w:p w14:paraId="683EDE7F" w14:textId="77777777" w:rsidR="00A46841" w:rsidRDefault="00000000" w:rsidP="00A46841">
      <w:pPr>
        <w:pStyle w:val="EFBodytext"/>
      </w:pPr>
      <w:hyperlink r:id="rId19" w:history="1">
        <w:r w:rsidR="00A46841" w:rsidRPr="00C02961">
          <w:rPr>
            <w:rStyle w:val="Hyperlink"/>
            <w:rFonts w:cstheme="minorHAnsi"/>
            <w:szCs w:val="22"/>
          </w:rPr>
          <w:t>https://www.planning.nsw.gov.au/policy-and-legislation/buildings/fire-safety-in-buildings/fire-safety-certification</w:t>
        </w:r>
      </w:hyperlink>
      <w:r w:rsidR="00A46841">
        <w:t xml:space="preserve"> </w:t>
      </w:r>
    </w:p>
    <w:p w14:paraId="4EEAAF9D" w14:textId="155D68EE" w:rsidR="00A46841" w:rsidRDefault="00A46841" w:rsidP="00A46841">
      <w:pPr>
        <w:pStyle w:val="Heading3"/>
      </w:pPr>
      <w:bookmarkStart w:id="32" w:name="_Toc149917816"/>
      <w:r w:rsidRPr="007411A8">
        <w:t>Victoria</w:t>
      </w:r>
      <w:bookmarkEnd w:id="32"/>
    </w:p>
    <w:p w14:paraId="3B8F31DA" w14:textId="44074AED" w:rsidR="00A46841" w:rsidRPr="00A46841" w:rsidRDefault="00A46841" w:rsidP="00A46841">
      <w:pPr>
        <w:spacing w:before="240" w:after="120"/>
      </w:pPr>
      <w:r w:rsidRPr="00A46841">
        <w:rPr>
          <w:highlight w:val="lightGray"/>
        </w:rPr>
        <w:t>(delete what is not applicable)</w:t>
      </w:r>
    </w:p>
    <w:p w14:paraId="1C5FEF15" w14:textId="77777777" w:rsidR="00A46841" w:rsidRDefault="00A46841" w:rsidP="00A46841">
      <w:pPr>
        <w:pStyle w:val="EFBodytext"/>
      </w:pPr>
      <w:r w:rsidRPr="00284543">
        <w:t xml:space="preserve">As the building owner, you must prepare an annual </w:t>
      </w:r>
      <w:bookmarkStart w:id="33" w:name="_Hlk148984207"/>
      <w:r w:rsidRPr="00284543">
        <w:t xml:space="preserve">essential safety measures </w:t>
      </w:r>
      <w:bookmarkEnd w:id="33"/>
      <w:r w:rsidRPr="00284543">
        <w:t>report on the building’s essential safety measures. You may authorise an agent, such as a specialist maintenance contractor, to complete the report. The annual essential safety measures report needs to be in accordance with the approved form.</w:t>
      </w:r>
    </w:p>
    <w:p w14:paraId="2763B253" w14:textId="5161E251" w:rsidR="00A46841" w:rsidRDefault="00A46841" w:rsidP="00A46841">
      <w:pPr>
        <w:pStyle w:val="EFBodytext"/>
      </w:pPr>
      <w:r w:rsidRPr="00FF5CD4">
        <w:t>Keep all annual essential safety measures reports and records of maintenance checks, service, and repair work on the premises for inspection by the municipal building surveyor or chief officer at any time on request.</w:t>
      </w:r>
    </w:p>
    <w:p w14:paraId="36BCEEBF" w14:textId="77777777" w:rsidR="00A46841" w:rsidRPr="00A10E49" w:rsidRDefault="00A46841" w:rsidP="00A46841">
      <w:pPr>
        <w:pStyle w:val="Heading4"/>
      </w:pPr>
      <w:r w:rsidRPr="00A10E49">
        <w:t>Yearly condition report</w:t>
      </w:r>
    </w:p>
    <w:p w14:paraId="091FF200" w14:textId="33BB2E58" w:rsidR="00A46841" w:rsidRDefault="00A46841" w:rsidP="00A46841">
      <w:pPr>
        <w:pStyle w:val="EFBodytext"/>
      </w:pPr>
      <w:r w:rsidRPr="00A10E49">
        <w:t xml:space="preserve">A report prepared annually </w:t>
      </w:r>
      <w:r>
        <w:t xml:space="preserve">by the Asset Management Team </w:t>
      </w:r>
      <w:r w:rsidRPr="00A10E49">
        <w:t>for the responsible entity, which summarises the routine service activities, records operational status, notes defects and non-conformances and confirms that the installed fire protection systems and equipment accord with the approved design.</w:t>
      </w:r>
      <w:r>
        <w:t xml:space="preserve"> This can assist with completing the Occupiers Statement, Fire Safety Statements or Essential Safety Measure reports. </w:t>
      </w:r>
    </w:p>
    <w:p w14:paraId="2EEDA669" w14:textId="6E15C5B6" w:rsidR="00A46841" w:rsidRDefault="00A46841">
      <w:pPr>
        <w:rPr>
          <w:color w:val="4D4D4F" w:themeColor="text2"/>
          <w:szCs w:val="20"/>
        </w:rPr>
      </w:pPr>
      <w:r>
        <w:br w:type="page"/>
      </w:r>
    </w:p>
    <w:p w14:paraId="544EC077" w14:textId="08040162" w:rsidR="00A46841" w:rsidRDefault="00A46841" w:rsidP="00A46841">
      <w:pPr>
        <w:pStyle w:val="Heading1"/>
      </w:pPr>
      <w:bookmarkStart w:id="34" w:name="_Toc149917817"/>
      <w:r>
        <w:t>Individual Emergency Plans, including PEEP</w:t>
      </w:r>
      <w:bookmarkEnd w:id="34"/>
    </w:p>
    <w:p w14:paraId="4BDB7A34" w14:textId="77777777" w:rsidR="00A46841" w:rsidRDefault="00A46841" w:rsidP="00A46841">
      <w:pPr>
        <w:pStyle w:val="EFBodytext"/>
        <w:spacing w:before="120"/>
      </w:pPr>
      <w:r>
        <w:t xml:space="preserve">Individual Emergency Plans including </w:t>
      </w:r>
      <w:r w:rsidRPr="006C104A">
        <w:t xml:space="preserve">PEEPs are customised documents that provide the framework for the planning and provision of emergency evacuation of people with a disability. </w:t>
      </w:r>
    </w:p>
    <w:p w14:paraId="3DEBF6F4" w14:textId="0EADB21D" w:rsidR="00A46841" w:rsidRDefault="00A46841" w:rsidP="00A46841">
      <w:pPr>
        <w:pStyle w:val="EFBodytext"/>
        <w:spacing w:before="120"/>
      </w:pPr>
      <w:r w:rsidRPr="006C104A">
        <w:t>The most vital component to emergency evacuation is – to get everyone out safely.</w:t>
      </w:r>
    </w:p>
    <w:p w14:paraId="206DD538" w14:textId="58AA9011" w:rsidR="00A46841" w:rsidRPr="00460AB1" w:rsidRDefault="00000000" w:rsidP="00A46841">
      <w:pPr>
        <w:pStyle w:val="EFBodytext"/>
        <w:spacing w:before="120"/>
        <w:rPr>
          <w:b/>
          <w:bCs/>
        </w:rPr>
      </w:pPr>
      <w:hyperlink r:id="rId20" w:history="1">
        <w:r w:rsidR="00A46841" w:rsidRPr="00A46841">
          <w:rPr>
            <w:rStyle w:val="Hyperlink"/>
            <w:rFonts w:ascii="Arial" w:hAnsi="Arial"/>
            <w:i/>
            <w:iCs/>
          </w:rPr>
          <w:t>Individual Emergency Plan including PEEP (QF 4200.06)</w:t>
        </w:r>
      </w:hyperlink>
      <w:r w:rsidR="00A46841" w:rsidRPr="009F6781">
        <w:rPr>
          <w:b/>
          <w:bCs/>
        </w:rPr>
        <w:t xml:space="preserve"> </w:t>
      </w:r>
      <w:r w:rsidR="00A46841" w:rsidRPr="00463598">
        <w:t>is to be completed annually</w:t>
      </w:r>
      <w:r w:rsidR="00A46841">
        <w:t>. This is usually completed the same time as the Emergency Management Plan.</w:t>
      </w:r>
    </w:p>
    <w:p w14:paraId="1CB5C626" w14:textId="40F25F95" w:rsidR="00A46841" w:rsidRPr="00A46841" w:rsidRDefault="00A46841" w:rsidP="00A46841">
      <w:pPr>
        <w:pStyle w:val="EFNote"/>
      </w:pPr>
      <w:r w:rsidRPr="00512FAA">
        <w:t>Note:</w:t>
      </w:r>
      <w:r>
        <w:t xml:space="preserve"> </w:t>
      </w:r>
      <w:r w:rsidRPr="00512FAA">
        <w:t xml:space="preserve">If a person is physically disabled, the procedure is to leave them in a safe place on the floor with another </w:t>
      </w:r>
      <w:r w:rsidR="00E312E4">
        <w:rPr>
          <w:rFonts w:eastAsia="Calibri"/>
        </w:rPr>
        <w:t xml:space="preserve">worker </w:t>
      </w:r>
      <w:r w:rsidRPr="00512FAA">
        <w:t xml:space="preserve">staying with them. If they then need to be physically evacuated from the building, the person is removed from the workplace by the </w:t>
      </w:r>
      <w:r w:rsidR="00E312E4" w:rsidRPr="00512FAA">
        <w:t>firefighter</w:t>
      </w:r>
      <w:r w:rsidRPr="00512FAA">
        <w:t xml:space="preserve"> attending the premises.</w:t>
      </w:r>
      <w:r>
        <w:t xml:space="preserve">                                         </w:t>
      </w:r>
      <w:r w:rsidRPr="00512FAA">
        <w:t xml:space="preserve">If it </w:t>
      </w:r>
      <w:r>
        <w:t>is</w:t>
      </w:r>
      <w:r w:rsidRPr="00512FAA">
        <w:t xml:space="preserve"> decided by the Fireman that a disabled person was required to be moved from a particular level, they as part of their training, would move the disabled person to a safe level</w:t>
      </w:r>
      <w:r>
        <w:t xml:space="preserve"> below the level the fire is on. There would not be a need to completely move the person out of the building entirely. </w:t>
      </w:r>
    </w:p>
    <w:p w14:paraId="1F160751" w14:textId="3C641593" w:rsidR="00A46841" w:rsidRDefault="00A46841" w:rsidP="00A46841">
      <w:pPr>
        <w:pStyle w:val="Heading1"/>
      </w:pPr>
      <w:bookmarkStart w:id="35" w:name="_Toc149917818"/>
      <w:r>
        <w:t>Proposed Training Plan</w:t>
      </w:r>
      <w:bookmarkEnd w:id="35"/>
    </w:p>
    <w:p w14:paraId="0BDEA102" w14:textId="77777777" w:rsidR="00A46841" w:rsidRDefault="00A46841" w:rsidP="00A46841">
      <w:pPr>
        <w:pStyle w:val="EFBodytext"/>
      </w:pPr>
      <w:r>
        <w:t>All workers must complete the Emergency Management and Fire Extinguisher training module in Engage.</w:t>
      </w:r>
    </w:p>
    <w:p w14:paraId="76D38930" w14:textId="77777777" w:rsidR="00A46841" w:rsidRDefault="00A46841" w:rsidP="00A46841">
      <w:pPr>
        <w:pStyle w:val="EFBodytext"/>
      </w:pPr>
      <w:r>
        <w:t>All wardens/evacuation coordinators must complete the Warden training module in Engage.</w:t>
      </w:r>
    </w:p>
    <w:p w14:paraId="2C42F0DF" w14:textId="4236F1F4" w:rsidR="00A46841" w:rsidRDefault="00A46841" w:rsidP="00A46841">
      <w:pPr>
        <w:pStyle w:val="EFBodytext"/>
      </w:pPr>
      <w:r w:rsidRPr="00606D38">
        <w:t xml:space="preserve">The </w:t>
      </w:r>
      <w:r w:rsidR="005917B0">
        <w:t>S</w:t>
      </w:r>
      <w:r w:rsidRPr="00606D38">
        <w:t xml:space="preserve">ite </w:t>
      </w:r>
      <w:r w:rsidR="005917B0">
        <w:t>M</w:t>
      </w:r>
      <w:r w:rsidRPr="00606D38">
        <w:t xml:space="preserve">anager is responsible </w:t>
      </w:r>
      <w:r>
        <w:t xml:space="preserve">for ensuring all workers are provided with general evacuation instructions </w:t>
      </w:r>
      <w:r w:rsidRPr="00011320">
        <w:t xml:space="preserve">within </w:t>
      </w:r>
      <w:r w:rsidR="005917B0">
        <w:t>two (</w:t>
      </w:r>
      <w:r w:rsidRPr="00011320">
        <w:t>2</w:t>
      </w:r>
      <w:r w:rsidR="005917B0">
        <w:t>)</w:t>
      </w:r>
      <w:r w:rsidRPr="00011320">
        <w:t xml:space="preserve"> days </w:t>
      </w:r>
      <w:r>
        <w:t xml:space="preserve">of commencing work and then completing annually. </w:t>
      </w:r>
    </w:p>
    <w:p w14:paraId="1F1F6D5C" w14:textId="4946B930" w:rsidR="00A46841" w:rsidRPr="00262E82" w:rsidRDefault="00A46841" w:rsidP="00A46841">
      <w:pPr>
        <w:pStyle w:val="EFBodytext"/>
      </w:pPr>
      <w:r w:rsidRPr="00262E82">
        <w:t xml:space="preserve">The </w:t>
      </w:r>
      <w:r w:rsidR="005917B0">
        <w:t>S</w:t>
      </w:r>
      <w:r w:rsidRPr="00262E82">
        <w:t xml:space="preserve">ite </w:t>
      </w:r>
      <w:r w:rsidR="005917B0">
        <w:t>M</w:t>
      </w:r>
      <w:r w:rsidRPr="00262E82">
        <w:t xml:space="preserve">anager is responsible for ensuring all </w:t>
      </w:r>
      <w:r>
        <w:t>people we support</w:t>
      </w:r>
      <w:r w:rsidRPr="00262E82">
        <w:t xml:space="preserve"> are provided with general evacuation instructions on day one of </w:t>
      </w:r>
      <w:r>
        <w:t>taking up residence</w:t>
      </w:r>
      <w:r w:rsidRPr="00262E82">
        <w:t xml:space="preserve"> and then complet</w:t>
      </w:r>
      <w:r>
        <w:t>ing</w:t>
      </w:r>
      <w:r w:rsidRPr="00262E82">
        <w:t xml:space="preserve"> </w:t>
      </w:r>
      <w:r>
        <w:t>annually</w:t>
      </w:r>
      <w:r w:rsidRPr="00262E82">
        <w:t xml:space="preserve">. </w:t>
      </w:r>
    </w:p>
    <w:p w14:paraId="13B32DCE" w14:textId="012CE854" w:rsidR="00A46841" w:rsidRDefault="00A46841" w:rsidP="00A46841">
      <w:pPr>
        <w:pStyle w:val="EFBodytext"/>
      </w:pPr>
      <w:r w:rsidRPr="00470361">
        <w:t>A record of instructions (General Evacuation</w:t>
      </w:r>
      <w:r>
        <w:t xml:space="preserve">, </w:t>
      </w:r>
      <w:r w:rsidRPr="00470361">
        <w:t>First Response</w:t>
      </w:r>
      <w:r>
        <w:t xml:space="preserve"> and Evacuation Coordinator</w:t>
      </w:r>
      <w:r w:rsidRPr="00470361">
        <w:t xml:space="preserve">) provided is to be recorded on the – </w:t>
      </w:r>
      <w:hyperlink r:id="rId21" w:history="1">
        <w:r w:rsidRPr="00A46841">
          <w:rPr>
            <w:rStyle w:val="Hyperlink"/>
            <w:rFonts w:ascii="Arial" w:hAnsi="Arial"/>
            <w:i/>
            <w:iCs/>
          </w:rPr>
          <w:t>Fire Evacuation Instruction Record (QF 4200.09)</w:t>
        </w:r>
      </w:hyperlink>
      <w:r w:rsidRPr="00470361">
        <w:t xml:space="preserve"> and is to be retained with the original Fire Safety Management Plan folder.</w:t>
      </w:r>
    </w:p>
    <w:p w14:paraId="5BF0E0F8" w14:textId="77777777" w:rsidR="00A46841" w:rsidRPr="00E53C42" w:rsidRDefault="00A46841" w:rsidP="005917B0">
      <w:pPr>
        <w:pStyle w:val="EFNumberlist"/>
        <w:numPr>
          <w:ilvl w:val="0"/>
          <w:numId w:val="17"/>
        </w:numPr>
        <w:spacing w:before="240" w:after="120" w:line="240" w:lineRule="auto"/>
        <w:ind w:left="714" w:hanging="357"/>
        <w:jc w:val="left"/>
      </w:pPr>
      <w:r w:rsidRPr="00E53C42">
        <w:t xml:space="preserve">Identify the location of the buildings’ escape routes (fire exits and pathways to an exit). </w:t>
      </w:r>
    </w:p>
    <w:p w14:paraId="42F37F95" w14:textId="77777777" w:rsidR="00A46841" w:rsidRPr="00E53C42" w:rsidRDefault="00A46841" w:rsidP="005917B0">
      <w:pPr>
        <w:pStyle w:val="EFNumberlist"/>
        <w:numPr>
          <w:ilvl w:val="0"/>
          <w:numId w:val="17"/>
        </w:numPr>
        <w:spacing w:before="240" w:after="120" w:line="240" w:lineRule="auto"/>
        <w:ind w:left="714" w:hanging="357"/>
        <w:jc w:val="left"/>
      </w:pPr>
      <w:r w:rsidRPr="00E53C42">
        <w:t xml:space="preserve">A procedure for conducting members of the public to an exit and then to the designated assembly area (safe place). </w:t>
      </w:r>
    </w:p>
    <w:p w14:paraId="127249C7" w14:textId="77777777" w:rsidR="00A46841" w:rsidRPr="00E53C42" w:rsidRDefault="00A46841" w:rsidP="005917B0">
      <w:pPr>
        <w:pStyle w:val="EFNumberlist"/>
        <w:numPr>
          <w:ilvl w:val="0"/>
          <w:numId w:val="17"/>
        </w:numPr>
        <w:spacing w:before="240" w:after="120" w:line="240" w:lineRule="auto"/>
        <w:ind w:left="714" w:hanging="357"/>
        <w:jc w:val="left"/>
      </w:pPr>
      <w:r w:rsidRPr="00E53C42">
        <w:t xml:space="preserve">Checking of all rooms (including toilets) for people (after assessing the risk from smoke or fire). </w:t>
      </w:r>
    </w:p>
    <w:p w14:paraId="4585182E" w14:textId="4B900118" w:rsidR="00A46841" w:rsidRPr="00E53C42" w:rsidRDefault="00A46841" w:rsidP="005917B0">
      <w:pPr>
        <w:pStyle w:val="EFNumberlist"/>
        <w:numPr>
          <w:ilvl w:val="0"/>
          <w:numId w:val="17"/>
        </w:numPr>
        <w:spacing w:before="240" w:after="120" w:line="240" w:lineRule="auto"/>
        <w:ind w:left="714" w:hanging="357"/>
        <w:jc w:val="left"/>
      </w:pPr>
      <w:r w:rsidRPr="00E53C42">
        <w:t xml:space="preserve">The location of fire-fighting equipment (fire extinguishers, fire blankets </w:t>
      </w:r>
      <w:r w:rsidR="005917B0">
        <w:t>and</w:t>
      </w:r>
      <w:r w:rsidRPr="00E53C42">
        <w:t xml:space="preserve"> fire hose reels). </w:t>
      </w:r>
    </w:p>
    <w:p w14:paraId="1DFD8217" w14:textId="77777777" w:rsidR="00A46841" w:rsidRPr="00E53C42" w:rsidRDefault="00A46841" w:rsidP="005917B0">
      <w:pPr>
        <w:pStyle w:val="EFNumberlist"/>
        <w:numPr>
          <w:ilvl w:val="0"/>
          <w:numId w:val="17"/>
        </w:numPr>
        <w:spacing w:before="240" w:after="120" w:line="240" w:lineRule="auto"/>
        <w:ind w:left="714" w:hanging="357"/>
        <w:jc w:val="left"/>
      </w:pPr>
      <w:r w:rsidRPr="00E53C42">
        <w:t xml:space="preserve">The location of fire alarms or equipment for warning of fire (if applicable). </w:t>
      </w:r>
    </w:p>
    <w:p w14:paraId="21747CFB" w14:textId="77777777" w:rsidR="00A46841" w:rsidRPr="00E53C42" w:rsidRDefault="00A46841" w:rsidP="005917B0">
      <w:pPr>
        <w:pStyle w:val="EFNumberlist"/>
        <w:numPr>
          <w:ilvl w:val="0"/>
          <w:numId w:val="17"/>
        </w:numPr>
        <w:spacing w:before="240" w:after="120" w:line="240" w:lineRule="auto"/>
        <w:ind w:left="714" w:hanging="357"/>
        <w:jc w:val="left"/>
      </w:pPr>
      <w:r w:rsidRPr="00E53C42">
        <w:t xml:space="preserve">The method of operation of fire-fighting equipment (fire extinguishers, blankets &amp; hose reels). </w:t>
      </w:r>
    </w:p>
    <w:p w14:paraId="0CEB6DBF" w14:textId="77777777" w:rsidR="00A46841" w:rsidRPr="00E53C42" w:rsidRDefault="00A46841" w:rsidP="005917B0">
      <w:pPr>
        <w:pStyle w:val="EFNumberlist"/>
        <w:numPr>
          <w:ilvl w:val="0"/>
          <w:numId w:val="17"/>
        </w:numPr>
        <w:spacing w:before="240" w:after="120" w:line="240" w:lineRule="auto"/>
        <w:ind w:left="714" w:hanging="357"/>
        <w:jc w:val="left"/>
      </w:pPr>
      <w:r w:rsidRPr="00E53C42">
        <w:t xml:space="preserve">The method used to activate fire alarms or equipment for warning of fire (if applicable). </w:t>
      </w:r>
    </w:p>
    <w:p w14:paraId="3EDDF395" w14:textId="77777777" w:rsidR="00A46841" w:rsidRPr="00E53C42" w:rsidRDefault="00A46841" w:rsidP="005917B0">
      <w:pPr>
        <w:pStyle w:val="EFNumberlist"/>
        <w:numPr>
          <w:ilvl w:val="0"/>
          <w:numId w:val="17"/>
        </w:numPr>
        <w:spacing w:before="240" w:after="120" w:line="240" w:lineRule="auto"/>
        <w:ind w:left="714" w:hanging="357"/>
        <w:jc w:val="left"/>
      </w:pPr>
      <w:r w:rsidRPr="00E53C42">
        <w:t xml:space="preserve">Making the announcement for occupants of the building to evacuate. This can be delivered via messengers or a public-address system (if applicable). </w:t>
      </w:r>
    </w:p>
    <w:p w14:paraId="63D661A2" w14:textId="77777777" w:rsidR="00A46841" w:rsidRPr="00E53C42" w:rsidRDefault="00A46841" w:rsidP="005917B0">
      <w:pPr>
        <w:pStyle w:val="EFNumberlist"/>
        <w:numPr>
          <w:ilvl w:val="0"/>
          <w:numId w:val="17"/>
        </w:numPr>
        <w:spacing w:before="240" w:after="120" w:line="240" w:lineRule="auto"/>
        <w:ind w:left="714" w:hanging="357"/>
        <w:jc w:val="left"/>
      </w:pPr>
      <w:r w:rsidRPr="00E53C42">
        <w:t xml:space="preserve">Contacting the Fire Service using ‘000’ telephone number passing on details of the emergency. </w:t>
      </w:r>
    </w:p>
    <w:p w14:paraId="326C8122" w14:textId="77777777" w:rsidR="00A46841" w:rsidRPr="00E53C42" w:rsidRDefault="00A46841" w:rsidP="005917B0">
      <w:pPr>
        <w:pStyle w:val="EFNumberlist"/>
        <w:numPr>
          <w:ilvl w:val="0"/>
          <w:numId w:val="17"/>
        </w:numPr>
        <w:spacing w:before="240" w:after="120" w:line="240" w:lineRule="auto"/>
        <w:ind w:left="714" w:hanging="357"/>
        <w:jc w:val="left"/>
      </w:pPr>
      <w:r w:rsidRPr="00E53C42">
        <w:t xml:space="preserve">Assessing the effectiveness of the building evacuation, with consideration as to who may be missing and where they may still be within the building. </w:t>
      </w:r>
    </w:p>
    <w:p w14:paraId="07A2C3CE" w14:textId="77777777" w:rsidR="00A46841" w:rsidRPr="00E53C42" w:rsidRDefault="00A46841" w:rsidP="005917B0">
      <w:pPr>
        <w:pStyle w:val="EFNumberlist"/>
        <w:numPr>
          <w:ilvl w:val="0"/>
          <w:numId w:val="17"/>
        </w:numPr>
        <w:spacing w:before="240" w:after="120" w:line="240" w:lineRule="auto"/>
        <w:ind w:left="714" w:hanging="357"/>
        <w:jc w:val="left"/>
      </w:pPr>
      <w:r w:rsidRPr="00E53C42">
        <w:t>Meeting the attending Fire Service Officer to pass on updated details of the emergency.</w:t>
      </w:r>
    </w:p>
    <w:p w14:paraId="669C7FD7" w14:textId="27B2AE1E" w:rsidR="00A46841" w:rsidRDefault="005917B0" w:rsidP="005917B0">
      <w:pPr>
        <w:pStyle w:val="Heading2"/>
      </w:pPr>
      <w:bookmarkStart w:id="36" w:name="_Toc149917819"/>
      <w:r>
        <w:t>Instruction Guidelines</w:t>
      </w:r>
      <w:bookmarkEnd w:id="36"/>
    </w:p>
    <w:p w14:paraId="0CCE6AC6" w14:textId="64BA8841" w:rsidR="005917B0" w:rsidRDefault="005917B0" w:rsidP="005917B0">
      <w:pPr>
        <w:pStyle w:val="Heading3"/>
      </w:pPr>
      <w:bookmarkStart w:id="37" w:name="_Toc149917820"/>
      <w:r>
        <w:t>General evacuation instructions</w:t>
      </w:r>
      <w:bookmarkEnd w:id="37"/>
    </w:p>
    <w:p w14:paraId="630A0DFD" w14:textId="725F0BF7" w:rsidR="005917B0" w:rsidRDefault="00E17157" w:rsidP="00E17157">
      <w:pPr>
        <w:spacing w:before="240" w:after="120"/>
      </w:pPr>
      <w:r>
        <w:t>Must</w:t>
      </w:r>
      <w:r w:rsidRPr="00011320">
        <w:t xml:space="preserve"> be given to </w:t>
      </w:r>
      <w:r w:rsidR="00E312E4">
        <w:rPr>
          <w:rFonts w:eastAsia="Calibri"/>
        </w:rPr>
        <w:t>workers</w:t>
      </w:r>
      <w:r w:rsidR="00E312E4" w:rsidRPr="00011320">
        <w:t xml:space="preserve"> </w:t>
      </w:r>
      <w:r w:rsidRPr="00011320">
        <w:t xml:space="preserve">within </w:t>
      </w:r>
      <w:r>
        <w:t>two (</w:t>
      </w:r>
      <w:r w:rsidRPr="00011320">
        <w:t>2</w:t>
      </w:r>
      <w:r>
        <w:t>)</w:t>
      </w:r>
      <w:r w:rsidRPr="00011320">
        <w:t xml:space="preserve"> days of a person commencing work in the building (Points 1-5) and repeated annually.</w:t>
      </w:r>
    </w:p>
    <w:p w14:paraId="1CBA9061" w14:textId="06B1BB97" w:rsidR="00E17157" w:rsidRDefault="00E17157" w:rsidP="00E17157">
      <w:pPr>
        <w:pStyle w:val="Heading3"/>
      </w:pPr>
      <w:bookmarkStart w:id="38" w:name="_Toc149917821"/>
      <w:r>
        <w:t>First response evacuation instructions</w:t>
      </w:r>
      <w:bookmarkEnd w:id="38"/>
    </w:p>
    <w:p w14:paraId="6B76516A" w14:textId="32FEB9DA" w:rsidR="00E17157" w:rsidRDefault="00E17157" w:rsidP="00E17157">
      <w:pPr>
        <w:spacing w:before="240" w:after="120"/>
      </w:pPr>
      <w:r>
        <w:t>M</w:t>
      </w:r>
      <w:r w:rsidRPr="00011320">
        <w:t xml:space="preserve">ust be given to </w:t>
      </w:r>
      <w:r w:rsidR="00E312E4">
        <w:rPr>
          <w:rFonts w:eastAsia="Calibri"/>
        </w:rPr>
        <w:t>workers</w:t>
      </w:r>
      <w:r w:rsidR="00E312E4" w:rsidRPr="00011320">
        <w:t xml:space="preserve"> </w:t>
      </w:r>
      <w:r w:rsidRPr="00011320">
        <w:t>within one</w:t>
      </w:r>
      <w:r>
        <w:t xml:space="preserve"> (1)</w:t>
      </w:r>
      <w:r w:rsidRPr="00011320">
        <w:t xml:space="preserve"> month of a person commencing work in the building (Points 1-7) and repeated two</w:t>
      </w:r>
      <w:r>
        <w:t xml:space="preserve"> (2)</w:t>
      </w:r>
      <w:r w:rsidRPr="00011320">
        <w:t>-yearly.</w:t>
      </w:r>
    </w:p>
    <w:p w14:paraId="778891EB" w14:textId="449103B5" w:rsidR="00E17157" w:rsidRDefault="00E17157" w:rsidP="00E17157">
      <w:pPr>
        <w:pStyle w:val="Heading3"/>
      </w:pPr>
      <w:bookmarkStart w:id="39" w:name="_Toc149917822"/>
      <w:r>
        <w:t>Evacuation coordination</w:t>
      </w:r>
      <w:bookmarkEnd w:id="39"/>
    </w:p>
    <w:p w14:paraId="094D56DB" w14:textId="09725A95" w:rsidR="00E17157" w:rsidRPr="00011320" w:rsidRDefault="00E17157" w:rsidP="00E17157">
      <w:pPr>
        <w:spacing w:before="240" w:after="120"/>
      </w:pPr>
      <w:r>
        <w:t>P</w:t>
      </w:r>
      <w:r w:rsidRPr="00011320">
        <w:t xml:space="preserve">rocedures must be given to nominated responsible </w:t>
      </w:r>
      <w:r w:rsidR="00E312E4">
        <w:rPr>
          <w:rFonts w:eastAsia="Calibri"/>
        </w:rPr>
        <w:t xml:space="preserve">worker </w:t>
      </w:r>
      <w:r w:rsidRPr="00011320">
        <w:t xml:space="preserve">within the month prior to that person taking on those responsibilities (All Points) and repeated annually. </w:t>
      </w:r>
    </w:p>
    <w:p w14:paraId="7709C820" w14:textId="50B3A538" w:rsidR="00E17157" w:rsidRDefault="00E17157" w:rsidP="00E17157">
      <w:pPr>
        <w:spacing w:before="240" w:after="120"/>
      </w:pPr>
      <w:r w:rsidRPr="00011320">
        <w:t>Instructions on any change to the Fire Evacuation Plan must be given to all persons within one month of the change taking effect.</w:t>
      </w:r>
    </w:p>
    <w:p w14:paraId="16D63268" w14:textId="1BD42D00" w:rsidR="00E17157" w:rsidRDefault="00E17157" w:rsidP="00E17157">
      <w:pPr>
        <w:pStyle w:val="Heading2"/>
      </w:pPr>
      <w:bookmarkStart w:id="40" w:name="_Toc149917823"/>
      <w:r>
        <w:t>Scheduled evacuation drills</w:t>
      </w:r>
      <w:bookmarkEnd w:id="40"/>
    </w:p>
    <w:p w14:paraId="0BF401E6" w14:textId="3CBEE8EB" w:rsidR="00E17157" w:rsidRDefault="00E17157" w:rsidP="00E17157">
      <w:pPr>
        <w:pStyle w:val="EFBodytext"/>
      </w:pPr>
      <w:r w:rsidRPr="00AE0E41">
        <w:t xml:space="preserve">An evacuation practice will be carried out on a regular basis to practice the fire and evacuation plan for the building. This is to be recorded on </w:t>
      </w:r>
      <w:hyperlink r:id="rId22" w:history="1">
        <w:r w:rsidRPr="00E17157">
          <w:rPr>
            <w:rStyle w:val="Hyperlink"/>
            <w:rFonts w:ascii="Arial" w:hAnsi="Arial"/>
            <w:i/>
            <w:iCs/>
          </w:rPr>
          <w:t>Fire and Evacuation Practice Record (QF 4200.10)</w:t>
        </w:r>
      </w:hyperlink>
      <w:r w:rsidRPr="00040C89">
        <w:rPr>
          <w:b/>
          <w:bCs/>
        </w:rPr>
        <w:t xml:space="preserve"> </w:t>
      </w:r>
      <w:r w:rsidRPr="00AE0E41">
        <w:t>and is to be retained with the original Fire Safety Management Plan folder.</w:t>
      </w:r>
    </w:p>
    <w:p w14:paraId="35CF0C54" w14:textId="28BAC5FB" w:rsidR="00E17157" w:rsidRDefault="00E17157">
      <w:r>
        <w:br w:type="page"/>
      </w:r>
    </w:p>
    <w:p w14:paraId="2049EB1A" w14:textId="2F844D65" w:rsidR="00E17157" w:rsidRDefault="00E17157" w:rsidP="00E17157">
      <w:pPr>
        <w:pStyle w:val="Heading1"/>
      </w:pPr>
      <w:bookmarkStart w:id="41" w:name="_Toc149917824"/>
      <w:r>
        <w:t>In the Event of a Fire</w:t>
      </w:r>
      <w:bookmarkEnd w:id="41"/>
    </w:p>
    <w:p w14:paraId="0199D577" w14:textId="0394DFAD" w:rsidR="00E17157" w:rsidRDefault="00E17157" w:rsidP="00E17157">
      <w:r w:rsidRPr="00E17157">
        <w:rPr>
          <w:highlight w:val="lightGray"/>
        </w:rPr>
        <w:t>ECO in place – delete if not applicable</w:t>
      </w:r>
    </w:p>
    <w:p w14:paraId="215BA7B0" w14:textId="77777777" w:rsidR="00E17157" w:rsidRPr="00E17157" w:rsidRDefault="00E17157" w:rsidP="00E17157">
      <w:pPr>
        <w:pStyle w:val="EFBullets"/>
        <w:spacing w:before="240" w:after="120"/>
        <w:ind w:left="714" w:hanging="357"/>
        <w:jc w:val="left"/>
        <w:rPr>
          <w:rFonts w:eastAsia="Calibri"/>
        </w:rPr>
      </w:pPr>
      <w:r w:rsidRPr="00E17157">
        <w:rPr>
          <w:rFonts w:eastAsia="Calibri"/>
        </w:rPr>
        <w:t>Upon hearing the Evacuation Alert, move calmly to the designated Emergency Assembly Area – Do not wait to be told.</w:t>
      </w:r>
    </w:p>
    <w:p w14:paraId="543CC18F" w14:textId="77777777" w:rsidR="00E17157" w:rsidRPr="00E17157" w:rsidRDefault="00E17157" w:rsidP="00E17157">
      <w:pPr>
        <w:pStyle w:val="EFBullets"/>
        <w:spacing w:before="240" w:after="120"/>
        <w:ind w:left="714" w:hanging="357"/>
        <w:jc w:val="left"/>
        <w:rPr>
          <w:rFonts w:eastAsia="Calibri"/>
        </w:rPr>
      </w:pPr>
      <w:r w:rsidRPr="00E17157">
        <w:rPr>
          <w:rFonts w:eastAsia="Calibri"/>
        </w:rPr>
        <w:t>The ECO will deploy and enact the Emergency Management Plan.</w:t>
      </w:r>
    </w:p>
    <w:p w14:paraId="39DA74C0" w14:textId="77777777" w:rsidR="00E17157" w:rsidRPr="00E17157" w:rsidRDefault="00E17157" w:rsidP="00E17157">
      <w:pPr>
        <w:pStyle w:val="EFBullets"/>
        <w:spacing w:before="240" w:after="120"/>
        <w:ind w:left="714" w:hanging="357"/>
        <w:jc w:val="left"/>
        <w:rPr>
          <w:rFonts w:eastAsia="Calibri"/>
        </w:rPr>
      </w:pPr>
      <w:r w:rsidRPr="00E17157">
        <w:rPr>
          <w:rFonts w:eastAsia="Calibri"/>
        </w:rPr>
        <w:t xml:space="preserve">Wardens will ensure everybody is clear of the building and assist anyone who may need assistance. </w:t>
      </w:r>
    </w:p>
    <w:p w14:paraId="0CBDAF83" w14:textId="77777777" w:rsidR="00E17157" w:rsidRPr="00E17157" w:rsidRDefault="00E17157" w:rsidP="00E17157">
      <w:pPr>
        <w:pStyle w:val="EFBullets"/>
        <w:spacing w:before="240" w:after="120"/>
        <w:ind w:left="714" w:hanging="357"/>
        <w:jc w:val="left"/>
        <w:rPr>
          <w:rFonts w:eastAsia="Calibri"/>
        </w:rPr>
      </w:pPr>
      <w:r w:rsidRPr="00E17157">
        <w:rPr>
          <w:rFonts w:eastAsia="Calibri"/>
        </w:rPr>
        <w:t>When safe to do so, the Chief Warden will call 000.</w:t>
      </w:r>
    </w:p>
    <w:p w14:paraId="6402EC2F" w14:textId="77777777" w:rsidR="00E17157" w:rsidRPr="00E17157" w:rsidRDefault="00E17157" w:rsidP="00E17157">
      <w:pPr>
        <w:pStyle w:val="EFBullets"/>
        <w:spacing w:before="240" w:after="120"/>
        <w:ind w:left="714" w:hanging="357"/>
        <w:jc w:val="left"/>
        <w:rPr>
          <w:rFonts w:eastAsia="Calibri"/>
        </w:rPr>
      </w:pPr>
      <w:r w:rsidRPr="00E17157">
        <w:rPr>
          <w:rFonts w:eastAsia="Calibri"/>
        </w:rPr>
        <w:t>On arrival of the Emergency Services – Chief Warden will notify the building was clear upon exit or if someone is still in the building.</w:t>
      </w:r>
    </w:p>
    <w:p w14:paraId="5F2BBEBC" w14:textId="41D499C6" w:rsidR="00E17157" w:rsidRDefault="00E17157" w:rsidP="00E17157">
      <w:pPr>
        <w:pStyle w:val="EFBullets"/>
        <w:spacing w:before="240" w:after="120"/>
        <w:ind w:left="714" w:hanging="357"/>
        <w:jc w:val="left"/>
        <w:rPr>
          <w:rFonts w:eastAsia="Calibri"/>
        </w:rPr>
      </w:pPr>
      <w:r w:rsidRPr="00E17157">
        <w:rPr>
          <w:rFonts w:eastAsia="Calibri"/>
        </w:rPr>
        <w:t>Do not re-enter the building until authorised by the Emergency Services that it is safe to return.</w:t>
      </w:r>
    </w:p>
    <w:p w14:paraId="141C23B0" w14:textId="384AD266" w:rsidR="00E17157" w:rsidRDefault="00E17157" w:rsidP="00E17157">
      <w:pPr>
        <w:pStyle w:val="EFBullets"/>
        <w:numPr>
          <w:ilvl w:val="0"/>
          <w:numId w:val="0"/>
        </w:numPr>
        <w:spacing w:before="240" w:after="120"/>
        <w:jc w:val="left"/>
        <w:rPr>
          <w:rFonts w:eastAsia="Calibri"/>
        </w:rPr>
      </w:pPr>
      <w:r w:rsidRPr="00E17157">
        <w:rPr>
          <w:rFonts w:eastAsia="Calibri"/>
          <w:highlight w:val="lightGray"/>
        </w:rPr>
        <w:t>No ECO in place – delete if not applicable</w:t>
      </w:r>
    </w:p>
    <w:p w14:paraId="0ED29F0E" w14:textId="77777777" w:rsidR="00E17157" w:rsidRPr="00E17157" w:rsidRDefault="00E17157" w:rsidP="00E17157">
      <w:pPr>
        <w:pStyle w:val="EFBullets"/>
        <w:spacing w:before="240" w:after="120"/>
        <w:ind w:left="714" w:hanging="357"/>
        <w:jc w:val="left"/>
        <w:rPr>
          <w:rFonts w:eastAsia="Calibri"/>
        </w:rPr>
      </w:pPr>
      <w:r w:rsidRPr="00E17157">
        <w:rPr>
          <w:rFonts w:eastAsia="Calibri"/>
        </w:rPr>
        <w:t xml:space="preserve">Remain calm. </w:t>
      </w:r>
    </w:p>
    <w:p w14:paraId="412C91BC" w14:textId="77777777" w:rsidR="00E17157" w:rsidRPr="00E17157" w:rsidRDefault="00E17157" w:rsidP="00E17157">
      <w:pPr>
        <w:pStyle w:val="EFBullets"/>
        <w:spacing w:before="240" w:after="120"/>
        <w:ind w:left="714" w:hanging="357"/>
        <w:jc w:val="left"/>
        <w:rPr>
          <w:rFonts w:eastAsia="Calibri"/>
        </w:rPr>
      </w:pPr>
      <w:r w:rsidRPr="00E17157">
        <w:rPr>
          <w:rFonts w:eastAsia="Calibri"/>
        </w:rPr>
        <w:t>Evacuate the building - Alert all occupants without placing yourself in danger or further compromising life.</w:t>
      </w:r>
    </w:p>
    <w:p w14:paraId="65DFB53B" w14:textId="77777777" w:rsidR="00E17157" w:rsidRPr="00E17157" w:rsidRDefault="00E17157" w:rsidP="00E17157">
      <w:pPr>
        <w:pStyle w:val="EFBullets"/>
        <w:spacing w:before="240" w:after="120"/>
        <w:ind w:left="714" w:hanging="357"/>
        <w:jc w:val="left"/>
        <w:rPr>
          <w:rFonts w:eastAsia="Calibri"/>
        </w:rPr>
      </w:pPr>
      <w:r w:rsidRPr="00E17157">
        <w:rPr>
          <w:rFonts w:eastAsia="Calibri"/>
        </w:rPr>
        <w:t>Move calmly to the designated Emergency Assembly Area</w:t>
      </w:r>
    </w:p>
    <w:p w14:paraId="523893C4" w14:textId="77777777" w:rsidR="00E17157" w:rsidRPr="00E17157" w:rsidRDefault="00E17157" w:rsidP="00E17157">
      <w:pPr>
        <w:pStyle w:val="EFBullets"/>
        <w:spacing w:before="240" w:after="120"/>
        <w:ind w:left="714" w:hanging="357"/>
        <w:jc w:val="left"/>
        <w:rPr>
          <w:rFonts w:eastAsia="Calibri"/>
        </w:rPr>
      </w:pPr>
      <w:r w:rsidRPr="00E17157">
        <w:rPr>
          <w:rFonts w:eastAsia="Calibri"/>
        </w:rPr>
        <w:t xml:space="preserve">Account for all occupants at the assembly area. </w:t>
      </w:r>
    </w:p>
    <w:p w14:paraId="5F899F4B" w14:textId="77777777" w:rsidR="00E17157" w:rsidRPr="00E17157" w:rsidRDefault="00E17157" w:rsidP="00E17157">
      <w:pPr>
        <w:pStyle w:val="EFBullets"/>
        <w:spacing w:before="240" w:after="120"/>
        <w:ind w:left="714" w:hanging="357"/>
        <w:jc w:val="left"/>
        <w:rPr>
          <w:rFonts w:eastAsia="Calibri"/>
        </w:rPr>
      </w:pPr>
      <w:r w:rsidRPr="00E17157">
        <w:rPr>
          <w:rFonts w:eastAsia="Calibri"/>
        </w:rPr>
        <w:t>When safe to do so, notify emergency services. (Call 000)</w:t>
      </w:r>
    </w:p>
    <w:p w14:paraId="3DB0D8F6" w14:textId="77777777" w:rsidR="00E17157" w:rsidRPr="00E17157" w:rsidRDefault="00E17157" w:rsidP="00E17157">
      <w:pPr>
        <w:pStyle w:val="EFBullets"/>
        <w:spacing w:before="240" w:after="120"/>
        <w:ind w:left="714" w:hanging="357"/>
        <w:jc w:val="left"/>
        <w:rPr>
          <w:rFonts w:eastAsia="Calibri"/>
        </w:rPr>
      </w:pPr>
      <w:r w:rsidRPr="00E17157">
        <w:rPr>
          <w:rFonts w:eastAsia="Calibri"/>
        </w:rPr>
        <w:t xml:space="preserve">On arrival of the Emergency Services – notify the building was clear upon exit or if someone is still in the building. </w:t>
      </w:r>
    </w:p>
    <w:p w14:paraId="4480319B" w14:textId="28B5BAB6" w:rsidR="00E17157" w:rsidRDefault="00E17157" w:rsidP="00E17157">
      <w:pPr>
        <w:pStyle w:val="EFBullets"/>
        <w:spacing w:before="240" w:after="120"/>
        <w:ind w:left="714" w:hanging="357"/>
        <w:jc w:val="left"/>
        <w:rPr>
          <w:rFonts w:eastAsia="Calibri"/>
        </w:rPr>
      </w:pPr>
      <w:r w:rsidRPr="00E17157">
        <w:rPr>
          <w:rFonts w:eastAsia="Calibri"/>
        </w:rPr>
        <w:t>Do not re-enter the building until authorised by the Emergency Services that it is safe to return.</w:t>
      </w:r>
    </w:p>
    <w:p w14:paraId="5EC8A12C" w14:textId="541D9C8C" w:rsidR="00E17157" w:rsidRDefault="00E17157" w:rsidP="00E17157">
      <w:pPr>
        <w:pStyle w:val="EFBullets"/>
        <w:numPr>
          <w:ilvl w:val="0"/>
          <w:numId w:val="0"/>
        </w:numPr>
        <w:spacing w:before="240" w:after="120"/>
        <w:jc w:val="left"/>
        <w:rPr>
          <w:rFonts w:eastAsia="Calibri"/>
          <w:b/>
          <w:bCs/>
        </w:rPr>
      </w:pPr>
      <w:r>
        <w:rPr>
          <w:rFonts w:eastAsia="Calibri"/>
          <w:b/>
          <w:bCs/>
        </w:rPr>
        <w:t>If safe to do so</w:t>
      </w:r>
    </w:p>
    <w:p w14:paraId="0FCA9552" w14:textId="77777777" w:rsidR="00E17157" w:rsidRDefault="00E17157" w:rsidP="00E17157">
      <w:pPr>
        <w:pStyle w:val="EFBodytext"/>
        <w:rPr>
          <w:rFonts w:asciiTheme="minorHAnsi" w:hAnsiTheme="minorHAnsi" w:cstheme="minorHAnsi"/>
          <w:szCs w:val="22"/>
        </w:rPr>
      </w:pPr>
      <w:r w:rsidRPr="00601DCE">
        <w:rPr>
          <w:rFonts w:asciiTheme="minorHAnsi" w:hAnsiTheme="minorHAnsi" w:cstheme="minorHAnsi"/>
          <w:szCs w:val="22"/>
        </w:rPr>
        <w:t>Attempt to extinguish the fire if trained and if it is safe to do so</w:t>
      </w:r>
      <w:r>
        <w:rPr>
          <w:rFonts w:asciiTheme="minorHAnsi" w:hAnsiTheme="minorHAnsi" w:cstheme="minorHAnsi"/>
          <w:szCs w:val="22"/>
        </w:rPr>
        <w:t>.</w:t>
      </w:r>
    </w:p>
    <w:p w14:paraId="69CF26E1" w14:textId="0CF32BEC" w:rsidR="00E17157" w:rsidRPr="0095087E" w:rsidRDefault="00E17157" w:rsidP="00E17157">
      <w:pPr>
        <w:pStyle w:val="EFBodytext"/>
        <w:rPr>
          <w:rFonts w:asciiTheme="minorHAnsi" w:hAnsiTheme="minorHAnsi" w:cstheme="minorHAnsi"/>
          <w:szCs w:val="22"/>
        </w:rPr>
      </w:pPr>
      <w:r w:rsidRPr="00601DCE">
        <w:rPr>
          <w:rFonts w:asciiTheme="minorHAnsi" w:hAnsiTheme="minorHAnsi" w:cstheme="minorHAnsi"/>
          <w:szCs w:val="22"/>
        </w:rPr>
        <w:t xml:space="preserve">If the first attempts to put out the fire </w:t>
      </w:r>
      <w:r w:rsidR="00201697">
        <w:rPr>
          <w:rFonts w:asciiTheme="minorHAnsi" w:hAnsiTheme="minorHAnsi" w:cstheme="minorHAnsi"/>
          <w:szCs w:val="22"/>
        </w:rPr>
        <w:t>are not successful,</w:t>
      </w:r>
      <w:r w:rsidRPr="00601DCE">
        <w:rPr>
          <w:rFonts w:asciiTheme="minorHAnsi" w:hAnsiTheme="minorHAnsi" w:cstheme="minorHAnsi"/>
          <w:szCs w:val="22"/>
        </w:rPr>
        <w:t xml:space="preserve"> evacuate the building immediately.</w:t>
      </w:r>
    </w:p>
    <w:p w14:paraId="4B137981" w14:textId="40D165A8" w:rsidR="00E17157" w:rsidRDefault="00E17157" w:rsidP="00201697">
      <w:pPr>
        <w:pStyle w:val="EFNote"/>
      </w:pPr>
      <w:r w:rsidRPr="00880294">
        <w:t>On evacuation of the building (except in the case of a bomb threat) personal items are to be left behind. Everyone should exit the building empty</w:t>
      </w:r>
      <w:r>
        <w:t xml:space="preserve"> </w:t>
      </w:r>
      <w:r w:rsidRPr="00880294">
        <w:t>-</w:t>
      </w:r>
      <w:r>
        <w:t xml:space="preserve"> </w:t>
      </w:r>
      <w:r w:rsidRPr="00880294">
        <w:t>handed. This helps reduce the risk of any falls or accidents whilst evacuating through stairwells and doorways.</w:t>
      </w:r>
    </w:p>
    <w:p w14:paraId="0F0B813A" w14:textId="77777777" w:rsidR="00E17157" w:rsidRPr="00E17157" w:rsidRDefault="00E17157" w:rsidP="00E17157">
      <w:pPr>
        <w:pStyle w:val="EFBullets"/>
        <w:numPr>
          <w:ilvl w:val="0"/>
          <w:numId w:val="0"/>
        </w:numPr>
        <w:spacing w:before="240" w:after="120"/>
        <w:jc w:val="left"/>
        <w:rPr>
          <w:rFonts w:eastAsia="Calibri"/>
          <w:b/>
          <w:bCs/>
        </w:rPr>
      </w:pPr>
    </w:p>
    <w:p w14:paraId="29765A8A" w14:textId="70D88B2E" w:rsidR="00E17157" w:rsidRDefault="00201697" w:rsidP="00201697">
      <w:pPr>
        <w:pStyle w:val="Heading1"/>
        <w:rPr>
          <w:rFonts w:eastAsia="Calibri"/>
        </w:rPr>
      </w:pPr>
      <w:bookmarkStart w:id="42" w:name="_Toc149917825"/>
      <w:r>
        <w:rPr>
          <w:rFonts w:eastAsia="Calibri"/>
        </w:rPr>
        <w:t>Operating a Fire Extinguisher</w:t>
      </w:r>
      <w:bookmarkEnd w:id="42"/>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04"/>
        <w:gridCol w:w="4678"/>
        <w:gridCol w:w="4236"/>
      </w:tblGrid>
      <w:tr w:rsidR="00201697" w14:paraId="7F84516D" w14:textId="77777777" w:rsidTr="00201697">
        <w:trPr>
          <w:trHeight w:val="795"/>
        </w:trPr>
        <w:tc>
          <w:tcPr>
            <w:tcW w:w="704" w:type="dxa"/>
            <w:shd w:val="clear" w:color="auto" w:fill="F2F2F2" w:themeFill="background1" w:themeFillShade="F2"/>
            <w:vAlign w:val="center"/>
          </w:tcPr>
          <w:p w14:paraId="7FA52E35" w14:textId="77777777" w:rsidR="00201697" w:rsidRPr="00201697" w:rsidRDefault="00201697" w:rsidP="001523A8">
            <w:pPr>
              <w:pStyle w:val="EFBodytext"/>
              <w:spacing w:before="120"/>
              <w:ind w:left="447" w:hanging="447"/>
              <w:jc w:val="center"/>
              <w:rPr>
                <w:b/>
                <w:bCs/>
                <w:szCs w:val="22"/>
              </w:rPr>
            </w:pPr>
            <w:r w:rsidRPr="00201697">
              <w:rPr>
                <w:b/>
                <w:bCs/>
                <w:szCs w:val="22"/>
              </w:rPr>
              <w:t>P</w:t>
            </w:r>
          </w:p>
          <w:p w14:paraId="7EEAA701" w14:textId="77777777" w:rsidR="00201697" w:rsidRPr="00201697" w:rsidRDefault="00201697" w:rsidP="001523A8">
            <w:pPr>
              <w:pStyle w:val="EFBodytext"/>
              <w:spacing w:before="120"/>
              <w:ind w:left="447" w:hanging="447"/>
              <w:jc w:val="center"/>
              <w:rPr>
                <w:b/>
                <w:bCs/>
                <w:szCs w:val="22"/>
              </w:rPr>
            </w:pPr>
          </w:p>
        </w:tc>
        <w:tc>
          <w:tcPr>
            <w:tcW w:w="4678" w:type="dxa"/>
            <w:vAlign w:val="center"/>
          </w:tcPr>
          <w:p w14:paraId="0B15C608" w14:textId="24D592AD" w:rsidR="00201697" w:rsidRPr="00201697" w:rsidRDefault="00201697" w:rsidP="001523A8">
            <w:pPr>
              <w:pStyle w:val="EFBodytext"/>
              <w:spacing w:before="120"/>
              <w:rPr>
                <w:szCs w:val="22"/>
              </w:rPr>
            </w:pPr>
            <w:r w:rsidRPr="00201697">
              <w:rPr>
                <w:szCs w:val="22"/>
              </w:rPr>
              <w:t>Pull the pin (and give it a “squirt” to make sure it is going to work)</w:t>
            </w:r>
          </w:p>
        </w:tc>
        <w:tc>
          <w:tcPr>
            <w:tcW w:w="3963" w:type="dxa"/>
            <w:vMerge w:val="restart"/>
            <w:vAlign w:val="center"/>
          </w:tcPr>
          <w:p w14:paraId="5D5ACD56" w14:textId="77777777" w:rsidR="00201697" w:rsidRDefault="00201697" w:rsidP="001523A8">
            <w:pPr>
              <w:pStyle w:val="EFHeading1"/>
              <w:jc w:val="center"/>
              <w:rPr>
                <w:sz w:val="24"/>
                <w:szCs w:val="24"/>
              </w:rPr>
            </w:pPr>
            <w:r>
              <w:rPr>
                <w:noProof/>
                <w:sz w:val="24"/>
                <w:szCs w:val="24"/>
              </w:rPr>
              <w:drawing>
                <wp:inline distT="0" distB="0" distL="0" distR="0" wp14:anchorId="7EB1EDF7" wp14:editId="0B03070F">
                  <wp:extent cx="2547620" cy="1782186"/>
                  <wp:effectExtent l="0" t="0" r="508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59246" cy="1790319"/>
                          </a:xfrm>
                          <a:prstGeom prst="rect">
                            <a:avLst/>
                          </a:prstGeom>
                          <a:noFill/>
                        </pic:spPr>
                      </pic:pic>
                    </a:graphicData>
                  </a:graphic>
                </wp:inline>
              </w:drawing>
            </w:r>
          </w:p>
        </w:tc>
      </w:tr>
      <w:tr w:rsidR="00201697" w14:paraId="13C0646B" w14:textId="77777777" w:rsidTr="00201697">
        <w:trPr>
          <w:trHeight w:val="795"/>
        </w:trPr>
        <w:tc>
          <w:tcPr>
            <w:tcW w:w="704" w:type="dxa"/>
            <w:shd w:val="clear" w:color="auto" w:fill="F2F2F2" w:themeFill="background1" w:themeFillShade="F2"/>
            <w:vAlign w:val="center"/>
          </w:tcPr>
          <w:p w14:paraId="1234C61A" w14:textId="77777777" w:rsidR="00201697" w:rsidRPr="00201697" w:rsidRDefault="00201697" w:rsidP="001523A8">
            <w:pPr>
              <w:pStyle w:val="EFBodytext"/>
              <w:spacing w:before="120"/>
              <w:ind w:left="447" w:hanging="447"/>
              <w:jc w:val="center"/>
              <w:rPr>
                <w:b/>
                <w:bCs/>
                <w:szCs w:val="22"/>
              </w:rPr>
            </w:pPr>
            <w:r w:rsidRPr="00201697">
              <w:rPr>
                <w:b/>
                <w:bCs/>
                <w:szCs w:val="22"/>
              </w:rPr>
              <w:t>A</w:t>
            </w:r>
          </w:p>
        </w:tc>
        <w:tc>
          <w:tcPr>
            <w:tcW w:w="4678" w:type="dxa"/>
            <w:vAlign w:val="center"/>
          </w:tcPr>
          <w:p w14:paraId="0DA07E88" w14:textId="77777777" w:rsidR="00201697" w:rsidRPr="00201697" w:rsidRDefault="00201697" w:rsidP="001523A8">
            <w:pPr>
              <w:pStyle w:val="EFBodytext"/>
              <w:spacing w:before="120"/>
              <w:rPr>
                <w:szCs w:val="22"/>
              </w:rPr>
            </w:pPr>
            <w:r w:rsidRPr="00201697">
              <w:rPr>
                <w:szCs w:val="22"/>
              </w:rPr>
              <w:t>Aim the extinguisher at the base of the fire</w:t>
            </w:r>
          </w:p>
        </w:tc>
        <w:tc>
          <w:tcPr>
            <w:tcW w:w="3963" w:type="dxa"/>
            <w:vMerge/>
            <w:vAlign w:val="center"/>
          </w:tcPr>
          <w:p w14:paraId="6122EBE4" w14:textId="77777777" w:rsidR="00201697" w:rsidRDefault="00201697" w:rsidP="001523A8">
            <w:pPr>
              <w:pStyle w:val="EFHeading1"/>
              <w:jc w:val="center"/>
              <w:rPr>
                <w:noProof/>
                <w:sz w:val="24"/>
                <w:szCs w:val="24"/>
              </w:rPr>
            </w:pPr>
          </w:p>
        </w:tc>
      </w:tr>
      <w:tr w:rsidR="00201697" w14:paraId="3DA7E3FE" w14:textId="77777777" w:rsidTr="00201697">
        <w:trPr>
          <w:trHeight w:val="795"/>
        </w:trPr>
        <w:tc>
          <w:tcPr>
            <w:tcW w:w="704" w:type="dxa"/>
            <w:shd w:val="clear" w:color="auto" w:fill="F2F2F2" w:themeFill="background1" w:themeFillShade="F2"/>
            <w:vAlign w:val="center"/>
          </w:tcPr>
          <w:p w14:paraId="56D92780" w14:textId="77777777" w:rsidR="00201697" w:rsidRPr="00201697" w:rsidRDefault="00201697" w:rsidP="001523A8">
            <w:pPr>
              <w:pStyle w:val="EFBodytext"/>
              <w:spacing w:before="120"/>
              <w:ind w:left="447" w:hanging="447"/>
              <w:jc w:val="center"/>
              <w:rPr>
                <w:b/>
                <w:bCs/>
                <w:szCs w:val="22"/>
              </w:rPr>
            </w:pPr>
            <w:r w:rsidRPr="00201697">
              <w:rPr>
                <w:b/>
                <w:bCs/>
                <w:szCs w:val="22"/>
              </w:rPr>
              <w:t>S</w:t>
            </w:r>
          </w:p>
        </w:tc>
        <w:tc>
          <w:tcPr>
            <w:tcW w:w="4678" w:type="dxa"/>
            <w:vAlign w:val="center"/>
          </w:tcPr>
          <w:p w14:paraId="63CD300A" w14:textId="77777777" w:rsidR="00201697" w:rsidRPr="00201697" w:rsidRDefault="00201697" w:rsidP="001523A8">
            <w:pPr>
              <w:pStyle w:val="EFBodytext"/>
              <w:spacing w:before="120"/>
              <w:rPr>
                <w:szCs w:val="22"/>
              </w:rPr>
            </w:pPr>
            <w:r w:rsidRPr="00201697">
              <w:rPr>
                <w:szCs w:val="22"/>
              </w:rPr>
              <w:t>Squeeze the handle</w:t>
            </w:r>
          </w:p>
        </w:tc>
        <w:tc>
          <w:tcPr>
            <w:tcW w:w="3963" w:type="dxa"/>
            <w:vMerge/>
            <w:vAlign w:val="center"/>
          </w:tcPr>
          <w:p w14:paraId="51B8E7F8" w14:textId="77777777" w:rsidR="00201697" w:rsidRDefault="00201697" w:rsidP="001523A8">
            <w:pPr>
              <w:pStyle w:val="EFHeading1"/>
              <w:jc w:val="center"/>
              <w:rPr>
                <w:noProof/>
                <w:sz w:val="24"/>
                <w:szCs w:val="24"/>
              </w:rPr>
            </w:pPr>
          </w:p>
        </w:tc>
      </w:tr>
      <w:tr w:rsidR="00201697" w14:paraId="7D3894D0" w14:textId="77777777" w:rsidTr="00201697">
        <w:trPr>
          <w:trHeight w:val="795"/>
        </w:trPr>
        <w:tc>
          <w:tcPr>
            <w:tcW w:w="704" w:type="dxa"/>
            <w:shd w:val="clear" w:color="auto" w:fill="F2F2F2" w:themeFill="background1" w:themeFillShade="F2"/>
            <w:vAlign w:val="center"/>
          </w:tcPr>
          <w:p w14:paraId="6CE26B60" w14:textId="77777777" w:rsidR="00201697" w:rsidRPr="00201697" w:rsidRDefault="00201697" w:rsidP="001523A8">
            <w:pPr>
              <w:pStyle w:val="EFBodytext"/>
              <w:spacing w:before="120"/>
              <w:ind w:left="447" w:hanging="447"/>
              <w:jc w:val="center"/>
              <w:rPr>
                <w:b/>
                <w:bCs/>
                <w:szCs w:val="22"/>
              </w:rPr>
            </w:pPr>
            <w:r w:rsidRPr="00201697">
              <w:rPr>
                <w:b/>
                <w:bCs/>
                <w:szCs w:val="22"/>
              </w:rPr>
              <w:t>S</w:t>
            </w:r>
          </w:p>
        </w:tc>
        <w:tc>
          <w:tcPr>
            <w:tcW w:w="4678" w:type="dxa"/>
            <w:vAlign w:val="center"/>
          </w:tcPr>
          <w:p w14:paraId="453E357D" w14:textId="77777777" w:rsidR="00201697" w:rsidRPr="00201697" w:rsidRDefault="00201697" w:rsidP="001523A8">
            <w:pPr>
              <w:pStyle w:val="EFBodytext"/>
              <w:spacing w:before="120"/>
              <w:rPr>
                <w:szCs w:val="22"/>
              </w:rPr>
            </w:pPr>
            <w:r w:rsidRPr="00201697">
              <w:rPr>
                <w:szCs w:val="22"/>
              </w:rPr>
              <w:t>Sweep back and forth, extinguishing as you go</w:t>
            </w:r>
          </w:p>
        </w:tc>
        <w:tc>
          <w:tcPr>
            <w:tcW w:w="3963" w:type="dxa"/>
            <w:vMerge/>
            <w:vAlign w:val="center"/>
          </w:tcPr>
          <w:p w14:paraId="7E96E0BC" w14:textId="77777777" w:rsidR="00201697" w:rsidRDefault="00201697" w:rsidP="001523A8">
            <w:pPr>
              <w:pStyle w:val="EFHeading1"/>
              <w:jc w:val="center"/>
              <w:rPr>
                <w:noProof/>
                <w:sz w:val="24"/>
                <w:szCs w:val="24"/>
              </w:rPr>
            </w:pPr>
          </w:p>
        </w:tc>
      </w:tr>
    </w:tbl>
    <w:p w14:paraId="2FB85EB6" w14:textId="40D54AC6" w:rsidR="00201697" w:rsidRDefault="00201697" w:rsidP="00201697">
      <w:pPr>
        <w:pStyle w:val="Heading3"/>
      </w:pPr>
      <w:bookmarkStart w:id="43" w:name="_Toc149917826"/>
      <w:r>
        <w:t>Types of fire extinguisher</w:t>
      </w:r>
      <w:bookmarkEnd w:id="43"/>
      <w:r>
        <w:t xml:space="preserve"> </w:t>
      </w:r>
    </w:p>
    <w:p w14:paraId="51A25975" w14:textId="15462C86" w:rsidR="00201697" w:rsidRPr="00201697" w:rsidRDefault="00201697" w:rsidP="00201697">
      <w:pPr>
        <w:rPr>
          <w:rFonts w:eastAsia="Calibri"/>
        </w:rPr>
      </w:pPr>
      <w:r>
        <w:rPr>
          <w:noProof/>
          <w:sz w:val="24"/>
          <w:szCs w:val="24"/>
        </w:rPr>
        <w:drawing>
          <wp:inline distT="0" distB="0" distL="0" distR="0" wp14:anchorId="4026BE76" wp14:editId="3FE68EBC">
            <wp:extent cx="4221696" cy="2832100"/>
            <wp:effectExtent l="0" t="0" r="762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32558" cy="2839386"/>
                    </a:xfrm>
                    <a:prstGeom prst="rect">
                      <a:avLst/>
                    </a:prstGeom>
                    <a:noFill/>
                  </pic:spPr>
                </pic:pic>
              </a:graphicData>
            </a:graphic>
          </wp:inline>
        </w:drawing>
      </w:r>
    </w:p>
    <w:p w14:paraId="4A83FB6A" w14:textId="77777777" w:rsidR="00201697" w:rsidRDefault="00201697">
      <w:pPr>
        <w:rPr>
          <w:rFonts w:ascii="Arial Black" w:eastAsiaTheme="majorEastAsia" w:hAnsi="Arial Black" w:cstheme="majorBidi"/>
          <w:b/>
          <w:sz w:val="28"/>
          <w:szCs w:val="32"/>
        </w:rPr>
      </w:pPr>
      <w:r>
        <w:br w:type="page"/>
      </w:r>
    </w:p>
    <w:p w14:paraId="0155B529" w14:textId="79C660FE" w:rsidR="00E17157" w:rsidRDefault="00201697" w:rsidP="00201697">
      <w:pPr>
        <w:pStyle w:val="Heading1"/>
      </w:pPr>
      <w:bookmarkStart w:id="44" w:name="_Toc149917827"/>
      <w:r>
        <w:t>Fire Blankets</w:t>
      </w:r>
      <w:bookmarkEnd w:id="4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58"/>
        <w:gridCol w:w="2687"/>
      </w:tblGrid>
      <w:tr w:rsidR="00201697" w14:paraId="6EEA709F" w14:textId="77777777" w:rsidTr="002858F1">
        <w:tc>
          <w:tcPr>
            <w:tcW w:w="6658" w:type="dxa"/>
          </w:tcPr>
          <w:p w14:paraId="7087ED5B" w14:textId="77777777" w:rsidR="00201697" w:rsidRPr="00BF76C0" w:rsidRDefault="00201697" w:rsidP="001523A8">
            <w:pPr>
              <w:pStyle w:val="EFBodytext"/>
              <w:spacing w:before="120"/>
            </w:pPr>
            <w:r w:rsidRPr="00BF76C0">
              <w:t>Pull down sharply on the tabs hanging from the bottom of the package to release the fire blanket.</w:t>
            </w:r>
          </w:p>
        </w:tc>
        <w:tc>
          <w:tcPr>
            <w:tcW w:w="2687" w:type="dxa"/>
          </w:tcPr>
          <w:p w14:paraId="29A9B751" w14:textId="77777777" w:rsidR="00201697" w:rsidRDefault="00201697" w:rsidP="001523A8">
            <w:pPr>
              <w:pStyle w:val="EFHeading1"/>
              <w:spacing w:before="120"/>
              <w:jc w:val="center"/>
              <w:rPr>
                <w:sz w:val="24"/>
                <w:szCs w:val="24"/>
              </w:rPr>
            </w:pPr>
            <w:r>
              <w:rPr>
                <w:noProof/>
                <w:sz w:val="24"/>
                <w:szCs w:val="24"/>
              </w:rPr>
              <w:drawing>
                <wp:inline distT="0" distB="0" distL="0" distR="0" wp14:anchorId="05CCD75F" wp14:editId="1E6EFAA8">
                  <wp:extent cx="1123950" cy="113071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25168" cy="1131942"/>
                          </a:xfrm>
                          <a:prstGeom prst="rect">
                            <a:avLst/>
                          </a:prstGeom>
                          <a:noFill/>
                        </pic:spPr>
                      </pic:pic>
                    </a:graphicData>
                  </a:graphic>
                </wp:inline>
              </w:drawing>
            </w:r>
          </w:p>
        </w:tc>
      </w:tr>
      <w:tr w:rsidR="00201697" w14:paraId="2E5AC03F" w14:textId="77777777" w:rsidTr="002858F1">
        <w:tc>
          <w:tcPr>
            <w:tcW w:w="6658" w:type="dxa"/>
          </w:tcPr>
          <w:p w14:paraId="32EF6791" w14:textId="77777777" w:rsidR="00201697" w:rsidRPr="00BF76C0" w:rsidRDefault="00201697" w:rsidP="001523A8">
            <w:pPr>
              <w:pStyle w:val="EFBodytext"/>
              <w:spacing w:before="120"/>
            </w:pPr>
            <w:r w:rsidRPr="00BF76C0">
              <w:t>Hold it in front of you, with the fabric rolled back at the edges to protect your hands.</w:t>
            </w:r>
          </w:p>
        </w:tc>
        <w:tc>
          <w:tcPr>
            <w:tcW w:w="2687" w:type="dxa"/>
          </w:tcPr>
          <w:p w14:paraId="2564FD6B" w14:textId="77777777" w:rsidR="00201697" w:rsidRDefault="00201697" w:rsidP="001523A8">
            <w:pPr>
              <w:pStyle w:val="EFHeading1"/>
              <w:spacing w:before="120"/>
              <w:jc w:val="center"/>
              <w:rPr>
                <w:sz w:val="24"/>
                <w:szCs w:val="24"/>
              </w:rPr>
            </w:pPr>
            <w:r>
              <w:rPr>
                <w:noProof/>
                <w:sz w:val="24"/>
                <w:szCs w:val="24"/>
              </w:rPr>
              <w:drawing>
                <wp:inline distT="0" distB="0" distL="0" distR="0" wp14:anchorId="2292B9C7" wp14:editId="71EDCA5A">
                  <wp:extent cx="1180134" cy="1019175"/>
                  <wp:effectExtent l="0" t="0" r="127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81528" cy="1020379"/>
                          </a:xfrm>
                          <a:prstGeom prst="rect">
                            <a:avLst/>
                          </a:prstGeom>
                          <a:noFill/>
                        </pic:spPr>
                      </pic:pic>
                    </a:graphicData>
                  </a:graphic>
                </wp:inline>
              </w:drawing>
            </w:r>
          </w:p>
        </w:tc>
      </w:tr>
      <w:tr w:rsidR="00201697" w14:paraId="237F7722" w14:textId="77777777" w:rsidTr="002858F1">
        <w:tc>
          <w:tcPr>
            <w:tcW w:w="6658" w:type="dxa"/>
          </w:tcPr>
          <w:p w14:paraId="6A8E0A93" w14:textId="77777777" w:rsidR="00201697" w:rsidRPr="00BF76C0" w:rsidRDefault="00201697" w:rsidP="001523A8">
            <w:pPr>
              <w:pStyle w:val="EFBodytext"/>
              <w:spacing w:before="120"/>
            </w:pPr>
            <w:r w:rsidRPr="00BF76C0">
              <w:t>Place (not throw) fire blankets over cooking fat fires, keeping hands and face protected behind it.</w:t>
            </w:r>
          </w:p>
        </w:tc>
        <w:tc>
          <w:tcPr>
            <w:tcW w:w="2687" w:type="dxa"/>
          </w:tcPr>
          <w:p w14:paraId="66389380" w14:textId="77777777" w:rsidR="00201697" w:rsidRDefault="00201697" w:rsidP="001523A8">
            <w:pPr>
              <w:pStyle w:val="EFHeading1"/>
              <w:spacing w:before="120"/>
              <w:jc w:val="center"/>
              <w:rPr>
                <w:sz w:val="24"/>
                <w:szCs w:val="24"/>
              </w:rPr>
            </w:pPr>
            <w:r>
              <w:rPr>
                <w:noProof/>
                <w:sz w:val="24"/>
                <w:szCs w:val="24"/>
              </w:rPr>
              <w:drawing>
                <wp:inline distT="0" distB="0" distL="0" distR="0" wp14:anchorId="4A78CE57" wp14:editId="1790ABF6">
                  <wp:extent cx="1156783" cy="885825"/>
                  <wp:effectExtent l="0" t="0" r="571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58676" cy="887274"/>
                          </a:xfrm>
                          <a:prstGeom prst="rect">
                            <a:avLst/>
                          </a:prstGeom>
                          <a:noFill/>
                        </pic:spPr>
                      </pic:pic>
                    </a:graphicData>
                  </a:graphic>
                </wp:inline>
              </w:drawing>
            </w:r>
          </w:p>
        </w:tc>
      </w:tr>
      <w:tr w:rsidR="00201697" w14:paraId="465BF576" w14:textId="77777777" w:rsidTr="002858F1">
        <w:tc>
          <w:tcPr>
            <w:tcW w:w="6658" w:type="dxa"/>
          </w:tcPr>
          <w:p w14:paraId="6C0A20D3" w14:textId="77777777" w:rsidR="00201697" w:rsidRPr="00BF76C0" w:rsidRDefault="00201697" w:rsidP="001523A8">
            <w:pPr>
              <w:pStyle w:val="EFBodytext"/>
              <w:spacing w:before="120"/>
            </w:pPr>
            <w:r w:rsidRPr="00BF76C0">
              <w:t>Lay the blanket gently over the fire. Do not throw the bottom of the blanket onto the far side of the fire as flames can then run up the blanket to your hands.</w:t>
            </w:r>
          </w:p>
        </w:tc>
        <w:tc>
          <w:tcPr>
            <w:tcW w:w="2687" w:type="dxa"/>
          </w:tcPr>
          <w:p w14:paraId="5B9A37CF" w14:textId="77777777" w:rsidR="00201697" w:rsidRDefault="00201697" w:rsidP="001523A8">
            <w:pPr>
              <w:pStyle w:val="EFHeading1"/>
              <w:spacing w:before="120"/>
              <w:jc w:val="center"/>
              <w:rPr>
                <w:sz w:val="24"/>
                <w:szCs w:val="24"/>
              </w:rPr>
            </w:pPr>
            <w:r>
              <w:rPr>
                <w:noProof/>
                <w:sz w:val="24"/>
                <w:szCs w:val="24"/>
              </w:rPr>
              <w:drawing>
                <wp:inline distT="0" distB="0" distL="0" distR="0" wp14:anchorId="2421B35E" wp14:editId="3BEADD10">
                  <wp:extent cx="1212336" cy="885825"/>
                  <wp:effectExtent l="0" t="0" r="698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12893" cy="886232"/>
                          </a:xfrm>
                          <a:prstGeom prst="rect">
                            <a:avLst/>
                          </a:prstGeom>
                          <a:noFill/>
                        </pic:spPr>
                      </pic:pic>
                    </a:graphicData>
                  </a:graphic>
                </wp:inline>
              </w:drawing>
            </w:r>
          </w:p>
        </w:tc>
      </w:tr>
      <w:tr w:rsidR="00201697" w14:paraId="5DA8F802" w14:textId="77777777" w:rsidTr="002858F1">
        <w:tc>
          <w:tcPr>
            <w:tcW w:w="6658" w:type="dxa"/>
          </w:tcPr>
          <w:p w14:paraId="50E493F8" w14:textId="77777777" w:rsidR="00201697" w:rsidRPr="00BF76C0" w:rsidRDefault="00201697" w:rsidP="001523A8">
            <w:pPr>
              <w:pStyle w:val="EFBodytext"/>
              <w:spacing w:before="120"/>
            </w:pPr>
            <w:r w:rsidRPr="00BF76C0">
              <w:t>Turn off the heat source and leave the blanket over the burnt area for at least 15 minutes or until the heat has dissipated.</w:t>
            </w:r>
          </w:p>
        </w:tc>
        <w:tc>
          <w:tcPr>
            <w:tcW w:w="2687" w:type="dxa"/>
          </w:tcPr>
          <w:p w14:paraId="6C0D84B5" w14:textId="77777777" w:rsidR="00201697" w:rsidRDefault="00201697" w:rsidP="001523A8">
            <w:pPr>
              <w:pStyle w:val="EFHeading1"/>
              <w:spacing w:before="120"/>
              <w:jc w:val="center"/>
              <w:rPr>
                <w:sz w:val="24"/>
                <w:szCs w:val="24"/>
              </w:rPr>
            </w:pPr>
            <w:r>
              <w:rPr>
                <w:noProof/>
                <w:sz w:val="24"/>
                <w:szCs w:val="24"/>
              </w:rPr>
              <w:drawing>
                <wp:inline distT="0" distB="0" distL="0" distR="0" wp14:anchorId="3C2F8654" wp14:editId="0641245A">
                  <wp:extent cx="1171575" cy="7810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71575" cy="781050"/>
                          </a:xfrm>
                          <a:prstGeom prst="rect">
                            <a:avLst/>
                          </a:prstGeom>
                          <a:noFill/>
                        </pic:spPr>
                      </pic:pic>
                    </a:graphicData>
                  </a:graphic>
                </wp:inline>
              </w:drawing>
            </w:r>
          </w:p>
        </w:tc>
      </w:tr>
      <w:tr w:rsidR="00201697" w14:paraId="3F5CFF89" w14:textId="77777777" w:rsidTr="002858F1">
        <w:tc>
          <w:tcPr>
            <w:tcW w:w="6658" w:type="dxa"/>
          </w:tcPr>
          <w:p w14:paraId="363F4011" w14:textId="77777777" w:rsidR="00201697" w:rsidRPr="00BF76C0" w:rsidRDefault="00201697" w:rsidP="001523A8">
            <w:pPr>
              <w:pStyle w:val="EFBodytext"/>
              <w:spacing w:before="120"/>
            </w:pPr>
            <w:r w:rsidRPr="00BF76C0">
              <w:t>Dial 000 to call the fire service.</w:t>
            </w:r>
          </w:p>
        </w:tc>
        <w:tc>
          <w:tcPr>
            <w:tcW w:w="2687" w:type="dxa"/>
          </w:tcPr>
          <w:p w14:paraId="33898FC3" w14:textId="77777777" w:rsidR="00201697" w:rsidRDefault="00201697" w:rsidP="001523A8">
            <w:pPr>
              <w:pStyle w:val="EFHeading1"/>
              <w:spacing w:before="120"/>
              <w:jc w:val="center"/>
              <w:rPr>
                <w:sz w:val="24"/>
                <w:szCs w:val="24"/>
              </w:rPr>
            </w:pPr>
            <w:r>
              <w:rPr>
                <w:noProof/>
                <w:sz w:val="24"/>
                <w:szCs w:val="24"/>
              </w:rPr>
              <w:drawing>
                <wp:inline distT="0" distB="0" distL="0" distR="0" wp14:anchorId="0C1C5063" wp14:editId="3544A894">
                  <wp:extent cx="969645" cy="81724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69645" cy="817245"/>
                          </a:xfrm>
                          <a:prstGeom prst="rect">
                            <a:avLst/>
                          </a:prstGeom>
                          <a:noFill/>
                        </pic:spPr>
                      </pic:pic>
                    </a:graphicData>
                  </a:graphic>
                </wp:inline>
              </w:drawing>
            </w:r>
          </w:p>
        </w:tc>
      </w:tr>
      <w:tr w:rsidR="00201697" w14:paraId="07669773" w14:textId="77777777" w:rsidTr="002858F1">
        <w:tc>
          <w:tcPr>
            <w:tcW w:w="6658" w:type="dxa"/>
          </w:tcPr>
          <w:p w14:paraId="6DC4007C" w14:textId="77777777" w:rsidR="00201697" w:rsidRPr="00BF76C0" w:rsidRDefault="00201697" w:rsidP="001523A8">
            <w:pPr>
              <w:pStyle w:val="EFBodytext"/>
              <w:spacing w:before="120"/>
            </w:pPr>
            <w:r w:rsidRPr="00BF76C0">
              <w:t>To put out a clothing fire, wrap the blanket around the flames and person. Get them to drop to the ground and roll until the fire is out. Seek medical assistance.</w:t>
            </w:r>
          </w:p>
        </w:tc>
        <w:tc>
          <w:tcPr>
            <w:tcW w:w="2687" w:type="dxa"/>
          </w:tcPr>
          <w:p w14:paraId="13538D76" w14:textId="77777777" w:rsidR="00201697" w:rsidRDefault="00201697" w:rsidP="001523A8">
            <w:pPr>
              <w:pStyle w:val="EFHeading1"/>
              <w:spacing w:before="120"/>
              <w:jc w:val="center"/>
              <w:rPr>
                <w:noProof/>
                <w:sz w:val="24"/>
                <w:szCs w:val="24"/>
              </w:rPr>
            </w:pPr>
            <w:r>
              <w:rPr>
                <w:noProof/>
                <w:sz w:val="24"/>
                <w:szCs w:val="24"/>
              </w:rPr>
              <w:drawing>
                <wp:inline distT="0" distB="0" distL="0" distR="0" wp14:anchorId="2603FB9A" wp14:editId="01D80184">
                  <wp:extent cx="1129248" cy="837565"/>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30863" cy="838763"/>
                          </a:xfrm>
                          <a:prstGeom prst="rect">
                            <a:avLst/>
                          </a:prstGeom>
                          <a:noFill/>
                        </pic:spPr>
                      </pic:pic>
                    </a:graphicData>
                  </a:graphic>
                </wp:inline>
              </w:drawing>
            </w:r>
          </w:p>
        </w:tc>
      </w:tr>
    </w:tbl>
    <w:p w14:paraId="1A2ADF54" w14:textId="6601158D" w:rsidR="00201697" w:rsidRDefault="002858F1" w:rsidP="002858F1">
      <w:pPr>
        <w:pStyle w:val="Heading3"/>
      </w:pPr>
      <w:bookmarkStart w:id="45" w:name="_Toc149917828"/>
      <w:r>
        <w:t>Tips</w:t>
      </w:r>
      <w:bookmarkEnd w:id="4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9"/>
        <w:gridCol w:w="2546"/>
      </w:tblGrid>
      <w:tr w:rsidR="002858F1" w14:paraId="5C7E6FFE" w14:textId="77777777" w:rsidTr="002858F1">
        <w:tc>
          <w:tcPr>
            <w:tcW w:w="6799" w:type="dxa"/>
            <w:vAlign w:val="center"/>
          </w:tcPr>
          <w:p w14:paraId="3E3CCFE0" w14:textId="77777777" w:rsidR="002858F1" w:rsidRPr="00940F9E" w:rsidRDefault="002858F1" w:rsidP="002858F1">
            <w:pPr>
              <w:pStyle w:val="EFBullets"/>
              <w:spacing w:before="240" w:after="120"/>
              <w:ind w:left="714" w:hanging="357"/>
              <w:jc w:val="left"/>
            </w:pPr>
            <w:r w:rsidRPr="00940F9E">
              <w:t>Always place a fire blanket carefully over a cooking fire (do no throw).</w:t>
            </w:r>
          </w:p>
          <w:p w14:paraId="3DFF90E1" w14:textId="77777777" w:rsidR="002858F1" w:rsidRPr="00940F9E" w:rsidRDefault="002858F1" w:rsidP="002858F1">
            <w:pPr>
              <w:pStyle w:val="EFBullets"/>
              <w:spacing w:before="240" w:after="120"/>
              <w:ind w:left="714" w:hanging="357"/>
              <w:jc w:val="left"/>
            </w:pPr>
            <w:r w:rsidRPr="00940F9E">
              <w:t>Ensure the heat source is turned off once the blanket is over the flames.</w:t>
            </w:r>
          </w:p>
          <w:p w14:paraId="1065CCAD" w14:textId="77777777" w:rsidR="002858F1" w:rsidRPr="00940F9E" w:rsidRDefault="002858F1" w:rsidP="002858F1">
            <w:pPr>
              <w:pStyle w:val="EFBullets"/>
              <w:spacing w:before="240" w:after="120"/>
              <w:ind w:left="714" w:hanging="357"/>
              <w:jc w:val="left"/>
            </w:pPr>
            <w:r w:rsidRPr="00940F9E">
              <w:t>Do not remove or touch the fire blanket until completely cool.</w:t>
            </w:r>
          </w:p>
          <w:p w14:paraId="2C69C085" w14:textId="77777777" w:rsidR="002858F1" w:rsidRPr="00940F9E" w:rsidRDefault="002858F1" w:rsidP="002858F1">
            <w:pPr>
              <w:pStyle w:val="EFBullets"/>
              <w:spacing w:before="240" w:after="120"/>
              <w:ind w:left="714" w:hanging="357"/>
              <w:jc w:val="left"/>
            </w:pPr>
            <w:r w:rsidRPr="00940F9E">
              <w:t>Never reuse a fire blanket. They are for single use only.</w:t>
            </w:r>
          </w:p>
          <w:p w14:paraId="700B8694" w14:textId="77777777" w:rsidR="002858F1" w:rsidRDefault="002858F1" w:rsidP="002858F1">
            <w:pPr>
              <w:pStyle w:val="EFBullets"/>
              <w:spacing w:before="240" w:after="120"/>
              <w:ind w:left="714" w:hanging="357"/>
              <w:jc w:val="left"/>
            </w:pPr>
            <w:r w:rsidRPr="00940F9E">
              <w:t>In case of a clothing fire, wrap the fire blanket around the person and roll them onto the ground.</w:t>
            </w:r>
          </w:p>
          <w:p w14:paraId="0536DAEC" w14:textId="77777777" w:rsidR="002858F1" w:rsidRPr="00940F9E" w:rsidRDefault="002858F1" w:rsidP="002858F1">
            <w:pPr>
              <w:pStyle w:val="EFBullets"/>
              <w:spacing w:before="240" w:after="120"/>
              <w:ind w:left="714" w:hanging="357"/>
              <w:jc w:val="left"/>
            </w:pPr>
            <w:r w:rsidRPr="00940F9E">
              <w:t>Do not use a fire blanket on electrical fires.</w:t>
            </w:r>
          </w:p>
        </w:tc>
        <w:tc>
          <w:tcPr>
            <w:tcW w:w="2546" w:type="dxa"/>
            <w:vAlign w:val="center"/>
          </w:tcPr>
          <w:p w14:paraId="24794CA7" w14:textId="77777777" w:rsidR="002858F1" w:rsidRDefault="002858F1" w:rsidP="001523A8">
            <w:pPr>
              <w:pStyle w:val="EFHeading1"/>
              <w:spacing w:before="120"/>
              <w:jc w:val="center"/>
              <w:rPr>
                <w:sz w:val="24"/>
                <w:szCs w:val="24"/>
              </w:rPr>
            </w:pPr>
            <w:r>
              <w:rPr>
                <w:noProof/>
                <w:sz w:val="24"/>
                <w:szCs w:val="24"/>
              </w:rPr>
              <w:drawing>
                <wp:inline distT="0" distB="0" distL="0" distR="0" wp14:anchorId="799B4E7E" wp14:editId="561F3534">
                  <wp:extent cx="1169670" cy="1783429"/>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78398" cy="1796737"/>
                          </a:xfrm>
                          <a:prstGeom prst="rect">
                            <a:avLst/>
                          </a:prstGeom>
                          <a:noFill/>
                        </pic:spPr>
                      </pic:pic>
                    </a:graphicData>
                  </a:graphic>
                </wp:inline>
              </w:drawing>
            </w:r>
          </w:p>
        </w:tc>
      </w:tr>
    </w:tbl>
    <w:p w14:paraId="52A4BA1B" w14:textId="032E73E8" w:rsidR="002858F1" w:rsidRDefault="002858F1" w:rsidP="002858F1">
      <w:pPr>
        <w:pStyle w:val="Heading1"/>
      </w:pPr>
      <w:bookmarkStart w:id="46" w:name="_Toc149917829"/>
      <w:r>
        <w:t>Outside Normal Working Hours</w:t>
      </w:r>
      <w:bookmarkEnd w:id="46"/>
    </w:p>
    <w:p w14:paraId="6C444492" w14:textId="35E8D5E2" w:rsidR="002858F1" w:rsidRPr="00471EFE" w:rsidRDefault="002858F1" w:rsidP="002858F1">
      <w:pPr>
        <w:pStyle w:val="EFBodytext"/>
      </w:pPr>
      <w:r w:rsidRPr="00471EFE">
        <w:t>If an emergency occurs in the immediate area that could impact on occupant safety</w:t>
      </w:r>
      <w:r>
        <w:t>,</w:t>
      </w:r>
      <w:r w:rsidRPr="00471EFE">
        <w:t xml:space="preserve"> or if the emergency warning system sounds outside normal working hours, persons working in the building should alert others in their area (if it is safe to do so)</w:t>
      </w:r>
      <w:r>
        <w:t>. The person must then</w:t>
      </w:r>
      <w:r w:rsidRPr="00471EFE">
        <w:t xml:space="preserve"> activate the emergency warning system by any available means, notify the relevant Emergency Service on “000” and leave their area via the emergency exits.</w:t>
      </w:r>
    </w:p>
    <w:p w14:paraId="12079039" w14:textId="0D66B29B" w:rsidR="002858F1" w:rsidRPr="00471EFE" w:rsidRDefault="002858F1" w:rsidP="002858F1">
      <w:pPr>
        <w:pStyle w:val="EFBodytext"/>
      </w:pPr>
      <w:r w:rsidRPr="00471EFE">
        <w:t>If the primary assembly area is in a remote location where an individual’s personal safety may be placed at risk it is advisable, and if it is safe to do so, for the evacuee/s to remain in a well-lit area near the entrance where they can also pass on any relevant information to the responding Emergency Service.</w:t>
      </w:r>
    </w:p>
    <w:p w14:paraId="4734A5DC" w14:textId="77777777" w:rsidR="002858F1" w:rsidRDefault="002858F1" w:rsidP="002858F1">
      <w:pPr>
        <w:pStyle w:val="EFBodytext"/>
      </w:pPr>
      <w:r w:rsidRPr="00471EFE">
        <w:t>Do not re-enter the site or building until directed that it is safe to do so by Emergency Services.</w:t>
      </w:r>
    </w:p>
    <w:p w14:paraId="3A360186" w14:textId="77777777" w:rsidR="002858F1" w:rsidRDefault="002858F1">
      <w:pPr>
        <w:rPr>
          <w:rFonts w:ascii="Arial Black" w:eastAsiaTheme="majorEastAsia" w:hAnsi="Arial Black" w:cstheme="majorBidi"/>
          <w:b/>
          <w:sz w:val="28"/>
          <w:szCs w:val="32"/>
        </w:rPr>
      </w:pPr>
      <w:r>
        <w:br w:type="page"/>
      </w:r>
    </w:p>
    <w:p w14:paraId="2821401C" w14:textId="3108D090" w:rsidR="002858F1" w:rsidRDefault="002858F1" w:rsidP="002858F1">
      <w:pPr>
        <w:pStyle w:val="Heading1"/>
      </w:pPr>
      <w:bookmarkStart w:id="47" w:name="_Toc149917830"/>
      <w:r>
        <w:t>Medical Emergency</w:t>
      </w:r>
      <w:bookmarkEnd w:id="47"/>
    </w:p>
    <w:p w14:paraId="018D8631" w14:textId="08F4C3D1" w:rsidR="002858F1" w:rsidRDefault="002858F1" w:rsidP="002858F1">
      <w:pPr>
        <w:pStyle w:val="EFBodytext"/>
      </w:pPr>
      <w:r>
        <w:t xml:space="preserve">In the event of a medical emergency, a qualified first aider will remain calm and follow the instructions below. </w:t>
      </w:r>
    </w:p>
    <w:p w14:paraId="7B962087" w14:textId="4CC1D1C0" w:rsidR="002858F1" w:rsidRPr="002858F1" w:rsidRDefault="002858F1" w:rsidP="002858F1">
      <w:pPr>
        <w:pStyle w:val="EFBodytext"/>
      </w:pPr>
      <w:r>
        <w:rPr>
          <w:noProof/>
        </w:rPr>
        <w:drawing>
          <wp:inline distT="0" distB="0" distL="0" distR="0" wp14:anchorId="42989E46" wp14:editId="3C734483">
            <wp:extent cx="5156200" cy="6479561"/>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163527" cy="6488769"/>
                    </a:xfrm>
                    <a:prstGeom prst="rect">
                      <a:avLst/>
                    </a:prstGeom>
                  </pic:spPr>
                </pic:pic>
              </a:graphicData>
            </a:graphic>
          </wp:inline>
        </w:drawing>
      </w:r>
    </w:p>
    <w:p w14:paraId="0A482068" w14:textId="77777777" w:rsidR="00E17157" w:rsidRPr="00E17157" w:rsidRDefault="00E17157" w:rsidP="00E17157"/>
    <w:p w14:paraId="12C3CD70" w14:textId="533E9376" w:rsidR="002858F1" w:rsidRDefault="002858F1" w:rsidP="00CE1FCC">
      <w:pPr>
        <w:pStyle w:val="Heading1"/>
      </w:pPr>
      <w:bookmarkStart w:id="48" w:name="_Toc149917831"/>
      <w:r>
        <w:t>Bushfire, Flooding, Store, Heatwave, and Cyclone Plan</w:t>
      </w:r>
      <w:bookmarkEnd w:id="48"/>
    </w:p>
    <w:p w14:paraId="4A24D983" w14:textId="77777777" w:rsidR="002858F1" w:rsidRPr="002858F1" w:rsidRDefault="002858F1" w:rsidP="002858F1">
      <w:pPr>
        <w:pStyle w:val="EFBodytext"/>
      </w:pPr>
      <w:r w:rsidRPr="002858F1">
        <w:t>Select which dangerous weather events could impact your worksite/home.</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869"/>
        <w:gridCol w:w="1869"/>
        <w:gridCol w:w="1869"/>
        <w:gridCol w:w="1869"/>
        <w:gridCol w:w="1869"/>
      </w:tblGrid>
      <w:tr w:rsidR="002858F1" w14:paraId="7BD1E0EC" w14:textId="77777777" w:rsidTr="002858F1">
        <w:tc>
          <w:tcPr>
            <w:tcW w:w="1869" w:type="dxa"/>
          </w:tcPr>
          <w:p w14:paraId="2AA6906A" w14:textId="77777777" w:rsidR="002858F1" w:rsidRDefault="002858F1" w:rsidP="001523A8">
            <w:pPr>
              <w:pStyle w:val="EFBodytext"/>
              <w:jc w:val="center"/>
            </w:pPr>
            <w:r>
              <w:rPr>
                <w:noProof/>
              </w:rPr>
              <w:drawing>
                <wp:inline distT="0" distB="0" distL="0" distR="0" wp14:anchorId="1F01A00E" wp14:editId="1C65FFE5">
                  <wp:extent cx="781050" cy="781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pic:spPr>
                      </pic:pic>
                    </a:graphicData>
                  </a:graphic>
                </wp:inline>
              </w:drawing>
            </w:r>
          </w:p>
        </w:tc>
        <w:tc>
          <w:tcPr>
            <w:tcW w:w="1869" w:type="dxa"/>
          </w:tcPr>
          <w:p w14:paraId="52FF07C6" w14:textId="77777777" w:rsidR="002858F1" w:rsidRDefault="002858F1" w:rsidP="001523A8">
            <w:pPr>
              <w:pStyle w:val="EFBodytext"/>
              <w:jc w:val="center"/>
            </w:pPr>
            <w:r>
              <w:rPr>
                <w:noProof/>
              </w:rPr>
              <w:drawing>
                <wp:inline distT="0" distB="0" distL="0" distR="0" wp14:anchorId="1016C09F" wp14:editId="53E851BA">
                  <wp:extent cx="933069" cy="75247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36890" cy="755556"/>
                          </a:xfrm>
                          <a:prstGeom prst="rect">
                            <a:avLst/>
                          </a:prstGeom>
                        </pic:spPr>
                      </pic:pic>
                    </a:graphicData>
                  </a:graphic>
                </wp:inline>
              </w:drawing>
            </w:r>
          </w:p>
        </w:tc>
        <w:tc>
          <w:tcPr>
            <w:tcW w:w="1869" w:type="dxa"/>
          </w:tcPr>
          <w:p w14:paraId="1CDA2BE5" w14:textId="77777777" w:rsidR="002858F1" w:rsidRDefault="002858F1" w:rsidP="001523A8">
            <w:pPr>
              <w:pStyle w:val="EFBodytext"/>
              <w:jc w:val="center"/>
            </w:pPr>
            <w:r>
              <w:rPr>
                <w:noProof/>
              </w:rPr>
              <w:drawing>
                <wp:inline distT="0" distB="0" distL="0" distR="0" wp14:anchorId="12942EBB" wp14:editId="59D16D76">
                  <wp:extent cx="942977" cy="7048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46560" cy="707528"/>
                          </a:xfrm>
                          <a:prstGeom prst="rect">
                            <a:avLst/>
                          </a:prstGeom>
                        </pic:spPr>
                      </pic:pic>
                    </a:graphicData>
                  </a:graphic>
                </wp:inline>
              </w:drawing>
            </w:r>
          </w:p>
        </w:tc>
        <w:tc>
          <w:tcPr>
            <w:tcW w:w="1869" w:type="dxa"/>
          </w:tcPr>
          <w:p w14:paraId="78D2B86B" w14:textId="77777777" w:rsidR="002858F1" w:rsidRDefault="002858F1" w:rsidP="001523A8">
            <w:pPr>
              <w:pStyle w:val="EFBodytext"/>
              <w:jc w:val="center"/>
            </w:pPr>
            <w:r>
              <w:rPr>
                <w:noProof/>
              </w:rPr>
              <w:drawing>
                <wp:inline distT="0" distB="0" distL="0" distR="0" wp14:anchorId="5261242E" wp14:editId="73B5CA28">
                  <wp:extent cx="983426" cy="71437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89891" cy="719071"/>
                          </a:xfrm>
                          <a:prstGeom prst="rect">
                            <a:avLst/>
                          </a:prstGeom>
                        </pic:spPr>
                      </pic:pic>
                    </a:graphicData>
                  </a:graphic>
                </wp:inline>
              </w:drawing>
            </w:r>
          </w:p>
        </w:tc>
        <w:tc>
          <w:tcPr>
            <w:tcW w:w="1869" w:type="dxa"/>
          </w:tcPr>
          <w:p w14:paraId="46F9E4F8" w14:textId="77777777" w:rsidR="002858F1" w:rsidRDefault="002858F1" w:rsidP="001523A8">
            <w:pPr>
              <w:pStyle w:val="EFBodytext"/>
              <w:jc w:val="center"/>
            </w:pPr>
            <w:r>
              <w:rPr>
                <w:noProof/>
              </w:rPr>
              <w:drawing>
                <wp:inline distT="0" distB="0" distL="0" distR="0" wp14:anchorId="20194B62" wp14:editId="056DA2FB">
                  <wp:extent cx="971309" cy="72390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986279" cy="735057"/>
                          </a:xfrm>
                          <a:prstGeom prst="rect">
                            <a:avLst/>
                          </a:prstGeom>
                        </pic:spPr>
                      </pic:pic>
                    </a:graphicData>
                  </a:graphic>
                </wp:inline>
              </w:drawing>
            </w:r>
          </w:p>
        </w:tc>
      </w:tr>
      <w:tr w:rsidR="002858F1" w14:paraId="713FD5EF" w14:textId="77777777" w:rsidTr="002858F1">
        <w:tc>
          <w:tcPr>
            <w:tcW w:w="1869" w:type="dxa"/>
          </w:tcPr>
          <w:p w14:paraId="3DAEADFA" w14:textId="77777777" w:rsidR="002858F1" w:rsidRPr="002858F1" w:rsidRDefault="00000000" w:rsidP="001523A8">
            <w:pPr>
              <w:pStyle w:val="EFBodytext"/>
              <w:spacing w:before="120"/>
              <w:jc w:val="center"/>
              <w:rPr>
                <w:szCs w:val="22"/>
              </w:rPr>
            </w:pPr>
            <w:sdt>
              <w:sdtPr>
                <w:rPr>
                  <w:szCs w:val="22"/>
                </w:rPr>
                <w:id w:val="-389500522"/>
                <w14:checkbox>
                  <w14:checked w14:val="0"/>
                  <w14:checkedState w14:val="00FC" w14:font="Wingdings"/>
                  <w14:uncheckedState w14:val="2610" w14:font="MS Gothic"/>
                </w14:checkbox>
              </w:sdtPr>
              <w:sdtContent>
                <w:r w:rsidR="002858F1" w:rsidRPr="002858F1">
                  <w:rPr>
                    <w:rFonts w:ascii="MS Gothic" w:eastAsia="MS Gothic" w:hAnsi="MS Gothic" w:hint="eastAsia"/>
                    <w:szCs w:val="22"/>
                  </w:rPr>
                  <w:t>☐</w:t>
                </w:r>
              </w:sdtContent>
            </w:sdt>
          </w:p>
          <w:p w14:paraId="71552D8E" w14:textId="77777777" w:rsidR="002858F1" w:rsidRPr="002858F1" w:rsidRDefault="002858F1" w:rsidP="001523A8">
            <w:pPr>
              <w:pStyle w:val="EFBodytext"/>
              <w:spacing w:before="120"/>
              <w:jc w:val="center"/>
              <w:rPr>
                <w:szCs w:val="22"/>
              </w:rPr>
            </w:pPr>
            <w:r w:rsidRPr="002858F1">
              <w:rPr>
                <w:szCs w:val="22"/>
              </w:rPr>
              <w:t>Bush Fire</w:t>
            </w:r>
          </w:p>
        </w:tc>
        <w:tc>
          <w:tcPr>
            <w:tcW w:w="1869" w:type="dxa"/>
          </w:tcPr>
          <w:sdt>
            <w:sdtPr>
              <w:rPr>
                <w:szCs w:val="22"/>
              </w:rPr>
              <w:id w:val="-325205449"/>
              <w14:checkbox>
                <w14:checked w14:val="0"/>
                <w14:checkedState w14:val="00FC" w14:font="Wingdings"/>
                <w14:uncheckedState w14:val="2610" w14:font="MS Gothic"/>
              </w14:checkbox>
            </w:sdtPr>
            <w:sdtContent>
              <w:p w14:paraId="6BC18357" w14:textId="77777777" w:rsidR="002858F1" w:rsidRPr="002858F1" w:rsidRDefault="002858F1" w:rsidP="001523A8">
                <w:pPr>
                  <w:pStyle w:val="EFBodytext"/>
                  <w:spacing w:before="120"/>
                  <w:jc w:val="center"/>
                  <w:rPr>
                    <w:szCs w:val="22"/>
                  </w:rPr>
                </w:pPr>
                <w:r w:rsidRPr="002858F1">
                  <w:rPr>
                    <w:rFonts w:ascii="MS Gothic" w:eastAsia="MS Gothic" w:hAnsi="MS Gothic" w:hint="eastAsia"/>
                    <w:szCs w:val="22"/>
                  </w:rPr>
                  <w:t>☐</w:t>
                </w:r>
              </w:p>
            </w:sdtContent>
          </w:sdt>
          <w:p w14:paraId="79D88A07" w14:textId="77777777" w:rsidR="002858F1" w:rsidRPr="002858F1" w:rsidRDefault="002858F1" w:rsidP="001523A8">
            <w:pPr>
              <w:pStyle w:val="EFBodytext"/>
              <w:spacing w:before="120"/>
              <w:jc w:val="center"/>
              <w:rPr>
                <w:szCs w:val="22"/>
              </w:rPr>
            </w:pPr>
            <w:r w:rsidRPr="002858F1">
              <w:rPr>
                <w:szCs w:val="22"/>
              </w:rPr>
              <w:t>Flooding</w:t>
            </w:r>
          </w:p>
        </w:tc>
        <w:tc>
          <w:tcPr>
            <w:tcW w:w="1869" w:type="dxa"/>
          </w:tcPr>
          <w:sdt>
            <w:sdtPr>
              <w:rPr>
                <w:szCs w:val="22"/>
              </w:rPr>
              <w:id w:val="-991476151"/>
              <w14:checkbox>
                <w14:checked w14:val="0"/>
                <w14:checkedState w14:val="00FC" w14:font="Wingdings"/>
                <w14:uncheckedState w14:val="2610" w14:font="MS Gothic"/>
              </w14:checkbox>
            </w:sdtPr>
            <w:sdtContent>
              <w:p w14:paraId="03341E44" w14:textId="77777777" w:rsidR="002858F1" w:rsidRPr="002858F1" w:rsidRDefault="002858F1" w:rsidP="001523A8">
                <w:pPr>
                  <w:pStyle w:val="EFBodytext"/>
                  <w:spacing w:before="120"/>
                  <w:jc w:val="center"/>
                  <w:rPr>
                    <w:szCs w:val="22"/>
                  </w:rPr>
                </w:pPr>
                <w:r w:rsidRPr="002858F1">
                  <w:rPr>
                    <w:rFonts w:ascii="MS Gothic" w:eastAsia="MS Gothic" w:hAnsi="MS Gothic" w:hint="eastAsia"/>
                    <w:szCs w:val="22"/>
                  </w:rPr>
                  <w:t>☐</w:t>
                </w:r>
              </w:p>
            </w:sdtContent>
          </w:sdt>
          <w:p w14:paraId="0179C397" w14:textId="77777777" w:rsidR="002858F1" w:rsidRPr="002858F1" w:rsidRDefault="002858F1" w:rsidP="001523A8">
            <w:pPr>
              <w:pStyle w:val="EFBodytext"/>
              <w:spacing w:before="120"/>
              <w:jc w:val="center"/>
              <w:rPr>
                <w:szCs w:val="22"/>
              </w:rPr>
            </w:pPr>
            <w:r w:rsidRPr="002858F1">
              <w:rPr>
                <w:szCs w:val="22"/>
              </w:rPr>
              <w:t>Storms</w:t>
            </w:r>
          </w:p>
        </w:tc>
        <w:tc>
          <w:tcPr>
            <w:tcW w:w="1869" w:type="dxa"/>
          </w:tcPr>
          <w:sdt>
            <w:sdtPr>
              <w:rPr>
                <w:szCs w:val="22"/>
              </w:rPr>
              <w:id w:val="-896210638"/>
              <w14:checkbox>
                <w14:checked w14:val="0"/>
                <w14:checkedState w14:val="00FC" w14:font="Wingdings"/>
                <w14:uncheckedState w14:val="2610" w14:font="MS Gothic"/>
              </w14:checkbox>
            </w:sdtPr>
            <w:sdtContent>
              <w:p w14:paraId="375123C4" w14:textId="77777777" w:rsidR="002858F1" w:rsidRPr="002858F1" w:rsidRDefault="002858F1" w:rsidP="001523A8">
                <w:pPr>
                  <w:pStyle w:val="EFBodytext"/>
                  <w:spacing w:before="120"/>
                  <w:jc w:val="center"/>
                  <w:rPr>
                    <w:szCs w:val="22"/>
                  </w:rPr>
                </w:pPr>
                <w:r w:rsidRPr="002858F1">
                  <w:rPr>
                    <w:rFonts w:ascii="MS Gothic" w:eastAsia="MS Gothic" w:hAnsi="MS Gothic" w:hint="eastAsia"/>
                    <w:szCs w:val="22"/>
                  </w:rPr>
                  <w:t>☐</w:t>
                </w:r>
              </w:p>
            </w:sdtContent>
          </w:sdt>
          <w:p w14:paraId="3ED5F19C" w14:textId="77777777" w:rsidR="002858F1" w:rsidRPr="002858F1" w:rsidRDefault="002858F1" w:rsidP="001523A8">
            <w:pPr>
              <w:pStyle w:val="EFBodytext"/>
              <w:spacing w:before="120"/>
              <w:jc w:val="center"/>
              <w:rPr>
                <w:szCs w:val="22"/>
              </w:rPr>
            </w:pPr>
            <w:r w:rsidRPr="002858F1">
              <w:rPr>
                <w:szCs w:val="22"/>
              </w:rPr>
              <w:t>Heatwave</w:t>
            </w:r>
          </w:p>
        </w:tc>
        <w:tc>
          <w:tcPr>
            <w:tcW w:w="1869" w:type="dxa"/>
          </w:tcPr>
          <w:sdt>
            <w:sdtPr>
              <w:rPr>
                <w:szCs w:val="22"/>
              </w:rPr>
              <w:id w:val="-1897965037"/>
              <w14:checkbox>
                <w14:checked w14:val="0"/>
                <w14:checkedState w14:val="00FC" w14:font="Wingdings"/>
                <w14:uncheckedState w14:val="2610" w14:font="MS Gothic"/>
              </w14:checkbox>
            </w:sdtPr>
            <w:sdtContent>
              <w:p w14:paraId="30A2CB7C" w14:textId="77777777" w:rsidR="002858F1" w:rsidRPr="002858F1" w:rsidRDefault="002858F1" w:rsidP="001523A8">
                <w:pPr>
                  <w:pStyle w:val="EFBodytext"/>
                  <w:spacing w:before="120"/>
                  <w:jc w:val="center"/>
                  <w:rPr>
                    <w:szCs w:val="22"/>
                  </w:rPr>
                </w:pPr>
                <w:r w:rsidRPr="002858F1">
                  <w:rPr>
                    <w:rFonts w:ascii="MS Gothic" w:eastAsia="MS Gothic" w:hAnsi="MS Gothic" w:hint="eastAsia"/>
                    <w:szCs w:val="22"/>
                  </w:rPr>
                  <w:t>☐</w:t>
                </w:r>
              </w:p>
            </w:sdtContent>
          </w:sdt>
          <w:p w14:paraId="70651768" w14:textId="77777777" w:rsidR="002858F1" w:rsidRPr="002858F1" w:rsidRDefault="002858F1" w:rsidP="001523A8">
            <w:pPr>
              <w:pStyle w:val="EFBodytext"/>
              <w:spacing w:before="120"/>
              <w:jc w:val="center"/>
              <w:rPr>
                <w:szCs w:val="22"/>
              </w:rPr>
            </w:pPr>
            <w:r w:rsidRPr="002858F1">
              <w:rPr>
                <w:szCs w:val="22"/>
              </w:rPr>
              <w:t>Cyclone</w:t>
            </w:r>
          </w:p>
        </w:tc>
      </w:tr>
      <w:tr w:rsidR="002858F1" w14:paraId="38F4B647" w14:textId="77777777" w:rsidTr="002858F1">
        <w:tc>
          <w:tcPr>
            <w:tcW w:w="1869" w:type="dxa"/>
          </w:tcPr>
          <w:p w14:paraId="38FF140E" w14:textId="390566A4" w:rsidR="002858F1" w:rsidRPr="002858F1" w:rsidRDefault="002858F1" w:rsidP="001523A8">
            <w:pPr>
              <w:pStyle w:val="EFBodytext"/>
              <w:spacing w:before="120"/>
              <w:jc w:val="center"/>
              <w:rPr>
                <w:rFonts w:cs="Arial"/>
                <w:sz w:val="18"/>
                <w:szCs w:val="18"/>
              </w:rPr>
            </w:pPr>
            <w:r w:rsidRPr="002858F1">
              <w:rPr>
                <w:rFonts w:cs="Arial"/>
                <w:sz w:val="18"/>
                <w:szCs w:val="18"/>
              </w:rPr>
              <w:t>Fire season is  July – February. Check your council’s website for fire areas.</w:t>
            </w:r>
          </w:p>
        </w:tc>
        <w:tc>
          <w:tcPr>
            <w:tcW w:w="1869" w:type="dxa"/>
          </w:tcPr>
          <w:p w14:paraId="2CB13C06" w14:textId="77777777" w:rsidR="002858F1" w:rsidRPr="002858F1" w:rsidRDefault="002858F1" w:rsidP="001523A8">
            <w:pPr>
              <w:pStyle w:val="EFBodytext"/>
              <w:spacing w:before="120"/>
              <w:jc w:val="center"/>
              <w:rPr>
                <w:rFonts w:cs="Arial"/>
                <w:sz w:val="18"/>
                <w:szCs w:val="18"/>
              </w:rPr>
            </w:pPr>
            <w:r w:rsidRPr="002858F1">
              <w:rPr>
                <w:rFonts w:cs="Arial"/>
                <w:sz w:val="18"/>
                <w:szCs w:val="18"/>
              </w:rPr>
              <w:t>Rain or ocean tides cause flooding. Check council’s website for flood areas.</w:t>
            </w:r>
          </w:p>
        </w:tc>
        <w:tc>
          <w:tcPr>
            <w:tcW w:w="1869" w:type="dxa"/>
          </w:tcPr>
          <w:p w14:paraId="26586AFA" w14:textId="77777777" w:rsidR="002858F1" w:rsidRPr="002858F1" w:rsidRDefault="002858F1" w:rsidP="001523A8">
            <w:pPr>
              <w:pStyle w:val="EFBodytext"/>
              <w:spacing w:before="120"/>
              <w:jc w:val="center"/>
              <w:rPr>
                <w:sz w:val="18"/>
                <w:szCs w:val="18"/>
              </w:rPr>
            </w:pPr>
            <w:r w:rsidRPr="002858F1">
              <w:rPr>
                <w:rFonts w:cs="Arial"/>
                <w:sz w:val="18"/>
                <w:szCs w:val="18"/>
              </w:rPr>
              <w:t>Storms can happen anywhere, any time</w:t>
            </w:r>
          </w:p>
        </w:tc>
        <w:tc>
          <w:tcPr>
            <w:tcW w:w="1869" w:type="dxa"/>
          </w:tcPr>
          <w:p w14:paraId="290CC686" w14:textId="57CC101D" w:rsidR="002858F1" w:rsidRPr="002858F1" w:rsidRDefault="002858F1" w:rsidP="001523A8">
            <w:pPr>
              <w:pStyle w:val="EFBodytext"/>
              <w:spacing w:before="120"/>
              <w:jc w:val="center"/>
              <w:rPr>
                <w:rFonts w:cs="Arial"/>
                <w:sz w:val="18"/>
                <w:szCs w:val="18"/>
              </w:rPr>
            </w:pPr>
            <w:r w:rsidRPr="002858F1">
              <w:rPr>
                <w:rFonts w:cs="Arial"/>
                <w:sz w:val="18"/>
                <w:szCs w:val="18"/>
              </w:rPr>
              <w:t>Heatwaves are deadly.       Drink water, stay in shade, wear light clothes, a hat and sunscreen.</w:t>
            </w:r>
          </w:p>
        </w:tc>
        <w:tc>
          <w:tcPr>
            <w:tcW w:w="1869" w:type="dxa"/>
          </w:tcPr>
          <w:p w14:paraId="6A28C404" w14:textId="77777777" w:rsidR="002858F1" w:rsidRPr="002858F1" w:rsidRDefault="002858F1" w:rsidP="001523A8">
            <w:pPr>
              <w:pStyle w:val="EFBodytext"/>
              <w:spacing w:before="120"/>
              <w:jc w:val="center"/>
              <w:rPr>
                <w:rFonts w:cs="Arial"/>
                <w:sz w:val="18"/>
                <w:szCs w:val="18"/>
              </w:rPr>
            </w:pPr>
            <w:r w:rsidRPr="002858F1">
              <w:rPr>
                <w:rFonts w:cs="Arial"/>
                <w:sz w:val="18"/>
                <w:szCs w:val="18"/>
              </w:rPr>
              <w:t>Cyclone season is November – April and can impact community close to the ocean.</w:t>
            </w:r>
          </w:p>
        </w:tc>
      </w:tr>
    </w:tbl>
    <w:p w14:paraId="22AC0A62" w14:textId="02F2D60C" w:rsidR="002858F1" w:rsidRDefault="002858F1" w:rsidP="002858F1">
      <w:pPr>
        <w:pStyle w:val="Heading1"/>
      </w:pPr>
      <w:bookmarkStart w:id="49" w:name="_Toc149917832"/>
      <w:r>
        <w:t>Emergency Numbers</w:t>
      </w:r>
      <w:bookmarkEnd w:id="49"/>
    </w:p>
    <w:p w14:paraId="390A42EE" w14:textId="645A505D" w:rsidR="002858F1" w:rsidRDefault="002858F1" w:rsidP="002858F1">
      <w:pPr>
        <w:pStyle w:val="EFBodytext"/>
      </w:pPr>
      <w:r>
        <w:t>During an event, safety should always be your priority. Add the below numbers into your mobile phone so that you can access them promptly.</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2"/>
        <w:gridCol w:w="5246"/>
      </w:tblGrid>
      <w:tr w:rsidR="002858F1" w14:paraId="65B2E77B" w14:textId="77777777" w:rsidTr="002858F1">
        <w:tc>
          <w:tcPr>
            <w:tcW w:w="4672" w:type="dxa"/>
            <w:shd w:val="clear" w:color="auto" w:fill="F2F2F2" w:themeFill="background1" w:themeFillShade="F2"/>
          </w:tcPr>
          <w:p w14:paraId="658784A9" w14:textId="77777777" w:rsidR="002858F1" w:rsidRPr="00D13822" w:rsidRDefault="002858F1" w:rsidP="001523A8">
            <w:pPr>
              <w:pStyle w:val="EFBodytext"/>
              <w:spacing w:before="120"/>
              <w:rPr>
                <w:rFonts w:asciiTheme="minorHAnsi" w:hAnsiTheme="minorHAnsi" w:cstheme="minorHAnsi"/>
              </w:rPr>
            </w:pPr>
            <w:r w:rsidRPr="00D13822">
              <w:rPr>
                <w:rFonts w:asciiTheme="minorHAnsi" w:hAnsiTheme="minorHAnsi" w:cstheme="minorHAnsi"/>
              </w:rPr>
              <w:t>Police – Fire – Ambulance</w:t>
            </w:r>
          </w:p>
        </w:tc>
        <w:tc>
          <w:tcPr>
            <w:tcW w:w="5246" w:type="dxa"/>
          </w:tcPr>
          <w:p w14:paraId="1AF936AA" w14:textId="3DF4F90F" w:rsidR="002858F1" w:rsidRPr="00D13822" w:rsidRDefault="002858F1" w:rsidP="001523A8">
            <w:pPr>
              <w:pStyle w:val="EFBodytext"/>
              <w:spacing w:before="120"/>
              <w:rPr>
                <w:rFonts w:asciiTheme="minorHAnsi" w:hAnsiTheme="minorHAnsi" w:cstheme="minorHAnsi"/>
              </w:rPr>
            </w:pPr>
            <w:r w:rsidRPr="00D13822">
              <w:rPr>
                <w:rFonts w:asciiTheme="minorHAnsi" w:hAnsiTheme="minorHAnsi" w:cstheme="minorHAnsi"/>
              </w:rPr>
              <w:t xml:space="preserve">000 - (106 </w:t>
            </w:r>
            <w:r>
              <w:rPr>
                <w:rFonts w:asciiTheme="minorHAnsi" w:hAnsiTheme="minorHAnsi" w:cstheme="minorHAnsi"/>
              </w:rPr>
              <w:t xml:space="preserve">for people with hearing or speech impairment) </w:t>
            </w:r>
          </w:p>
        </w:tc>
      </w:tr>
      <w:tr w:rsidR="002858F1" w14:paraId="2F483037" w14:textId="77777777" w:rsidTr="002858F1">
        <w:tc>
          <w:tcPr>
            <w:tcW w:w="4672" w:type="dxa"/>
            <w:shd w:val="clear" w:color="auto" w:fill="F2F2F2" w:themeFill="background1" w:themeFillShade="F2"/>
          </w:tcPr>
          <w:p w14:paraId="1B673DB7" w14:textId="77777777" w:rsidR="002858F1" w:rsidRPr="00D13822" w:rsidRDefault="002858F1" w:rsidP="001523A8">
            <w:pPr>
              <w:pStyle w:val="EFBodytext"/>
              <w:spacing w:before="120"/>
              <w:rPr>
                <w:rFonts w:asciiTheme="minorHAnsi" w:hAnsiTheme="minorHAnsi" w:cstheme="minorHAnsi"/>
              </w:rPr>
            </w:pPr>
            <w:r w:rsidRPr="00D13822">
              <w:rPr>
                <w:rFonts w:asciiTheme="minorHAnsi" w:hAnsiTheme="minorHAnsi" w:cstheme="minorHAnsi"/>
              </w:rPr>
              <w:t>SES (State Emergency Services)</w:t>
            </w:r>
          </w:p>
        </w:tc>
        <w:tc>
          <w:tcPr>
            <w:tcW w:w="5246" w:type="dxa"/>
          </w:tcPr>
          <w:p w14:paraId="62B75BC3" w14:textId="77777777" w:rsidR="002858F1" w:rsidRPr="00D13822" w:rsidRDefault="002858F1" w:rsidP="001523A8">
            <w:pPr>
              <w:pStyle w:val="EFBodytext"/>
              <w:spacing w:before="120"/>
              <w:rPr>
                <w:rFonts w:asciiTheme="minorHAnsi" w:hAnsiTheme="minorHAnsi" w:cstheme="minorHAnsi"/>
              </w:rPr>
            </w:pPr>
            <w:r w:rsidRPr="00D13822">
              <w:rPr>
                <w:rFonts w:asciiTheme="minorHAnsi" w:hAnsiTheme="minorHAnsi" w:cstheme="minorHAnsi"/>
              </w:rPr>
              <w:t>132 500</w:t>
            </w:r>
          </w:p>
        </w:tc>
      </w:tr>
      <w:tr w:rsidR="002858F1" w14:paraId="07249B6A" w14:textId="77777777" w:rsidTr="002858F1">
        <w:tc>
          <w:tcPr>
            <w:tcW w:w="4672" w:type="dxa"/>
            <w:shd w:val="clear" w:color="auto" w:fill="F2F2F2" w:themeFill="background1" w:themeFillShade="F2"/>
          </w:tcPr>
          <w:p w14:paraId="7F6E88CA" w14:textId="77777777" w:rsidR="002858F1" w:rsidRPr="00D13822" w:rsidRDefault="002858F1" w:rsidP="001523A8">
            <w:pPr>
              <w:pStyle w:val="EFBodytext"/>
              <w:spacing w:before="120"/>
              <w:rPr>
                <w:rFonts w:asciiTheme="minorHAnsi" w:hAnsiTheme="minorHAnsi" w:cstheme="minorHAnsi"/>
              </w:rPr>
            </w:pPr>
            <w:r w:rsidRPr="00D13822">
              <w:rPr>
                <w:rFonts w:asciiTheme="minorHAnsi" w:hAnsiTheme="minorHAnsi" w:cstheme="minorHAnsi"/>
              </w:rPr>
              <w:t>Poison and Information Line</w:t>
            </w:r>
          </w:p>
        </w:tc>
        <w:tc>
          <w:tcPr>
            <w:tcW w:w="5246" w:type="dxa"/>
          </w:tcPr>
          <w:p w14:paraId="4E82B347" w14:textId="77777777" w:rsidR="002858F1" w:rsidRPr="00D13822" w:rsidRDefault="002858F1" w:rsidP="001523A8">
            <w:pPr>
              <w:pStyle w:val="EFBodytext"/>
              <w:spacing w:before="120"/>
              <w:rPr>
                <w:rFonts w:asciiTheme="minorHAnsi" w:hAnsiTheme="minorHAnsi" w:cstheme="minorHAnsi"/>
              </w:rPr>
            </w:pPr>
            <w:r w:rsidRPr="00D13822">
              <w:rPr>
                <w:rFonts w:asciiTheme="minorHAnsi" w:hAnsiTheme="minorHAnsi" w:cstheme="minorHAnsi"/>
              </w:rPr>
              <w:t>13 11 26</w:t>
            </w:r>
          </w:p>
        </w:tc>
      </w:tr>
      <w:tr w:rsidR="002858F1" w14:paraId="55A7A067" w14:textId="77777777" w:rsidTr="002858F1">
        <w:tc>
          <w:tcPr>
            <w:tcW w:w="4672" w:type="dxa"/>
            <w:shd w:val="clear" w:color="auto" w:fill="F2F2F2" w:themeFill="background1" w:themeFillShade="F2"/>
          </w:tcPr>
          <w:p w14:paraId="226AE536" w14:textId="77777777" w:rsidR="002858F1" w:rsidRPr="00D13822" w:rsidRDefault="002858F1" w:rsidP="001523A8">
            <w:pPr>
              <w:pStyle w:val="EFBodytext"/>
              <w:spacing w:before="120"/>
              <w:rPr>
                <w:rFonts w:asciiTheme="minorHAnsi" w:hAnsiTheme="minorHAnsi" w:cstheme="minorHAnsi"/>
              </w:rPr>
            </w:pPr>
            <w:r w:rsidRPr="00D13822">
              <w:rPr>
                <w:rFonts w:asciiTheme="minorHAnsi" w:hAnsiTheme="minorHAnsi" w:cstheme="minorHAnsi"/>
              </w:rPr>
              <w:t>Local Council Name and Number</w:t>
            </w:r>
          </w:p>
        </w:tc>
        <w:tc>
          <w:tcPr>
            <w:tcW w:w="5246" w:type="dxa"/>
          </w:tcPr>
          <w:p w14:paraId="79E808D4" w14:textId="43DFA429" w:rsidR="002858F1" w:rsidRPr="00D13822" w:rsidRDefault="002858F1" w:rsidP="001523A8">
            <w:pPr>
              <w:pStyle w:val="EFBodytext"/>
              <w:spacing w:before="120"/>
              <w:rPr>
                <w:rFonts w:asciiTheme="minorHAnsi" w:hAnsiTheme="minorHAnsi" w:cstheme="minorHAnsi"/>
              </w:rPr>
            </w:pPr>
            <w:r w:rsidRPr="002858F1">
              <w:rPr>
                <w:rFonts w:asciiTheme="minorHAnsi" w:hAnsiTheme="minorHAnsi" w:cstheme="minorHAnsi"/>
                <w:highlight w:val="lightGray"/>
              </w:rPr>
              <w:t>&lt;Insert here&gt;</w:t>
            </w:r>
          </w:p>
        </w:tc>
      </w:tr>
      <w:tr w:rsidR="002858F1" w14:paraId="32F5CB06" w14:textId="77777777" w:rsidTr="002858F1">
        <w:tc>
          <w:tcPr>
            <w:tcW w:w="4672" w:type="dxa"/>
            <w:shd w:val="clear" w:color="auto" w:fill="F2F2F2" w:themeFill="background1" w:themeFillShade="F2"/>
          </w:tcPr>
          <w:p w14:paraId="1AC18522" w14:textId="77777777" w:rsidR="002858F1" w:rsidRPr="00D13822" w:rsidRDefault="002858F1" w:rsidP="001523A8">
            <w:pPr>
              <w:pStyle w:val="EFBodytext"/>
              <w:spacing w:before="120"/>
              <w:rPr>
                <w:rFonts w:asciiTheme="minorHAnsi" w:hAnsiTheme="minorHAnsi" w:cstheme="minorHAnsi"/>
              </w:rPr>
            </w:pPr>
            <w:r w:rsidRPr="00D13822">
              <w:rPr>
                <w:rFonts w:asciiTheme="minorHAnsi" w:hAnsiTheme="minorHAnsi" w:cstheme="minorHAnsi"/>
              </w:rPr>
              <w:t>NDIS</w:t>
            </w:r>
          </w:p>
        </w:tc>
        <w:tc>
          <w:tcPr>
            <w:tcW w:w="5246" w:type="dxa"/>
          </w:tcPr>
          <w:p w14:paraId="0D1D2A8B" w14:textId="77777777" w:rsidR="002858F1" w:rsidRPr="00D13822" w:rsidRDefault="002858F1" w:rsidP="001523A8">
            <w:pPr>
              <w:pStyle w:val="EFBodytext"/>
              <w:spacing w:before="120"/>
              <w:rPr>
                <w:rFonts w:asciiTheme="minorHAnsi" w:hAnsiTheme="minorHAnsi" w:cstheme="minorHAnsi"/>
              </w:rPr>
            </w:pPr>
            <w:r w:rsidRPr="00D13822">
              <w:rPr>
                <w:rFonts w:asciiTheme="minorHAnsi" w:hAnsiTheme="minorHAnsi" w:cstheme="minorHAnsi"/>
              </w:rPr>
              <w:t>1800 800 110</w:t>
            </w:r>
          </w:p>
        </w:tc>
      </w:tr>
    </w:tbl>
    <w:p w14:paraId="77C9E071" w14:textId="1B2BC7C9" w:rsidR="002858F1" w:rsidRDefault="001351FF" w:rsidP="001351FF">
      <w:pPr>
        <w:pStyle w:val="EFNote"/>
      </w:pPr>
      <w:r>
        <w:t>Note: All worksites have a business continuity plan on how to manage and recover from disruptions to the business. These continuity plans are located on Resolver and is managed by the Legal and Governance Team.</w:t>
      </w:r>
    </w:p>
    <w:p w14:paraId="3175857B" w14:textId="77777777" w:rsidR="001351FF" w:rsidRDefault="001351FF" w:rsidP="00DC1395">
      <w:pPr>
        <w:spacing w:before="240" w:after="120"/>
        <w:rPr>
          <w:rFonts w:ascii="Arial Black" w:eastAsiaTheme="majorEastAsia" w:hAnsi="Arial Black" w:cstheme="majorBidi"/>
          <w:b/>
          <w:sz w:val="28"/>
          <w:szCs w:val="32"/>
        </w:rPr>
      </w:pPr>
      <w:r>
        <w:br w:type="page"/>
      </w:r>
    </w:p>
    <w:p w14:paraId="1D3E8FB5" w14:textId="5C728C19" w:rsidR="002858F1" w:rsidRDefault="001351FF" w:rsidP="001351FF">
      <w:pPr>
        <w:pStyle w:val="Heading1"/>
      </w:pPr>
      <w:bookmarkStart w:id="50" w:name="_Toc149917833"/>
      <w:r>
        <w:t>Endeavour Foundation Group Emergency Phone Numbers</w:t>
      </w:r>
      <w:bookmarkEnd w:id="50"/>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673"/>
        <w:gridCol w:w="3827"/>
        <w:gridCol w:w="1701"/>
      </w:tblGrid>
      <w:tr w:rsidR="001351FF" w14:paraId="2F9DA3FE" w14:textId="77777777" w:rsidTr="001351FF">
        <w:tc>
          <w:tcPr>
            <w:tcW w:w="4673" w:type="dxa"/>
            <w:shd w:val="clear" w:color="auto" w:fill="808080" w:themeFill="background1" w:themeFillShade="80"/>
          </w:tcPr>
          <w:p w14:paraId="048E96D4" w14:textId="77777777" w:rsidR="001351FF" w:rsidRPr="001351FF" w:rsidRDefault="001351FF" w:rsidP="001523A8">
            <w:pPr>
              <w:pStyle w:val="EFBodytext"/>
              <w:spacing w:before="120"/>
              <w:rPr>
                <w:b/>
                <w:bCs/>
                <w:color w:val="FFFFFF" w:themeColor="background1"/>
              </w:rPr>
            </w:pPr>
            <w:r w:rsidRPr="001351FF">
              <w:rPr>
                <w:b/>
                <w:bCs/>
                <w:color w:val="FFFFFF" w:themeColor="background1"/>
              </w:rPr>
              <w:t>Name</w:t>
            </w:r>
          </w:p>
        </w:tc>
        <w:tc>
          <w:tcPr>
            <w:tcW w:w="3827" w:type="dxa"/>
            <w:shd w:val="clear" w:color="auto" w:fill="808080" w:themeFill="background1" w:themeFillShade="80"/>
          </w:tcPr>
          <w:p w14:paraId="6D3D0001" w14:textId="77777777" w:rsidR="001351FF" w:rsidRPr="001351FF" w:rsidRDefault="001351FF" w:rsidP="001523A8">
            <w:pPr>
              <w:pStyle w:val="EFBodytext"/>
              <w:spacing w:before="120"/>
              <w:rPr>
                <w:b/>
                <w:bCs/>
                <w:color w:val="FFFFFF" w:themeColor="background1"/>
              </w:rPr>
            </w:pPr>
            <w:r w:rsidRPr="001351FF">
              <w:rPr>
                <w:b/>
                <w:bCs/>
                <w:color w:val="FFFFFF" w:themeColor="background1"/>
              </w:rPr>
              <w:t xml:space="preserve">Title </w:t>
            </w:r>
          </w:p>
        </w:tc>
        <w:tc>
          <w:tcPr>
            <w:tcW w:w="1701" w:type="dxa"/>
            <w:shd w:val="clear" w:color="auto" w:fill="808080" w:themeFill="background1" w:themeFillShade="80"/>
          </w:tcPr>
          <w:p w14:paraId="58362105" w14:textId="77777777" w:rsidR="001351FF" w:rsidRPr="001351FF" w:rsidRDefault="001351FF" w:rsidP="001523A8">
            <w:pPr>
              <w:pStyle w:val="EFBodytext"/>
              <w:spacing w:before="120"/>
              <w:rPr>
                <w:b/>
                <w:bCs/>
                <w:color w:val="FFFFFF" w:themeColor="background1"/>
              </w:rPr>
            </w:pPr>
            <w:r w:rsidRPr="001351FF">
              <w:rPr>
                <w:b/>
                <w:bCs/>
                <w:color w:val="FFFFFF" w:themeColor="background1"/>
              </w:rPr>
              <w:t>Phone Number</w:t>
            </w:r>
          </w:p>
        </w:tc>
      </w:tr>
      <w:tr w:rsidR="001351FF" w14:paraId="72E1AE13" w14:textId="77777777" w:rsidTr="001351FF">
        <w:tc>
          <w:tcPr>
            <w:tcW w:w="4673" w:type="dxa"/>
            <w:vAlign w:val="center"/>
          </w:tcPr>
          <w:p w14:paraId="4DA925AF" w14:textId="77777777" w:rsidR="001351FF" w:rsidRPr="006A3080" w:rsidRDefault="001351FF" w:rsidP="001523A8">
            <w:pPr>
              <w:pStyle w:val="EFBodytext"/>
              <w:spacing w:before="120"/>
              <w:rPr>
                <w:rFonts w:asciiTheme="minorHAnsi" w:hAnsiTheme="minorHAnsi" w:cstheme="minorHAnsi"/>
              </w:rPr>
            </w:pPr>
            <w:r w:rsidRPr="006A3080">
              <w:rPr>
                <w:rFonts w:asciiTheme="minorHAnsi" w:hAnsiTheme="minorHAnsi" w:cstheme="minorHAnsi"/>
              </w:rPr>
              <w:t xml:space="preserve">Eric Teed – Work </w:t>
            </w:r>
          </w:p>
          <w:p w14:paraId="6D177F51" w14:textId="5274BF9D" w:rsidR="001351FF" w:rsidRPr="006A3080" w:rsidRDefault="001351FF" w:rsidP="001523A8">
            <w:pPr>
              <w:pStyle w:val="EFBodytext"/>
              <w:spacing w:before="120"/>
              <w:rPr>
                <w:rFonts w:asciiTheme="minorHAnsi" w:hAnsiTheme="minorHAnsi" w:cstheme="minorHAnsi"/>
              </w:rPr>
            </w:pPr>
            <w:r w:rsidRPr="006A3080">
              <w:rPr>
                <w:rFonts w:asciiTheme="minorHAnsi" w:hAnsiTheme="minorHAnsi" w:cstheme="minorHAnsi"/>
              </w:rPr>
              <w:t>Leanne Rutherford –</w:t>
            </w:r>
            <w:r>
              <w:rPr>
                <w:rFonts w:asciiTheme="minorHAnsi" w:hAnsiTheme="minorHAnsi" w:cstheme="minorHAnsi"/>
              </w:rPr>
              <w:t xml:space="preserve"> </w:t>
            </w:r>
            <w:r w:rsidRPr="006A3080">
              <w:rPr>
                <w:rFonts w:asciiTheme="minorHAnsi" w:hAnsiTheme="minorHAnsi" w:cstheme="minorHAnsi"/>
              </w:rPr>
              <w:t>Home &amp; Community</w:t>
            </w:r>
          </w:p>
        </w:tc>
        <w:tc>
          <w:tcPr>
            <w:tcW w:w="3827" w:type="dxa"/>
            <w:vAlign w:val="center"/>
          </w:tcPr>
          <w:p w14:paraId="397C30F9" w14:textId="77777777" w:rsidR="001351FF" w:rsidRPr="006A3080" w:rsidRDefault="001351FF" w:rsidP="001523A8">
            <w:pPr>
              <w:pStyle w:val="EFBodytext"/>
              <w:spacing w:before="120"/>
            </w:pPr>
            <w:r w:rsidRPr="006A3080">
              <w:rPr>
                <w:rFonts w:asciiTheme="minorHAnsi" w:hAnsiTheme="minorHAnsi" w:cstheme="minorHAnsi"/>
              </w:rPr>
              <w:t>Executive General Manager</w:t>
            </w:r>
          </w:p>
        </w:tc>
        <w:tc>
          <w:tcPr>
            <w:tcW w:w="1701" w:type="dxa"/>
          </w:tcPr>
          <w:p w14:paraId="6C6FA5AF" w14:textId="77777777" w:rsidR="001351FF" w:rsidRPr="006A3080" w:rsidRDefault="001351FF" w:rsidP="001523A8">
            <w:pPr>
              <w:pStyle w:val="EFBodytext"/>
              <w:spacing w:before="120"/>
              <w:rPr>
                <w:rFonts w:asciiTheme="minorHAnsi" w:hAnsiTheme="minorHAnsi" w:cstheme="minorHAnsi"/>
              </w:rPr>
            </w:pPr>
            <w:r w:rsidRPr="006A3080">
              <w:rPr>
                <w:rFonts w:asciiTheme="minorHAnsi" w:hAnsiTheme="minorHAnsi" w:cstheme="minorHAnsi"/>
              </w:rPr>
              <w:t>0448 926 224</w:t>
            </w:r>
          </w:p>
          <w:p w14:paraId="123413A0" w14:textId="77777777" w:rsidR="001351FF" w:rsidRPr="006A3080" w:rsidRDefault="001351FF" w:rsidP="001523A8">
            <w:pPr>
              <w:pStyle w:val="EFBodytext"/>
              <w:spacing w:before="120"/>
              <w:rPr>
                <w:rFonts w:asciiTheme="minorHAnsi" w:hAnsiTheme="minorHAnsi" w:cstheme="minorHAnsi"/>
                <w:b/>
                <w:bCs/>
              </w:rPr>
            </w:pPr>
            <w:r w:rsidRPr="006A3080">
              <w:rPr>
                <w:rFonts w:asciiTheme="minorHAnsi" w:hAnsiTheme="minorHAnsi" w:cstheme="minorHAnsi"/>
              </w:rPr>
              <w:t>0447 137 078</w:t>
            </w:r>
          </w:p>
        </w:tc>
      </w:tr>
      <w:tr w:rsidR="001351FF" w14:paraId="245FDCD9" w14:textId="77777777" w:rsidTr="001351FF">
        <w:tc>
          <w:tcPr>
            <w:tcW w:w="4673" w:type="dxa"/>
            <w:vAlign w:val="center"/>
          </w:tcPr>
          <w:p w14:paraId="56DFFDA5" w14:textId="77777777" w:rsidR="001351FF" w:rsidRPr="006A3080" w:rsidRDefault="001351FF" w:rsidP="001523A8">
            <w:pPr>
              <w:pStyle w:val="EFBodytext"/>
              <w:spacing w:before="120"/>
              <w:rPr>
                <w:rFonts w:asciiTheme="minorHAnsi" w:hAnsiTheme="minorHAnsi" w:cstheme="minorHAnsi"/>
              </w:rPr>
            </w:pPr>
            <w:r w:rsidRPr="006A3080">
              <w:rPr>
                <w:rFonts w:asciiTheme="minorHAnsi" w:hAnsiTheme="minorHAnsi" w:cstheme="minorHAnsi"/>
              </w:rPr>
              <w:t>Simon Cook - Work</w:t>
            </w:r>
          </w:p>
          <w:p w14:paraId="6A128EC3" w14:textId="77777777" w:rsidR="001351FF" w:rsidRPr="006A3080" w:rsidRDefault="001351FF" w:rsidP="001523A8">
            <w:pPr>
              <w:pStyle w:val="EFBodytext"/>
              <w:spacing w:before="120"/>
              <w:rPr>
                <w:rFonts w:asciiTheme="minorHAnsi" w:hAnsiTheme="minorHAnsi" w:cstheme="minorHAnsi"/>
              </w:rPr>
            </w:pPr>
            <w:r w:rsidRPr="006A3080">
              <w:rPr>
                <w:rFonts w:asciiTheme="minorHAnsi" w:hAnsiTheme="minorHAnsi" w:cstheme="minorHAnsi"/>
              </w:rPr>
              <w:t>Andrew Jeff</w:t>
            </w:r>
            <w:r>
              <w:rPr>
                <w:rFonts w:asciiTheme="minorHAnsi" w:hAnsiTheme="minorHAnsi" w:cstheme="minorHAnsi"/>
              </w:rPr>
              <w:t>ery</w:t>
            </w:r>
            <w:r w:rsidRPr="006A3080">
              <w:rPr>
                <w:rFonts w:asciiTheme="minorHAnsi" w:hAnsiTheme="minorHAnsi" w:cstheme="minorHAnsi"/>
              </w:rPr>
              <w:t xml:space="preserve"> – Home </w:t>
            </w:r>
            <w:r>
              <w:rPr>
                <w:rFonts w:asciiTheme="minorHAnsi" w:hAnsiTheme="minorHAnsi" w:cstheme="minorHAnsi"/>
              </w:rPr>
              <w:t>North</w:t>
            </w:r>
          </w:p>
          <w:p w14:paraId="64FBB74A" w14:textId="77777777" w:rsidR="001351FF" w:rsidRPr="006A3080" w:rsidRDefault="001351FF" w:rsidP="001523A8">
            <w:pPr>
              <w:pStyle w:val="EFBodytext"/>
              <w:spacing w:before="120"/>
              <w:rPr>
                <w:rFonts w:asciiTheme="minorHAnsi" w:hAnsiTheme="minorHAnsi" w:cstheme="minorHAnsi"/>
              </w:rPr>
            </w:pPr>
            <w:r>
              <w:rPr>
                <w:rFonts w:asciiTheme="minorHAnsi" w:hAnsiTheme="minorHAnsi" w:cstheme="minorHAnsi"/>
              </w:rPr>
              <w:t>Simon Wright – Home South</w:t>
            </w:r>
          </w:p>
        </w:tc>
        <w:tc>
          <w:tcPr>
            <w:tcW w:w="3827" w:type="dxa"/>
            <w:vAlign w:val="center"/>
          </w:tcPr>
          <w:p w14:paraId="27B373AB" w14:textId="77777777" w:rsidR="001351FF" w:rsidRPr="006A3080" w:rsidRDefault="001351FF" w:rsidP="001523A8">
            <w:pPr>
              <w:pStyle w:val="EFBodytext"/>
              <w:spacing w:before="120"/>
              <w:rPr>
                <w:rFonts w:asciiTheme="minorHAnsi" w:hAnsiTheme="minorHAnsi" w:cstheme="minorHAnsi"/>
              </w:rPr>
            </w:pPr>
            <w:r w:rsidRPr="006A3080">
              <w:rPr>
                <w:rFonts w:asciiTheme="minorHAnsi" w:hAnsiTheme="minorHAnsi" w:cstheme="minorHAnsi"/>
              </w:rPr>
              <w:t>General Manager</w:t>
            </w:r>
          </w:p>
        </w:tc>
        <w:tc>
          <w:tcPr>
            <w:tcW w:w="1701" w:type="dxa"/>
          </w:tcPr>
          <w:p w14:paraId="2A691C2C" w14:textId="77777777" w:rsidR="001351FF" w:rsidRDefault="001351FF" w:rsidP="001523A8">
            <w:pPr>
              <w:pStyle w:val="EFBodytext"/>
              <w:spacing w:before="120"/>
              <w:rPr>
                <w:rFonts w:asciiTheme="minorHAnsi" w:hAnsiTheme="minorHAnsi" w:cstheme="minorHAnsi"/>
              </w:rPr>
            </w:pPr>
            <w:r w:rsidRPr="006A3080">
              <w:rPr>
                <w:rFonts w:asciiTheme="minorHAnsi" w:hAnsiTheme="minorHAnsi" w:cstheme="minorHAnsi"/>
              </w:rPr>
              <w:t>0434 079 916</w:t>
            </w:r>
          </w:p>
          <w:p w14:paraId="1D6A8E8A" w14:textId="77777777" w:rsidR="001351FF" w:rsidRDefault="001351FF" w:rsidP="001523A8">
            <w:pPr>
              <w:pStyle w:val="EFBodytext"/>
              <w:spacing w:before="120"/>
              <w:rPr>
                <w:rFonts w:asciiTheme="minorHAnsi" w:hAnsiTheme="minorHAnsi" w:cstheme="minorHAnsi"/>
              </w:rPr>
            </w:pPr>
            <w:r>
              <w:rPr>
                <w:rFonts w:asciiTheme="minorHAnsi" w:hAnsiTheme="minorHAnsi" w:cstheme="minorHAnsi"/>
              </w:rPr>
              <w:t>0</w:t>
            </w:r>
            <w:r w:rsidRPr="006A3080">
              <w:rPr>
                <w:rFonts w:asciiTheme="minorHAnsi" w:hAnsiTheme="minorHAnsi" w:cstheme="minorHAnsi"/>
              </w:rPr>
              <w:t>417 632 058</w:t>
            </w:r>
          </w:p>
          <w:p w14:paraId="1BEB13B6" w14:textId="77777777" w:rsidR="001351FF" w:rsidRPr="006A3080" w:rsidRDefault="001351FF" w:rsidP="001523A8">
            <w:pPr>
              <w:pStyle w:val="EFBodytext"/>
              <w:spacing w:before="120"/>
              <w:rPr>
                <w:rFonts w:asciiTheme="minorHAnsi" w:hAnsiTheme="minorHAnsi" w:cstheme="minorHAnsi"/>
              </w:rPr>
            </w:pPr>
            <w:r>
              <w:rPr>
                <w:rFonts w:asciiTheme="minorHAnsi" w:hAnsiTheme="minorHAnsi" w:cstheme="minorHAnsi"/>
              </w:rPr>
              <w:t>0</w:t>
            </w:r>
            <w:r w:rsidRPr="006B1DA6">
              <w:rPr>
                <w:rFonts w:asciiTheme="minorHAnsi" w:hAnsiTheme="minorHAnsi" w:cstheme="minorHAnsi"/>
              </w:rPr>
              <w:t>434</w:t>
            </w:r>
            <w:r>
              <w:rPr>
                <w:rFonts w:asciiTheme="minorHAnsi" w:hAnsiTheme="minorHAnsi" w:cstheme="minorHAnsi"/>
              </w:rPr>
              <w:t xml:space="preserve"> </w:t>
            </w:r>
            <w:r w:rsidRPr="006B1DA6">
              <w:rPr>
                <w:rFonts w:asciiTheme="minorHAnsi" w:hAnsiTheme="minorHAnsi" w:cstheme="minorHAnsi"/>
              </w:rPr>
              <w:t>687</w:t>
            </w:r>
            <w:r>
              <w:rPr>
                <w:rFonts w:asciiTheme="minorHAnsi" w:hAnsiTheme="minorHAnsi" w:cstheme="minorHAnsi"/>
              </w:rPr>
              <w:t xml:space="preserve"> </w:t>
            </w:r>
            <w:r w:rsidRPr="006B1DA6">
              <w:rPr>
                <w:rFonts w:asciiTheme="minorHAnsi" w:hAnsiTheme="minorHAnsi" w:cstheme="minorHAnsi"/>
              </w:rPr>
              <w:t>350</w:t>
            </w:r>
          </w:p>
        </w:tc>
      </w:tr>
      <w:tr w:rsidR="001351FF" w14:paraId="398DC258" w14:textId="77777777" w:rsidTr="001351FF">
        <w:tc>
          <w:tcPr>
            <w:tcW w:w="4673" w:type="dxa"/>
            <w:vAlign w:val="center"/>
          </w:tcPr>
          <w:p w14:paraId="0CA83F5C" w14:textId="61EE18B9" w:rsidR="001351FF" w:rsidRPr="006A3080" w:rsidRDefault="001351FF" w:rsidP="001351FF">
            <w:pPr>
              <w:pStyle w:val="EFBodytext"/>
              <w:spacing w:before="120"/>
              <w:rPr>
                <w:rFonts w:asciiTheme="minorHAnsi" w:hAnsiTheme="minorHAnsi" w:cstheme="minorHAnsi"/>
              </w:rPr>
            </w:pPr>
            <w:r w:rsidRPr="008B2CA7">
              <w:rPr>
                <w:rFonts w:asciiTheme="minorHAnsi" w:hAnsiTheme="minorHAnsi" w:cstheme="minorHAnsi"/>
                <w:highlight w:val="lightGray"/>
              </w:rPr>
              <w:t>&lt;Insert here&gt;</w:t>
            </w:r>
          </w:p>
        </w:tc>
        <w:tc>
          <w:tcPr>
            <w:tcW w:w="3827" w:type="dxa"/>
            <w:vAlign w:val="center"/>
          </w:tcPr>
          <w:p w14:paraId="2D936DB0" w14:textId="77777777" w:rsidR="001351FF" w:rsidRPr="006A3080" w:rsidRDefault="001351FF" w:rsidP="001351FF">
            <w:pPr>
              <w:pStyle w:val="EFBodytext"/>
              <w:spacing w:before="120"/>
              <w:rPr>
                <w:rFonts w:asciiTheme="minorHAnsi" w:hAnsiTheme="minorHAnsi" w:cstheme="minorHAnsi"/>
              </w:rPr>
            </w:pPr>
            <w:r w:rsidRPr="006A3080">
              <w:rPr>
                <w:rFonts w:asciiTheme="minorHAnsi" w:hAnsiTheme="minorHAnsi" w:cstheme="minorHAnsi"/>
              </w:rPr>
              <w:t>Operations Manager</w:t>
            </w:r>
          </w:p>
        </w:tc>
        <w:tc>
          <w:tcPr>
            <w:tcW w:w="1701" w:type="dxa"/>
          </w:tcPr>
          <w:p w14:paraId="0BE3B46F" w14:textId="4C55456D" w:rsidR="001351FF" w:rsidRPr="001351FF" w:rsidRDefault="001351FF" w:rsidP="001351FF">
            <w:pPr>
              <w:pStyle w:val="EFBodytext"/>
              <w:spacing w:before="120"/>
              <w:rPr>
                <w:rFonts w:asciiTheme="minorHAnsi" w:hAnsiTheme="minorHAnsi" w:cstheme="minorHAnsi"/>
                <w:highlight w:val="lightGray"/>
              </w:rPr>
            </w:pPr>
            <w:r>
              <w:rPr>
                <w:rFonts w:asciiTheme="minorHAnsi" w:hAnsiTheme="minorHAnsi" w:cstheme="minorHAnsi"/>
                <w:highlight w:val="lightGray"/>
              </w:rPr>
              <w:t>&lt;</w:t>
            </w:r>
            <w:r w:rsidRPr="001351FF">
              <w:rPr>
                <w:rFonts w:asciiTheme="minorHAnsi" w:hAnsiTheme="minorHAnsi" w:cstheme="minorHAnsi"/>
                <w:highlight w:val="lightGray"/>
              </w:rPr>
              <w:t>Insert here</w:t>
            </w:r>
            <w:r>
              <w:rPr>
                <w:rFonts w:asciiTheme="minorHAnsi" w:hAnsiTheme="minorHAnsi" w:cstheme="minorHAnsi"/>
                <w:highlight w:val="lightGray"/>
              </w:rPr>
              <w:t>&gt;</w:t>
            </w:r>
          </w:p>
        </w:tc>
      </w:tr>
      <w:tr w:rsidR="001351FF" w14:paraId="6E8A6220" w14:textId="77777777" w:rsidTr="001351FF">
        <w:tc>
          <w:tcPr>
            <w:tcW w:w="4673" w:type="dxa"/>
            <w:vAlign w:val="center"/>
          </w:tcPr>
          <w:p w14:paraId="0E657068" w14:textId="13A86D21" w:rsidR="001351FF" w:rsidRPr="006A3080" w:rsidRDefault="001351FF" w:rsidP="001351FF">
            <w:pPr>
              <w:pStyle w:val="EFBodytext"/>
              <w:spacing w:before="120"/>
              <w:rPr>
                <w:rFonts w:asciiTheme="minorHAnsi" w:hAnsiTheme="minorHAnsi" w:cstheme="minorHAnsi"/>
              </w:rPr>
            </w:pPr>
            <w:r w:rsidRPr="008B2CA7">
              <w:rPr>
                <w:rFonts w:asciiTheme="minorHAnsi" w:hAnsiTheme="minorHAnsi" w:cstheme="minorHAnsi"/>
                <w:highlight w:val="lightGray"/>
              </w:rPr>
              <w:t>&lt;Insert here&gt;</w:t>
            </w:r>
          </w:p>
        </w:tc>
        <w:tc>
          <w:tcPr>
            <w:tcW w:w="3827" w:type="dxa"/>
            <w:vAlign w:val="center"/>
          </w:tcPr>
          <w:p w14:paraId="6495EF5D" w14:textId="77777777" w:rsidR="001351FF" w:rsidRPr="006A3080" w:rsidRDefault="001351FF" w:rsidP="001351FF">
            <w:pPr>
              <w:pStyle w:val="EFBodytext"/>
              <w:spacing w:before="120"/>
              <w:rPr>
                <w:rFonts w:asciiTheme="minorHAnsi" w:hAnsiTheme="minorHAnsi" w:cstheme="minorHAnsi"/>
              </w:rPr>
            </w:pPr>
            <w:r w:rsidRPr="006A3080">
              <w:rPr>
                <w:rFonts w:asciiTheme="minorHAnsi" w:hAnsiTheme="minorHAnsi" w:cstheme="minorHAnsi"/>
              </w:rPr>
              <w:t>Site Manager / Team Leader</w:t>
            </w:r>
          </w:p>
        </w:tc>
        <w:tc>
          <w:tcPr>
            <w:tcW w:w="1701" w:type="dxa"/>
          </w:tcPr>
          <w:p w14:paraId="670CBBB8" w14:textId="7990D883" w:rsidR="001351FF" w:rsidRPr="001351FF" w:rsidRDefault="001351FF" w:rsidP="001351FF">
            <w:pPr>
              <w:pStyle w:val="EFBodytext"/>
              <w:spacing w:before="120"/>
              <w:rPr>
                <w:rFonts w:asciiTheme="minorHAnsi" w:hAnsiTheme="minorHAnsi" w:cstheme="minorHAnsi"/>
                <w:highlight w:val="lightGray"/>
              </w:rPr>
            </w:pPr>
            <w:r w:rsidRPr="00DD30D8">
              <w:rPr>
                <w:rFonts w:asciiTheme="minorHAnsi" w:hAnsiTheme="minorHAnsi" w:cstheme="minorHAnsi"/>
                <w:highlight w:val="lightGray"/>
              </w:rPr>
              <w:t>&lt;Insert here&gt;</w:t>
            </w:r>
          </w:p>
        </w:tc>
      </w:tr>
      <w:tr w:rsidR="001351FF" w14:paraId="7994EB4D" w14:textId="77777777" w:rsidTr="001351FF">
        <w:tc>
          <w:tcPr>
            <w:tcW w:w="4673" w:type="dxa"/>
            <w:vAlign w:val="center"/>
          </w:tcPr>
          <w:p w14:paraId="4DE34F20" w14:textId="28719BC7" w:rsidR="001351FF" w:rsidRPr="006A3080" w:rsidRDefault="001351FF" w:rsidP="001351FF">
            <w:pPr>
              <w:pStyle w:val="EFBodytext"/>
              <w:spacing w:before="120"/>
              <w:rPr>
                <w:rFonts w:asciiTheme="minorHAnsi" w:hAnsiTheme="minorHAnsi" w:cstheme="minorHAnsi"/>
              </w:rPr>
            </w:pPr>
            <w:r w:rsidRPr="008B2CA7">
              <w:rPr>
                <w:rFonts w:asciiTheme="minorHAnsi" w:hAnsiTheme="minorHAnsi" w:cstheme="minorHAnsi"/>
                <w:highlight w:val="lightGray"/>
              </w:rPr>
              <w:t>&lt;Insert here&gt;</w:t>
            </w:r>
          </w:p>
        </w:tc>
        <w:tc>
          <w:tcPr>
            <w:tcW w:w="3827" w:type="dxa"/>
            <w:vAlign w:val="center"/>
          </w:tcPr>
          <w:p w14:paraId="245F4EE0" w14:textId="77777777" w:rsidR="001351FF" w:rsidRPr="006A3080" w:rsidRDefault="001351FF" w:rsidP="001351FF">
            <w:pPr>
              <w:pStyle w:val="EFBodytext"/>
              <w:spacing w:before="120"/>
              <w:rPr>
                <w:rFonts w:asciiTheme="minorHAnsi" w:hAnsiTheme="minorHAnsi" w:cstheme="minorHAnsi"/>
              </w:rPr>
            </w:pPr>
            <w:r w:rsidRPr="006A3080">
              <w:rPr>
                <w:rFonts w:asciiTheme="minorHAnsi" w:hAnsiTheme="minorHAnsi" w:cstheme="minorHAnsi"/>
              </w:rPr>
              <w:t>On call</w:t>
            </w:r>
          </w:p>
        </w:tc>
        <w:tc>
          <w:tcPr>
            <w:tcW w:w="1701" w:type="dxa"/>
          </w:tcPr>
          <w:p w14:paraId="7761AF74" w14:textId="599E8129" w:rsidR="001351FF" w:rsidRPr="001351FF" w:rsidRDefault="001351FF" w:rsidP="001351FF">
            <w:pPr>
              <w:pStyle w:val="EFBodytext"/>
              <w:spacing w:before="120"/>
              <w:rPr>
                <w:rFonts w:asciiTheme="minorHAnsi" w:hAnsiTheme="minorHAnsi" w:cstheme="minorHAnsi"/>
                <w:highlight w:val="lightGray"/>
              </w:rPr>
            </w:pPr>
            <w:r w:rsidRPr="00DD30D8">
              <w:rPr>
                <w:rFonts w:asciiTheme="minorHAnsi" w:hAnsiTheme="minorHAnsi" w:cstheme="minorHAnsi"/>
                <w:highlight w:val="lightGray"/>
              </w:rPr>
              <w:t>&lt;Insert here&gt;</w:t>
            </w:r>
          </w:p>
        </w:tc>
      </w:tr>
      <w:tr w:rsidR="001351FF" w14:paraId="62090230" w14:textId="77777777" w:rsidTr="001351FF">
        <w:tc>
          <w:tcPr>
            <w:tcW w:w="4673" w:type="dxa"/>
            <w:vAlign w:val="center"/>
          </w:tcPr>
          <w:p w14:paraId="6113D40B" w14:textId="10F3649C" w:rsidR="001351FF" w:rsidRPr="006A3080" w:rsidRDefault="001351FF" w:rsidP="001351FF">
            <w:pPr>
              <w:pStyle w:val="EFBodytext"/>
              <w:spacing w:before="120"/>
              <w:rPr>
                <w:rFonts w:asciiTheme="minorHAnsi" w:hAnsiTheme="minorHAnsi" w:cstheme="minorHAnsi"/>
              </w:rPr>
            </w:pPr>
            <w:r w:rsidRPr="008B2CA7">
              <w:rPr>
                <w:rFonts w:asciiTheme="minorHAnsi" w:hAnsiTheme="minorHAnsi" w:cstheme="minorHAnsi"/>
                <w:highlight w:val="lightGray"/>
              </w:rPr>
              <w:t>&lt;Insert here&gt;</w:t>
            </w:r>
          </w:p>
        </w:tc>
        <w:tc>
          <w:tcPr>
            <w:tcW w:w="3827" w:type="dxa"/>
            <w:vAlign w:val="center"/>
          </w:tcPr>
          <w:p w14:paraId="50BA9990" w14:textId="77777777" w:rsidR="001351FF" w:rsidRPr="006A3080" w:rsidRDefault="001351FF" w:rsidP="001351FF">
            <w:pPr>
              <w:pStyle w:val="EFBodytext"/>
              <w:spacing w:before="120"/>
              <w:rPr>
                <w:rFonts w:asciiTheme="minorHAnsi" w:hAnsiTheme="minorHAnsi" w:cstheme="minorHAnsi"/>
              </w:rPr>
            </w:pPr>
            <w:r>
              <w:rPr>
                <w:rFonts w:asciiTheme="minorHAnsi" w:hAnsiTheme="minorHAnsi" w:cstheme="minorHAnsi"/>
              </w:rPr>
              <w:t>WHS Head of Safety</w:t>
            </w:r>
          </w:p>
        </w:tc>
        <w:tc>
          <w:tcPr>
            <w:tcW w:w="1701" w:type="dxa"/>
          </w:tcPr>
          <w:p w14:paraId="21A214E9" w14:textId="68E8B9A0" w:rsidR="001351FF" w:rsidRPr="001351FF" w:rsidRDefault="001351FF" w:rsidP="001351FF">
            <w:pPr>
              <w:pStyle w:val="EFBodytext"/>
              <w:spacing w:before="120"/>
              <w:rPr>
                <w:rFonts w:asciiTheme="minorHAnsi" w:hAnsiTheme="minorHAnsi" w:cstheme="minorHAnsi"/>
                <w:highlight w:val="lightGray"/>
              </w:rPr>
            </w:pPr>
            <w:r w:rsidRPr="00DD30D8">
              <w:rPr>
                <w:rFonts w:asciiTheme="minorHAnsi" w:hAnsiTheme="minorHAnsi" w:cstheme="minorHAnsi"/>
                <w:highlight w:val="lightGray"/>
              </w:rPr>
              <w:t>&lt;Insert here&gt;</w:t>
            </w:r>
          </w:p>
        </w:tc>
      </w:tr>
      <w:tr w:rsidR="001351FF" w14:paraId="0CD774F1" w14:textId="77777777" w:rsidTr="001351FF">
        <w:tc>
          <w:tcPr>
            <w:tcW w:w="4673" w:type="dxa"/>
            <w:vAlign w:val="center"/>
          </w:tcPr>
          <w:p w14:paraId="0EA5D996" w14:textId="6F2A1EEE" w:rsidR="001351FF" w:rsidRPr="006A3080" w:rsidRDefault="001351FF" w:rsidP="001351FF">
            <w:pPr>
              <w:pStyle w:val="EFBodytext"/>
              <w:spacing w:before="120"/>
              <w:rPr>
                <w:rFonts w:asciiTheme="minorHAnsi" w:hAnsiTheme="minorHAnsi" w:cstheme="minorHAnsi"/>
              </w:rPr>
            </w:pPr>
            <w:r w:rsidRPr="008B2CA7">
              <w:rPr>
                <w:rFonts w:asciiTheme="minorHAnsi" w:hAnsiTheme="minorHAnsi" w:cstheme="minorHAnsi"/>
                <w:highlight w:val="lightGray"/>
              </w:rPr>
              <w:t>&lt;Insert here&gt;</w:t>
            </w:r>
          </w:p>
        </w:tc>
        <w:tc>
          <w:tcPr>
            <w:tcW w:w="3827" w:type="dxa"/>
            <w:vAlign w:val="center"/>
          </w:tcPr>
          <w:p w14:paraId="0B99036C" w14:textId="77777777" w:rsidR="001351FF" w:rsidRDefault="001351FF" w:rsidP="001351FF">
            <w:pPr>
              <w:pStyle w:val="EFBodytext"/>
              <w:spacing w:before="120"/>
              <w:rPr>
                <w:rFonts w:asciiTheme="minorHAnsi" w:hAnsiTheme="minorHAnsi" w:cstheme="minorHAnsi"/>
              </w:rPr>
            </w:pPr>
            <w:r>
              <w:rPr>
                <w:rFonts w:asciiTheme="minorHAnsi" w:hAnsiTheme="minorHAnsi" w:cstheme="minorHAnsi"/>
              </w:rPr>
              <w:t>WHS Specialist</w:t>
            </w:r>
          </w:p>
        </w:tc>
        <w:tc>
          <w:tcPr>
            <w:tcW w:w="1701" w:type="dxa"/>
          </w:tcPr>
          <w:p w14:paraId="0824F4FE" w14:textId="2729C6C6" w:rsidR="001351FF" w:rsidRPr="001351FF" w:rsidRDefault="001351FF" w:rsidP="001351FF">
            <w:pPr>
              <w:pStyle w:val="EFBodytext"/>
              <w:spacing w:before="120"/>
              <w:rPr>
                <w:rFonts w:asciiTheme="minorHAnsi" w:hAnsiTheme="minorHAnsi" w:cstheme="minorHAnsi"/>
                <w:highlight w:val="lightGray"/>
              </w:rPr>
            </w:pPr>
            <w:r w:rsidRPr="00DD30D8">
              <w:rPr>
                <w:rFonts w:asciiTheme="minorHAnsi" w:hAnsiTheme="minorHAnsi" w:cstheme="minorHAnsi"/>
                <w:highlight w:val="lightGray"/>
              </w:rPr>
              <w:t>&lt;Insert here&gt;</w:t>
            </w:r>
          </w:p>
        </w:tc>
      </w:tr>
      <w:tr w:rsidR="001351FF" w14:paraId="2D825364" w14:textId="77777777" w:rsidTr="001351FF">
        <w:tc>
          <w:tcPr>
            <w:tcW w:w="4673" w:type="dxa"/>
            <w:vAlign w:val="center"/>
          </w:tcPr>
          <w:p w14:paraId="40ADEBA9" w14:textId="74CC5828" w:rsidR="001351FF" w:rsidRPr="006A3080" w:rsidRDefault="001351FF" w:rsidP="001351FF">
            <w:pPr>
              <w:pStyle w:val="EFBodytext"/>
              <w:spacing w:before="120"/>
              <w:rPr>
                <w:rFonts w:asciiTheme="minorHAnsi" w:hAnsiTheme="minorHAnsi" w:cstheme="minorHAnsi"/>
              </w:rPr>
            </w:pPr>
            <w:r w:rsidRPr="008B2CA7">
              <w:rPr>
                <w:rFonts w:asciiTheme="minorHAnsi" w:hAnsiTheme="minorHAnsi" w:cstheme="minorHAnsi"/>
                <w:highlight w:val="lightGray"/>
              </w:rPr>
              <w:t>&lt;Insert here&gt;</w:t>
            </w:r>
          </w:p>
        </w:tc>
        <w:tc>
          <w:tcPr>
            <w:tcW w:w="3827" w:type="dxa"/>
            <w:vAlign w:val="center"/>
          </w:tcPr>
          <w:p w14:paraId="6B368F61" w14:textId="77777777" w:rsidR="001351FF" w:rsidRDefault="001351FF" w:rsidP="001351FF">
            <w:pPr>
              <w:pStyle w:val="EFBodytext"/>
              <w:spacing w:before="120"/>
              <w:rPr>
                <w:rFonts w:asciiTheme="minorHAnsi" w:hAnsiTheme="minorHAnsi" w:cstheme="minorHAnsi"/>
              </w:rPr>
            </w:pPr>
            <w:r>
              <w:rPr>
                <w:rFonts w:asciiTheme="minorHAnsi" w:hAnsiTheme="minorHAnsi" w:cstheme="minorHAnsi"/>
              </w:rPr>
              <w:t>WHS Operation Lead</w:t>
            </w:r>
          </w:p>
        </w:tc>
        <w:tc>
          <w:tcPr>
            <w:tcW w:w="1701" w:type="dxa"/>
          </w:tcPr>
          <w:p w14:paraId="2727660A" w14:textId="15AC33E9" w:rsidR="001351FF" w:rsidRPr="001351FF" w:rsidRDefault="001351FF" w:rsidP="001351FF">
            <w:pPr>
              <w:pStyle w:val="EFBodytext"/>
              <w:spacing w:before="120"/>
              <w:rPr>
                <w:rFonts w:asciiTheme="minorHAnsi" w:hAnsiTheme="minorHAnsi" w:cstheme="minorHAnsi"/>
                <w:highlight w:val="lightGray"/>
              </w:rPr>
            </w:pPr>
            <w:r w:rsidRPr="00DD30D8">
              <w:rPr>
                <w:rFonts w:asciiTheme="minorHAnsi" w:hAnsiTheme="minorHAnsi" w:cstheme="minorHAnsi"/>
                <w:highlight w:val="lightGray"/>
              </w:rPr>
              <w:t>&lt;Insert here&gt;</w:t>
            </w:r>
          </w:p>
        </w:tc>
      </w:tr>
      <w:tr w:rsidR="001351FF" w14:paraId="52ADE089" w14:textId="77777777" w:rsidTr="001351FF">
        <w:tc>
          <w:tcPr>
            <w:tcW w:w="4673" w:type="dxa"/>
            <w:vAlign w:val="center"/>
          </w:tcPr>
          <w:p w14:paraId="7BC60149" w14:textId="7CB37609" w:rsidR="001351FF" w:rsidRPr="006A3080" w:rsidRDefault="001351FF" w:rsidP="001351FF">
            <w:pPr>
              <w:pStyle w:val="EFBodytext"/>
              <w:spacing w:before="120"/>
              <w:rPr>
                <w:rFonts w:asciiTheme="minorHAnsi" w:hAnsiTheme="minorHAnsi" w:cstheme="minorHAnsi"/>
              </w:rPr>
            </w:pPr>
            <w:r w:rsidRPr="008B2CA7">
              <w:rPr>
                <w:rFonts w:asciiTheme="minorHAnsi" w:hAnsiTheme="minorHAnsi" w:cstheme="minorHAnsi"/>
                <w:highlight w:val="lightGray"/>
              </w:rPr>
              <w:t>&lt;Insert here&gt;</w:t>
            </w:r>
          </w:p>
        </w:tc>
        <w:tc>
          <w:tcPr>
            <w:tcW w:w="3827" w:type="dxa"/>
            <w:vAlign w:val="center"/>
          </w:tcPr>
          <w:p w14:paraId="762C452D" w14:textId="77777777" w:rsidR="001351FF" w:rsidRPr="006A3080" w:rsidRDefault="001351FF" w:rsidP="001351FF">
            <w:pPr>
              <w:pStyle w:val="EFBodytext"/>
              <w:spacing w:before="120"/>
              <w:rPr>
                <w:rFonts w:asciiTheme="minorHAnsi" w:hAnsiTheme="minorHAnsi" w:cstheme="minorHAnsi"/>
              </w:rPr>
            </w:pPr>
            <w:r w:rsidRPr="006A3080">
              <w:rPr>
                <w:rFonts w:asciiTheme="minorHAnsi" w:hAnsiTheme="minorHAnsi" w:cstheme="minorHAnsi"/>
              </w:rPr>
              <w:t>People and Wellbeing Business Partner</w:t>
            </w:r>
          </w:p>
        </w:tc>
        <w:tc>
          <w:tcPr>
            <w:tcW w:w="1701" w:type="dxa"/>
          </w:tcPr>
          <w:p w14:paraId="1B66D2B3" w14:textId="42F1624D" w:rsidR="001351FF" w:rsidRPr="001351FF" w:rsidRDefault="001351FF" w:rsidP="001351FF">
            <w:pPr>
              <w:pStyle w:val="EFBodytext"/>
              <w:spacing w:before="120"/>
              <w:rPr>
                <w:rFonts w:asciiTheme="minorHAnsi" w:hAnsiTheme="minorHAnsi" w:cstheme="minorHAnsi"/>
                <w:highlight w:val="lightGray"/>
              </w:rPr>
            </w:pPr>
            <w:r w:rsidRPr="00DD30D8">
              <w:rPr>
                <w:rFonts w:asciiTheme="minorHAnsi" w:hAnsiTheme="minorHAnsi" w:cstheme="minorHAnsi"/>
                <w:highlight w:val="lightGray"/>
              </w:rPr>
              <w:t>&lt;Insert here&gt;</w:t>
            </w:r>
          </w:p>
        </w:tc>
      </w:tr>
      <w:tr w:rsidR="001351FF" w14:paraId="023657DB" w14:textId="77777777" w:rsidTr="001351FF">
        <w:tc>
          <w:tcPr>
            <w:tcW w:w="4673" w:type="dxa"/>
            <w:vAlign w:val="center"/>
          </w:tcPr>
          <w:p w14:paraId="738BDADB" w14:textId="034E7ABD" w:rsidR="001351FF" w:rsidRPr="006A3080" w:rsidRDefault="001351FF" w:rsidP="001351FF">
            <w:pPr>
              <w:pStyle w:val="EFBodytext"/>
              <w:spacing w:before="120"/>
            </w:pPr>
            <w:r w:rsidRPr="008B2CA7">
              <w:rPr>
                <w:rFonts w:asciiTheme="minorHAnsi" w:hAnsiTheme="minorHAnsi" w:cstheme="minorHAnsi"/>
                <w:highlight w:val="lightGray"/>
              </w:rPr>
              <w:t>&lt;Insert here&gt;</w:t>
            </w:r>
          </w:p>
        </w:tc>
        <w:tc>
          <w:tcPr>
            <w:tcW w:w="3827" w:type="dxa"/>
            <w:vAlign w:val="center"/>
          </w:tcPr>
          <w:p w14:paraId="575803C3" w14:textId="77777777" w:rsidR="001351FF" w:rsidRPr="006A3080" w:rsidRDefault="001351FF" w:rsidP="001351FF">
            <w:pPr>
              <w:pStyle w:val="EFBodytext"/>
              <w:spacing w:before="120"/>
            </w:pPr>
            <w:r w:rsidRPr="006A3080">
              <w:t>Customer Safeguarding</w:t>
            </w:r>
          </w:p>
        </w:tc>
        <w:tc>
          <w:tcPr>
            <w:tcW w:w="1701" w:type="dxa"/>
          </w:tcPr>
          <w:p w14:paraId="66952196" w14:textId="730A5835" w:rsidR="001351FF" w:rsidRPr="006A3080" w:rsidRDefault="001351FF" w:rsidP="001351FF">
            <w:pPr>
              <w:pStyle w:val="EFBodytext"/>
              <w:spacing w:before="120"/>
            </w:pPr>
            <w:r>
              <w:rPr>
                <w:rFonts w:asciiTheme="minorHAnsi" w:hAnsiTheme="minorHAnsi" w:cstheme="minorHAnsi"/>
                <w:highlight w:val="lightGray"/>
              </w:rPr>
              <w:t>&lt;</w:t>
            </w:r>
            <w:r w:rsidRPr="001351FF">
              <w:rPr>
                <w:rFonts w:asciiTheme="minorHAnsi" w:hAnsiTheme="minorHAnsi" w:cstheme="minorHAnsi"/>
                <w:highlight w:val="lightGray"/>
              </w:rPr>
              <w:t>Insert here</w:t>
            </w:r>
            <w:r>
              <w:rPr>
                <w:rFonts w:asciiTheme="minorHAnsi" w:hAnsiTheme="minorHAnsi" w:cstheme="minorHAnsi"/>
                <w:highlight w:val="lightGray"/>
              </w:rPr>
              <w:t>&gt;</w:t>
            </w:r>
          </w:p>
        </w:tc>
      </w:tr>
      <w:tr w:rsidR="001351FF" w14:paraId="71A0AFD3" w14:textId="77777777" w:rsidTr="001351FF">
        <w:tc>
          <w:tcPr>
            <w:tcW w:w="4673" w:type="dxa"/>
            <w:vAlign w:val="center"/>
          </w:tcPr>
          <w:p w14:paraId="79D5104C" w14:textId="77777777" w:rsidR="001351FF" w:rsidRPr="006A3080" w:rsidRDefault="001351FF" w:rsidP="001523A8">
            <w:pPr>
              <w:pStyle w:val="EFBodytext"/>
              <w:spacing w:before="120"/>
            </w:pPr>
            <w:r w:rsidRPr="006A3080">
              <w:t xml:space="preserve">Miranda Willis </w:t>
            </w:r>
          </w:p>
        </w:tc>
        <w:tc>
          <w:tcPr>
            <w:tcW w:w="3827" w:type="dxa"/>
            <w:vAlign w:val="center"/>
          </w:tcPr>
          <w:p w14:paraId="7DDF2619" w14:textId="77777777" w:rsidR="001351FF" w:rsidRPr="006A3080" w:rsidRDefault="001351FF" w:rsidP="001523A8">
            <w:pPr>
              <w:pStyle w:val="EFBodytext"/>
              <w:spacing w:before="120"/>
            </w:pPr>
            <w:r w:rsidRPr="006A3080">
              <w:t>SD Transport team</w:t>
            </w:r>
          </w:p>
        </w:tc>
        <w:tc>
          <w:tcPr>
            <w:tcW w:w="1701" w:type="dxa"/>
          </w:tcPr>
          <w:p w14:paraId="74C592FA" w14:textId="77777777" w:rsidR="001351FF" w:rsidRPr="006A3080" w:rsidRDefault="001351FF" w:rsidP="001523A8">
            <w:pPr>
              <w:pStyle w:val="EFBodytext"/>
              <w:spacing w:before="120"/>
            </w:pPr>
            <w:r w:rsidRPr="006A3080">
              <w:t>0400 212 408</w:t>
            </w:r>
          </w:p>
          <w:p w14:paraId="5AA47170" w14:textId="77777777" w:rsidR="001351FF" w:rsidRPr="006A3080" w:rsidRDefault="001351FF" w:rsidP="001523A8">
            <w:pPr>
              <w:pStyle w:val="EFBodytext"/>
              <w:spacing w:before="120"/>
            </w:pPr>
            <w:r w:rsidRPr="006A3080">
              <w:t>1800 112 112</w:t>
            </w:r>
          </w:p>
        </w:tc>
      </w:tr>
      <w:tr w:rsidR="001351FF" w14:paraId="5E931E2B" w14:textId="77777777" w:rsidTr="001351FF">
        <w:tc>
          <w:tcPr>
            <w:tcW w:w="4673" w:type="dxa"/>
            <w:vAlign w:val="center"/>
          </w:tcPr>
          <w:p w14:paraId="3C861F33" w14:textId="77777777" w:rsidR="001351FF" w:rsidRPr="006A3080" w:rsidRDefault="001351FF" w:rsidP="001523A8">
            <w:pPr>
              <w:pStyle w:val="EFBodytext"/>
              <w:spacing w:before="120"/>
            </w:pPr>
            <w:r w:rsidRPr="006A3080">
              <w:t>Simon Northey</w:t>
            </w:r>
          </w:p>
        </w:tc>
        <w:tc>
          <w:tcPr>
            <w:tcW w:w="3827" w:type="dxa"/>
            <w:vAlign w:val="center"/>
          </w:tcPr>
          <w:p w14:paraId="0067B096" w14:textId="77777777" w:rsidR="001351FF" w:rsidRPr="006A3080" w:rsidRDefault="001351FF" w:rsidP="001523A8">
            <w:pPr>
              <w:pStyle w:val="EFBodytext"/>
              <w:spacing w:before="120"/>
            </w:pPr>
            <w:r w:rsidRPr="006A3080">
              <w:t>Asset Manager</w:t>
            </w:r>
          </w:p>
        </w:tc>
        <w:tc>
          <w:tcPr>
            <w:tcW w:w="1701" w:type="dxa"/>
          </w:tcPr>
          <w:p w14:paraId="24EE21CB" w14:textId="77777777" w:rsidR="001351FF" w:rsidRPr="006A3080" w:rsidRDefault="001351FF" w:rsidP="001523A8">
            <w:pPr>
              <w:pStyle w:val="EFBodytext"/>
              <w:spacing w:before="120"/>
            </w:pPr>
            <w:r w:rsidRPr="006A3080">
              <w:t>0428 116 170</w:t>
            </w:r>
          </w:p>
        </w:tc>
      </w:tr>
      <w:tr w:rsidR="001351FF" w14:paraId="04648420" w14:textId="77777777" w:rsidTr="001351FF">
        <w:tc>
          <w:tcPr>
            <w:tcW w:w="4673" w:type="dxa"/>
            <w:vAlign w:val="center"/>
          </w:tcPr>
          <w:p w14:paraId="4CF95367" w14:textId="77777777" w:rsidR="001351FF" w:rsidRPr="006A3080" w:rsidRDefault="001351FF" w:rsidP="001523A8">
            <w:pPr>
              <w:pStyle w:val="EFBodytext"/>
              <w:spacing w:before="120"/>
            </w:pPr>
            <w:r w:rsidRPr="006A3080">
              <w:t>North – Sharyn Bentley</w:t>
            </w:r>
          </w:p>
          <w:p w14:paraId="140172F5" w14:textId="77777777" w:rsidR="001351FF" w:rsidRPr="006A3080" w:rsidRDefault="001351FF" w:rsidP="001523A8">
            <w:pPr>
              <w:pStyle w:val="EFBodytext"/>
              <w:spacing w:before="120"/>
            </w:pPr>
            <w:r w:rsidRPr="006A3080">
              <w:t>South - Glenn Tadman</w:t>
            </w:r>
          </w:p>
          <w:p w14:paraId="16A3E0FF" w14:textId="77777777" w:rsidR="001351FF" w:rsidRPr="006A3080" w:rsidRDefault="001351FF" w:rsidP="001523A8">
            <w:pPr>
              <w:pStyle w:val="EFBodytext"/>
              <w:spacing w:before="120"/>
            </w:pPr>
            <w:r w:rsidRPr="006A3080">
              <w:t>CSG - Peter Robison</w:t>
            </w:r>
          </w:p>
        </w:tc>
        <w:tc>
          <w:tcPr>
            <w:tcW w:w="3827" w:type="dxa"/>
            <w:vAlign w:val="center"/>
          </w:tcPr>
          <w:p w14:paraId="27FB4EC3" w14:textId="77777777" w:rsidR="001351FF" w:rsidRPr="006A3080" w:rsidRDefault="001351FF" w:rsidP="001523A8">
            <w:pPr>
              <w:pStyle w:val="EFBodytext"/>
              <w:spacing w:before="120"/>
            </w:pPr>
            <w:r w:rsidRPr="006A3080">
              <w:t>Regional Asset Manager (RAM)</w:t>
            </w:r>
          </w:p>
        </w:tc>
        <w:tc>
          <w:tcPr>
            <w:tcW w:w="1701" w:type="dxa"/>
          </w:tcPr>
          <w:p w14:paraId="6F094430" w14:textId="77777777" w:rsidR="001351FF" w:rsidRPr="006A3080" w:rsidRDefault="001351FF" w:rsidP="001523A8">
            <w:pPr>
              <w:pStyle w:val="EFBodytext"/>
              <w:spacing w:before="120"/>
            </w:pPr>
            <w:r w:rsidRPr="006A3080">
              <w:t>0497 328 758</w:t>
            </w:r>
          </w:p>
          <w:p w14:paraId="5189CBDD" w14:textId="77777777" w:rsidR="001351FF" w:rsidRPr="006A3080" w:rsidRDefault="001351FF" w:rsidP="001523A8">
            <w:pPr>
              <w:pStyle w:val="EFBodytext"/>
              <w:spacing w:before="120"/>
            </w:pPr>
            <w:r w:rsidRPr="006A3080">
              <w:t>0429 968 851</w:t>
            </w:r>
          </w:p>
          <w:p w14:paraId="2E5EC2D0" w14:textId="77777777" w:rsidR="001351FF" w:rsidRPr="006A3080" w:rsidRDefault="001351FF" w:rsidP="001523A8">
            <w:pPr>
              <w:pStyle w:val="EFBodytext"/>
              <w:spacing w:before="120"/>
            </w:pPr>
            <w:r w:rsidRPr="006A3080">
              <w:t>0497 942 610</w:t>
            </w:r>
          </w:p>
        </w:tc>
      </w:tr>
      <w:tr w:rsidR="001351FF" w14:paraId="0F97C30A" w14:textId="77777777" w:rsidTr="001351FF">
        <w:tc>
          <w:tcPr>
            <w:tcW w:w="4673" w:type="dxa"/>
            <w:vAlign w:val="center"/>
          </w:tcPr>
          <w:p w14:paraId="1F2D7BF2" w14:textId="77777777" w:rsidR="001351FF" w:rsidRPr="006A3080" w:rsidRDefault="001351FF" w:rsidP="001523A8">
            <w:pPr>
              <w:pStyle w:val="EFBodytext"/>
              <w:spacing w:before="120"/>
            </w:pPr>
            <w:r w:rsidRPr="006A3080">
              <w:t>CBC</w:t>
            </w:r>
          </w:p>
        </w:tc>
        <w:tc>
          <w:tcPr>
            <w:tcW w:w="3827" w:type="dxa"/>
            <w:vAlign w:val="center"/>
          </w:tcPr>
          <w:p w14:paraId="2EF8AEDC" w14:textId="77777777" w:rsidR="001351FF" w:rsidRPr="006A3080" w:rsidRDefault="001351FF" w:rsidP="001523A8">
            <w:pPr>
              <w:pStyle w:val="EFBodytext"/>
              <w:spacing w:before="120"/>
            </w:pPr>
            <w:r w:rsidRPr="00367BC5">
              <w:t>For non-life-threatening property emergencies, call</w:t>
            </w:r>
          </w:p>
        </w:tc>
        <w:tc>
          <w:tcPr>
            <w:tcW w:w="1701" w:type="dxa"/>
          </w:tcPr>
          <w:p w14:paraId="1558ED64" w14:textId="77777777" w:rsidR="001351FF" w:rsidRPr="006A3080" w:rsidRDefault="001351FF" w:rsidP="001523A8">
            <w:pPr>
              <w:pStyle w:val="EFBodytext"/>
              <w:spacing w:before="120"/>
            </w:pPr>
            <w:r w:rsidRPr="006A3080">
              <w:t>(07) 3900 5460 and select option 4.</w:t>
            </w:r>
          </w:p>
        </w:tc>
      </w:tr>
    </w:tbl>
    <w:p w14:paraId="1F48B9AB" w14:textId="3AF5E38A" w:rsidR="001351FF" w:rsidRDefault="001351FF" w:rsidP="001351FF"/>
    <w:p w14:paraId="0626F3D0" w14:textId="77777777" w:rsidR="001351FF" w:rsidRDefault="001351FF">
      <w:r>
        <w:br w:type="page"/>
      </w:r>
    </w:p>
    <w:p w14:paraId="482B29F8" w14:textId="3E1BCE11" w:rsidR="001351FF" w:rsidRDefault="0011789C" w:rsidP="0011789C">
      <w:pPr>
        <w:pStyle w:val="Heading2"/>
      </w:pPr>
      <w:bookmarkStart w:id="51" w:name="_Toc149917834"/>
      <w:r>
        <w:t>Utility connections and deactivation in the event of severe weather</w:t>
      </w:r>
      <w:bookmarkEnd w:id="51"/>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838"/>
        <w:gridCol w:w="3402"/>
        <w:gridCol w:w="4961"/>
      </w:tblGrid>
      <w:tr w:rsidR="002F7E7C" w14:paraId="5B865203" w14:textId="77777777" w:rsidTr="002F7E7C">
        <w:tc>
          <w:tcPr>
            <w:tcW w:w="1838" w:type="dxa"/>
            <w:shd w:val="clear" w:color="auto" w:fill="BFBFBF" w:themeFill="background1" w:themeFillShade="BF"/>
          </w:tcPr>
          <w:p w14:paraId="42EE6EFD" w14:textId="77777777" w:rsidR="002F7E7C" w:rsidRPr="005C64CF" w:rsidRDefault="002F7E7C" w:rsidP="001523A8">
            <w:pPr>
              <w:pStyle w:val="EFBodytext"/>
              <w:spacing w:before="120"/>
              <w:rPr>
                <w:b/>
                <w:bCs/>
                <w:szCs w:val="22"/>
              </w:rPr>
            </w:pPr>
            <w:r w:rsidRPr="005C64CF">
              <w:rPr>
                <w:b/>
                <w:bCs/>
                <w:szCs w:val="22"/>
              </w:rPr>
              <w:t>Utility</w:t>
            </w:r>
          </w:p>
        </w:tc>
        <w:tc>
          <w:tcPr>
            <w:tcW w:w="3402" w:type="dxa"/>
            <w:shd w:val="clear" w:color="auto" w:fill="BFBFBF" w:themeFill="background1" w:themeFillShade="BF"/>
          </w:tcPr>
          <w:p w14:paraId="5024B76D" w14:textId="77777777" w:rsidR="002F7E7C" w:rsidRPr="005C64CF" w:rsidRDefault="002F7E7C" w:rsidP="001523A8">
            <w:pPr>
              <w:pStyle w:val="EFBodytext"/>
              <w:spacing w:before="120"/>
              <w:rPr>
                <w:b/>
                <w:bCs/>
                <w:szCs w:val="22"/>
              </w:rPr>
            </w:pPr>
            <w:r w:rsidRPr="005C64CF">
              <w:rPr>
                <w:b/>
                <w:bCs/>
                <w:szCs w:val="22"/>
              </w:rPr>
              <w:t>Where is it located</w:t>
            </w:r>
          </w:p>
        </w:tc>
        <w:tc>
          <w:tcPr>
            <w:tcW w:w="4961" w:type="dxa"/>
            <w:shd w:val="clear" w:color="auto" w:fill="BFBFBF" w:themeFill="background1" w:themeFillShade="BF"/>
          </w:tcPr>
          <w:p w14:paraId="2B9DB06F" w14:textId="77777777" w:rsidR="002F7E7C" w:rsidRPr="005C64CF" w:rsidRDefault="002F7E7C" w:rsidP="001523A8">
            <w:pPr>
              <w:pStyle w:val="EFBodytext"/>
              <w:spacing w:before="120"/>
              <w:rPr>
                <w:b/>
                <w:bCs/>
                <w:szCs w:val="22"/>
              </w:rPr>
            </w:pPr>
            <w:r w:rsidRPr="005C64CF">
              <w:rPr>
                <w:b/>
                <w:bCs/>
                <w:szCs w:val="22"/>
              </w:rPr>
              <w:t>How and where to turn off</w:t>
            </w:r>
          </w:p>
        </w:tc>
      </w:tr>
      <w:tr w:rsidR="002F7E7C" w14:paraId="6F91E734" w14:textId="77777777" w:rsidTr="002F7E7C">
        <w:tc>
          <w:tcPr>
            <w:tcW w:w="1838" w:type="dxa"/>
            <w:shd w:val="clear" w:color="auto" w:fill="F2F2F2" w:themeFill="background1" w:themeFillShade="F2"/>
          </w:tcPr>
          <w:p w14:paraId="4B052610" w14:textId="77777777" w:rsidR="002F7E7C" w:rsidRPr="00851887" w:rsidRDefault="002F7E7C" w:rsidP="001523A8">
            <w:pPr>
              <w:pStyle w:val="EFBodytext"/>
              <w:spacing w:before="120"/>
              <w:rPr>
                <w:rFonts w:cs="Arial"/>
                <w:szCs w:val="22"/>
              </w:rPr>
            </w:pPr>
            <w:r w:rsidRPr="00851887">
              <w:rPr>
                <w:rFonts w:cs="Arial"/>
                <w:szCs w:val="22"/>
              </w:rPr>
              <w:t>Electricity</w:t>
            </w:r>
          </w:p>
        </w:tc>
        <w:tc>
          <w:tcPr>
            <w:tcW w:w="3402" w:type="dxa"/>
          </w:tcPr>
          <w:p w14:paraId="1F922003" w14:textId="77777777" w:rsidR="002F7E7C" w:rsidRPr="00851887" w:rsidRDefault="002F7E7C" w:rsidP="001523A8">
            <w:pPr>
              <w:pStyle w:val="EFBodytext"/>
              <w:spacing w:before="120"/>
              <w:rPr>
                <w:rFonts w:cs="Arial"/>
                <w:szCs w:val="22"/>
              </w:rPr>
            </w:pPr>
          </w:p>
        </w:tc>
        <w:tc>
          <w:tcPr>
            <w:tcW w:w="4961" w:type="dxa"/>
          </w:tcPr>
          <w:p w14:paraId="43E2D1A8" w14:textId="77777777" w:rsidR="002F7E7C" w:rsidRPr="00851887" w:rsidRDefault="002F7E7C" w:rsidP="001523A8">
            <w:pPr>
              <w:pStyle w:val="EFBodytext"/>
              <w:spacing w:before="120"/>
              <w:rPr>
                <w:rFonts w:cs="Arial"/>
                <w:szCs w:val="22"/>
              </w:rPr>
            </w:pPr>
          </w:p>
        </w:tc>
      </w:tr>
      <w:tr w:rsidR="002F7E7C" w14:paraId="51135D49" w14:textId="77777777" w:rsidTr="002F7E7C">
        <w:tc>
          <w:tcPr>
            <w:tcW w:w="1838" w:type="dxa"/>
            <w:shd w:val="clear" w:color="auto" w:fill="F2F2F2" w:themeFill="background1" w:themeFillShade="F2"/>
          </w:tcPr>
          <w:p w14:paraId="4B5FB98A" w14:textId="77777777" w:rsidR="002F7E7C" w:rsidRPr="00851887" w:rsidRDefault="002F7E7C" w:rsidP="001523A8">
            <w:pPr>
              <w:pStyle w:val="EFBodytext"/>
              <w:spacing w:before="120"/>
              <w:rPr>
                <w:rFonts w:cs="Arial"/>
                <w:szCs w:val="22"/>
              </w:rPr>
            </w:pPr>
            <w:r w:rsidRPr="00851887">
              <w:rPr>
                <w:rFonts w:cs="Arial"/>
                <w:szCs w:val="22"/>
              </w:rPr>
              <w:t>Water</w:t>
            </w:r>
          </w:p>
        </w:tc>
        <w:tc>
          <w:tcPr>
            <w:tcW w:w="3402" w:type="dxa"/>
          </w:tcPr>
          <w:p w14:paraId="325DC285" w14:textId="77777777" w:rsidR="002F7E7C" w:rsidRPr="00851887" w:rsidRDefault="002F7E7C" w:rsidP="001523A8">
            <w:pPr>
              <w:pStyle w:val="EFBodytext"/>
              <w:spacing w:before="120"/>
              <w:rPr>
                <w:rFonts w:cs="Arial"/>
                <w:szCs w:val="22"/>
              </w:rPr>
            </w:pPr>
          </w:p>
        </w:tc>
        <w:tc>
          <w:tcPr>
            <w:tcW w:w="4961" w:type="dxa"/>
          </w:tcPr>
          <w:p w14:paraId="51FC248F" w14:textId="77777777" w:rsidR="002F7E7C" w:rsidRPr="00851887" w:rsidRDefault="002F7E7C" w:rsidP="001523A8">
            <w:pPr>
              <w:pStyle w:val="EFBodytext"/>
              <w:spacing w:before="120"/>
              <w:rPr>
                <w:rFonts w:cs="Arial"/>
                <w:szCs w:val="22"/>
              </w:rPr>
            </w:pPr>
          </w:p>
        </w:tc>
      </w:tr>
      <w:tr w:rsidR="002F7E7C" w14:paraId="6DE437DC" w14:textId="77777777" w:rsidTr="002F7E7C">
        <w:tc>
          <w:tcPr>
            <w:tcW w:w="1838" w:type="dxa"/>
            <w:shd w:val="clear" w:color="auto" w:fill="F2F2F2" w:themeFill="background1" w:themeFillShade="F2"/>
          </w:tcPr>
          <w:p w14:paraId="6EEEA377" w14:textId="77777777" w:rsidR="002F7E7C" w:rsidRPr="00851887" w:rsidRDefault="002F7E7C" w:rsidP="001523A8">
            <w:pPr>
              <w:pStyle w:val="EFBodytext"/>
              <w:spacing w:before="120"/>
              <w:rPr>
                <w:rFonts w:cs="Arial"/>
                <w:szCs w:val="22"/>
              </w:rPr>
            </w:pPr>
            <w:r w:rsidRPr="00851887">
              <w:rPr>
                <w:rFonts w:cs="Arial"/>
                <w:szCs w:val="22"/>
              </w:rPr>
              <w:t>Gas</w:t>
            </w:r>
          </w:p>
        </w:tc>
        <w:tc>
          <w:tcPr>
            <w:tcW w:w="3402" w:type="dxa"/>
          </w:tcPr>
          <w:p w14:paraId="5402064A" w14:textId="77777777" w:rsidR="002F7E7C" w:rsidRPr="00851887" w:rsidRDefault="002F7E7C" w:rsidP="001523A8">
            <w:pPr>
              <w:pStyle w:val="EFBodytext"/>
              <w:spacing w:before="120"/>
              <w:rPr>
                <w:rFonts w:cs="Arial"/>
                <w:szCs w:val="22"/>
              </w:rPr>
            </w:pPr>
          </w:p>
        </w:tc>
        <w:tc>
          <w:tcPr>
            <w:tcW w:w="4961" w:type="dxa"/>
          </w:tcPr>
          <w:p w14:paraId="6CB81AAC" w14:textId="77777777" w:rsidR="002F7E7C" w:rsidRPr="00851887" w:rsidRDefault="002F7E7C" w:rsidP="001523A8">
            <w:pPr>
              <w:pStyle w:val="EFBodytext"/>
              <w:spacing w:before="120"/>
              <w:rPr>
                <w:rFonts w:cs="Arial"/>
                <w:szCs w:val="22"/>
              </w:rPr>
            </w:pPr>
          </w:p>
        </w:tc>
      </w:tr>
    </w:tbl>
    <w:p w14:paraId="4BBD49BA" w14:textId="03E664BF" w:rsidR="0011789C" w:rsidRDefault="002F7E7C" w:rsidP="002F7E7C">
      <w:pPr>
        <w:pStyle w:val="Heading2"/>
      </w:pPr>
      <w:bookmarkStart w:id="52" w:name="_Toc149917835"/>
      <w:r>
        <w:t>Emergency preparation</w:t>
      </w:r>
      <w:bookmarkEnd w:id="52"/>
    </w:p>
    <w:tbl>
      <w:tblPr>
        <w:tblStyle w:val="TableGrid"/>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4"/>
        <w:gridCol w:w="9497"/>
      </w:tblGrid>
      <w:tr w:rsidR="002F7E7C" w14:paraId="631E204B" w14:textId="77777777" w:rsidTr="002F7E7C">
        <w:sdt>
          <w:sdtPr>
            <w:id w:val="-1305084413"/>
            <w14:checkbox>
              <w14:checked w14:val="0"/>
              <w14:checkedState w14:val="00FC" w14:font="Wingdings"/>
              <w14:uncheckedState w14:val="2610" w14:font="MS Gothic"/>
            </w14:checkbox>
          </w:sdtPr>
          <w:sdtContent>
            <w:tc>
              <w:tcPr>
                <w:tcW w:w="704" w:type="dxa"/>
              </w:tcPr>
              <w:p w14:paraId="25EDCD4F" w14:textId="77777777" w:rsidR="002F7E7C" w:rsidRDefault="002F7E7C" w:rsidP="001523A8">
                <w:pPr>
                  <w:pStyle w:val="EFBodytext"/>
                  <w:spacing w:before="120"/>
                  <w:jc w:val="center"/>
                </w:pPr>
                <w:r>
                  <w:rPr>
                    <w:rFonts w:ascii="MS Gothic" w:eastAsia="MS Gothic" w:hAnsi="MS Gothic" w:hint="eastAsia"/>
                  </w:rPr>
                  <w:t>☐</w:t>
                </w:r>
              </w:p>
            </w:tc>
          </w:sdtContent>
        </w:sdt>
        <w:tc>
          <w:tcPr>
            <w:tcW w:w="9497" w:type="dxa"/>
          </w:tcPr>
          <w:p w14:paraId="2EEA0713" w14:textId="77777777" w:rsidR="002F7E7C" w:rsidRPr="00C74533" w:rsidRDefault="002F7E7C" w:rsidP="001523A8">
            <w:pPr>
              <w:pStyle w:val="EFBodytext"/>
              <w:spacing w:before="120"/>
            </w:pPr>
            <w:r w:rsidRPr="00C74533">
              <w:t>Trim trees to remove leaves and branches that are close to buildings</w:t>
            </w:r>
          </w:p>
        </w:tc>
      </w:tr>
      <w:tr w:rsidR="002F7E7C" w14:paraId="2173C0A0" w14:textId="77777777" w:rsidTr="002F7E7C">
        <w:sdt>
          <w:sdtPr>
            <w:id w:val="-172496990"/>
            <w14:checkbox>
              <w14:checked w14:val="0"/>
              <w14:checkedState w14:val="2612" w14:font="MS Gothic"/>
              <w14:uncheckedState w14:val="2610" w14:font="MS Gothic"/>
            </w14:checkbox>
          </w:sdtPr>
          <w:sdtContent>
            <w:tc>
              <w:tcPr>
                <w:tcW w:w="704" w:type="dxa"/>
              </w:tcPr>
              <w:p w14:paraId="15C9C686" w14:textId="77777777" w:rsidR="002F7E7C" w:rsidRDefault="002F7E7C" w:rsidP="001523A8">
                <w:pPr>
                  <w:pStyle w:val="EFBodytext"/>
                  <w:spacing w:before="120"/>
                  <w:jc w:val="center"/>
                </w:pPr>
                <w:r>
                  <w:rPr>
                    <w:rFonts w:ascii="MS Gothic" w:eastAsia="MS Gothic" w:hAnsi="MS Gothic" w:hint="eastAsia"/>
                  </w:rPr>
                  <w:t>☐</w:t>
                </w:r>
              </w:p>
            </w:tc>
          </w:sdtContent>
        </w:sdt>
        <w:tc>
          <w:tcPr>
            <w:tcW w:w="9497" w:type="dxa"/>
          </w:tcPr>
          <w:p w14:paraId="78D1BE05" w14:textId="77777777" w:rsidR="002F7E7C" w:rsidRDefault="002F7E7C" w:rsidP="001523A8">
            <w:pPr>
              <w:pStyle w:val="EFBodytext"/>
              <w:spacing w:before="120"/>
              <w:rPr>
                <w:sz w:val="24"/>
                <w:szCs w:val="24"/>
              </w:rPr>
            </w:pPr>
            <w:r w:rsidRPr="00C74533">
              <w:t>Check the roof and gutters are not blocked with leaf litter</w:t>
            </w:r>
          </w:p>
        </w:tc>
      </w:tr>
      <w:tr w:rsidR="002F7E7C" w14:paraId="6312DD23" w14:textId="77777777" w:rsidTr="002F7E7C">
        <w:sdt>
          <w:sdtPr>
            <w:id w:val="-256840369"/>
            <w14:checkbox>
              <w14:checked w14:val="0"/>
              <w14:checkedState w14:val="2612" w14:font="MS Gothic"/>
              <w14:uncheckedState w14:val="2610" w14:font="MS Gothic"/>
            </w14:checkbox>
          </w:sdtPr>
          <w:sdtContent>
            <w:tc>
              <w:tcPr>
                <w:tcW w:w="704" w:type="dxa"/>
              </w:tcPr>
              <w:p w14:paraId="70B188DF" w14:textId="77777777" w:rsidR="002F7E7C" w:rsidRDefault="002F7E7C" w:rsidP="001523A8">
                <w:pPr>
                  <w:pStyle w:val="EFBodytext"/>
                  <w:spacing w:before="120"/>
                  <w:jc w:val="center"/>
                </w:pPr>
                <w:r>
                  <w:rPr>
                    <w:rFonts w:ascii="MS Gothic" w:eastAsia="MS Gothic" w:hAnsi="MS Gothic" w:hint="eastAsia"/>
                  </w:rPr>
                  <w:t>☐</w:t>
                </w:r>
              </w:p>
            </w:tc>
          </w:sdtContent>
        </w:sdt>
        <w:tc>
          <w:tcPr>
            <w:tcW w:w="9497" w:type="dxa"/>
          </w:tcPr>
          <w:p w14:paraId="65DCCF8A" w14:textId="77777777" w:rsidR="002F7E7C" w:rsidRPr="00C74533" w:rsidRDefault="002F7E7C" w:rsidP="001523A8">
            <w:pPr>
              <w:pStyle w:val="EFBodytext"/>
              <w:spacing w:before="120"/>
              <w:rPr>
                <w:rFonts w:cs="Arial"/>
                <w:szCs w:val="22"/>
              </w:rPr>
            </w:pPr>
            <w:r w:rsidRPr="00C74533">
              <w:rPr>
                <w:rFonts w:cs="Arial"/>
                <w:szCs w:val="22"/>
              </w:rPr>
              <w:t>Clear drains</w:t>
            </w:r>
          </w:p>
        </w:tc>
      </w:tr>
      <w:tr w:rsidR="002F7E7C" w14:paraId="0EC746EE" w14:textId="77777777" w:rsidTr="002F7E7C">
        <w:sdt>
          <w:sdtPr>
            <w:id w:val="1852913414"/>
            <w14:checkbox>
              <w14:checked w14:val="0"/>
              <w14:checkedState w14:val="2612" w14:font="MS Gothic"/>
              <w14:uncheckedState w14:val="2610" w14:font="MS Gothic"/>
            </w14:checkbox>
          </w:sdtPr>
          <w:sdtContent>
            <w:tc>
              <w:tcPr>
                <w:tcW w:w="704" w:type="dxa"/>
              </w:tcPr>
              <w:p w14:paraId="65BA7928" w14:textId="77777777" w:rsidR="002F7E7C" w:rsidRDefault="002F7E7C" w:rsidP="001523A8">
                <w:pPr>
                  <w:pStyle w:val="EFBodytext"/>
                  <w:spacing w:before="120"/>
                  <w:jc w:val="center"/>
                </w:pPr>
                <w:r>
                  <w:rPr>
                    <w:rFonts w:ascii="MS Gothic" w:eastAsia="MS Gothic" w:hAnsi="MS Gothic" w:hint="eastAsia"/>
                  </w:rPr>
                  <w:t>☐</w:t>
                </w:r>
              </w:p>
            </w:tc>
          </w:sdtContent>
        </w:sdt>
        <w:tc>
          <w:tcPr>
            <w:tcW w:w="9497" w:type="dxa"/>
          </w:tcPr>
          <w:p w14:paraId="3DC6CD85" w14:textId="77777777" w:rsidR="002F7E7C" w:rsidRPr="00C74533" w:rsidRDefault="002F7E7C" w:rsidP="001523A8">
            <w:pPr>
              <w:pStyle w:val="EFBodytext"/>
              <w:spacing w:before="120"/>
              <w:rPr>
                <w:rFonts w:cs="Arial"/>
                <w:szCs w:val="22"/>
              </w:rPr>
            </w:pPr>
            <w:r>
              <w:rPr>
                <w:rFonts w:cs="Arial"/>
                <w:szCs w:val="22"/>
              </w:rPr>
              <w:t>Keep vegetation controlled</w:t>
            </w:r>
          </w:p>
        </w:tc>
      </w:tr>
      <w:tr w:rsidR="002F7E7C" w14:paraId="5CE4E0FE" w14:textId="77777777" w:rsidTr="002F7E7C">
        <w:sdt>
          <w:sdtPr>
            <w:id w:val="-1774784467"/>
            <w14:checkbox>
              <w14:checked w14:val="0"/>
              <w14:checkedState w14:val="2612" w14:font="MS Gothic"/>
              <w14:uncheckedState w14:val="2610" w14:font="MS Gothic"/>
            </w14:checkbox>
          </w:sdtPr>
          <w:sdtContent>
            <w:tc>
              <w:tcPr>
                <w:tcW w:w="704" w:type="dxa"/>
              </w:tcPr>
              <w:p w14:paraId="0DF8C340" w14:textId="77777777" w:rsidR="002F7E7C" w:rsidRDefault="002F7E7C" w:rsidP="001523A8">
                <w:pPr>
                  <w:pStyle w:val="EFBodytext"/>
                  <w:spacing w:before="120"/>
                  <w:jc w:val="center"/>
                </w:pPr>
                <w:r>
                  <w:rPr>
                    <w:rFonts w:ascii="MS Gothic" w:eastAsia="MS Gothic" w:hAnsi="MS Gothic" w:hint="eastAsia"/>
                  </w:rPr>
                  <w:t>☐</w:t>
                </w:r>
              </w:p>
            </w:tc>
          </w:sdtContent>
        </w:sdt>
        <w:tc>
          <w:tcPr>
            <w:tcW w:w="9497" w:type="dxa"/>
          </w:tcPr>
          <w:p w14:paraId="1B6716DD" w14:textId="77777777" w:rsidR="002F7E7C" w:rsidRPr="00C74533" w:rsidRDefault="002F7E7C" w:rsidP="001523A8">
            <w:pPr>
              <w:pStyle w:val="EFBodytext"/>
              <w:spacing w:before="120"/>
              <w:rPr>
                <w:rFonts w:cs="Arial"/>
                <w:szCs w:val="22"/>
              </w:rPr>
            </w:pPr>
            <w:r w:rsidRPr="00C74533">
              <w:rPr>
                <w:rFonts w:cs="Arial"/>
                <w:szCs w:val="22"/>
              </w:rPr>
              <w:t>Clear rubbish from around your worksite</w:t>
            </w:r>
          </w:p>
        </w:tc>
      </w:tr>
      <w:tr w:rsidR="002F7E7C" w14:paraId="413EB10C" w14:textId="77777777" w:rsidTr="002F7E7C">
        <w:sdt>
          <w:sdtPr>
            <w:id w:val="997075745"/>
            <w14:checkbox>
              <w14:checked w14:val="0"/>
              <w14:checkedState w14:val="2612" w14:font="MS Gothic"/>
              <w14:uncheckedState w14:val="2610" w14:font="MS Gothic"/>
            </w14:checkbox>
          </w:sdtPr>
          <w:sdtContent>
            <w:tc>
              <w:tcPr>
                <w:tcW w:w="704" w:type="dxa"/>
              </w:tcPr>
              <w:p w14:paraId="53985FC4" w14:textId="77777777" w:rsidR="002F7E7C" w:rsidRDefault="002F7E7C" w:rsidP="001523A8">
                <w:pPr>
                  <w:pStyle w:val="EFBodytext"/>
                  <w:spacing w:before="120"/>
                  <w:jc w:val="center"/>
                </w:pPr>
                <w:r>
                  <w:rPr>
                    <w:rFonts w:ascii="MS Gothic" w:eastAsia="MS Gothic" w:hAnsi="MS Gothic" w:hint="eastAsia"/>
                  </w:rPr>
                  <w:t>☐</w:t>
                </w:r>
              </w:p>
            </w:tc>
          </w:sdtContent>
        </w:sdt>
        <w:tc>
          <w:tcPr>
            <w:tcW w:w="9497" w:type="dxa"/>
          </w:tcPr>
          <w:p w14:paraId="179EC6D6" w14:textId="77777777" w:rsidR="002F7E7C" w:rsidRDefault="002F7E7C" w:rsidP="001523A8">
            <w:pPr>
              <w:pStyle w:val="EFBodytext"/>
              <w:spacing w:before="120"/>
            </w:pPr>
            <w:r w:rsidRPr="00C74533">
              <w:rPr>
                <w:rFonts w:cs="Arial"/>
                <w:szCs w:val="22"/>
              </w:rPr>
              <w:t>Make sure windows can be sealed to stop water coming inside.</w:t>
            </w:r>
          </w:p>
        </w:tc>
      </w:tr>
      <w:tr w:rsidR="002F7E7C" w14:paraId="0FED65D1" w14:textId="77777777" w:rsidTr="002F7E7C">
        <w:sdt>
          <w:sdtPr>
            <w:id w:val="650799880"/>
            <w14:checkbox>
              <w14:checked w14:val="0"/>
              <w14:checkedState w14:val="2612" w14:font="MS Gothic"/>
              <w14:uncheckedState w14:val="2610" w14:font="MS Gothic"/>
            </w14:checkbox>
          </w:sdtPr>
          <w:sdtContent>
            <w:tc>
              <w:tcPr>
                <w:tcW w:w="704" w:type="dxa"/>
              </w:tcPr>
              <w:p w14:paraId="1D1AE0C5" w14:textId="77777777" w:rsidR="002F7E7C" w:rsidRDefault="002F7E7C" w:rsidP="001523A8">
                <w:pPr>
                  <w:pStyle w:val="EFBodytext"/>
                  <w:spacing w:before="120"/>
                  <w:jc w:val="center"/>
                </w:pPr>
                <w:r>
                  <w:rPr>
                    <w:rFonts w:ascii="MS Gothic" w:eastAsia="MS Gothic" w:hAnsi="MS Gothic" w:hint="eastAsia"/>
                  </w:rPr>
                  <w:t>☐</w:t>
                </w:r>
              </w:p>
            </w:tc>
          </w:sdtContent>
        </w:sdt>
        <w:tc>
          <w:tcPr>
            <w:tcW w:w="9497" w:type="dxa"/>
          </w:tcPr>
          <w:p w14:paraId="2B2D9D04" w14:textId="77777777" w:rsidR="002F7E7C" w:rsidRDefault="002F7E7C" w:rsidP="001523A8">
            <w:pPr>
              <w:pStyle w:val="EFBodytext"/>
              <w:spacing w:before="120"/>
            </w:pPr>
            <w:r w:rsidRPr="00C74533">
              <w:rPr>
                <w:rFonts w:cs="Arial"/>
                <w:szCs w:val="22"/>
              </w:rPr>
              <w:t>Store chemicals and poisons up high</w:t>
            </w:r>
          </w:p>
        </w:tc>
      </w:tr>
      <w:tr w:rsidR="002F7E7C" w14:paraId="474E443C" w14:textId="77777777" w:rsidTr="002F7E7C">
        <w:sdt>
          <w:sdtPr>
            <w:id w:val="-919558161"/>
            <w14:checkbox>
              <w14:checked w14:val="0"/>
              <w14:checkedState w14:val="2612" w14:font="MS Gothic"/>
              <w14:uncheckedState w14:val="2610" w14:font="MS Gothic"/>
            </w14:checkbox>
          </w:sdtPr>
          <w:sdtContent>
            <w:tc>
              <w:tcPr>
                <w:tcW w:w="704" w:type="dxa"/>
              </w:tcPr>
              <w:p w14:paraId="2167C1B8" w14:textId="77777777" w:rsidR="002F7E7C" w:rsidRDefault="002F7E7C" w:rsidP="001523A8">
                <w:pPr>
                  <w:pStyle w:val="EFBodytext"/>
                  <w:spacing w:before="120"/>
                  <w:jc w:val="center"/>
                </w:pPr>
                <w:r>
                  <w:rPr>
                    <w:rFonts w:ascii="MS Gothic" w:eastAsia="MS Gothic" w:hAnsi="MS Gothic" w:hint="eastAsia"/>
                  </w:rPr>
                  <w:t>☐</w:t>
                </w:r>
              </w:p>
            </w:tc>
          </w:sdtContent>
        </w:sdt>
        <w:tc>
          <w:tcPr>
            <w:tcW w:w="9497" w:type="dxa"/>
          </w:tcPr>
          <w:p w14:paraId="247F6B90" w14:textId="77777777" w:rsidR="002F7E7C" w:rsidRDefault="002F7E7C" w:rsidP="001523A8">
            <w:pPr>
              <w:pStyle w:val="EFBodytext"/>
              <w:spacing w:before="120"/>
            </w:pPr>
            <w:r w:rsidRPr="00C74533">
              <w:rPr>
                <w:rFonts w:cs="Arial"/>
                <w:szCs w:val="22"/>
              </w:rPr>
              <w:t>Check your insurance for correct dangerous weather coverage</w:t>
            </w:r>
          </w:p>
        </w:tc>
      </w:tr>
    </w:tbl>
    <w:p w14:paraId="38B3B673" w14:textId="11FF68A0" w:rsidR="002F7E7C" w:rsidRDefault="002F7E7C" w:rsidP="002F7E7C">
      <w:pPr>
        <w:pStyle w:val="Heading2"/>
      </w:pPr>
      <w:bookmarkStart w:id="53" w:name="_Toc149917836"/>
      <w:r>
        <w:t>Evacuation plan</w:t>
      </w:r>
      <w:bookmarkEnd w:id="53"/>
    </w:p>
    <w:p w14:paraId="27AB5DAE" w14:textId="5BFFAF8D" w:rsidR="002F7E7C" w:rsidRDefault="002F7E7C" w:rsidP="002F7E7C">
      <w:pPr>
        <w:pStyle w:val="EFBodytext"/>
        <w:rPr>
          <w:rFonts w:eastAsia="Calibri"/>
        </w:rPr>
      </w:pPr>
      <w:r>
        <w:rPr>
          <w:rFonts w:eastAsia="Calibri"/>
        </w:rPr>
        <w:t xml:space="preserve">Prioritise the relocation of workers, clients (people we support) </w:t>
      </w:r>
      <w:r w:rsidR="00E312E4">
        <w:rPr>
          <w:rFonts w:eastAsia="Calibri"/>
        </w:rPr>
        <w:t xml:space="preserve">workers </w:t>
      </w:r>
      <w:r>
        <w:rPr>
          <w:rFonts w:eastAsia="Calibri"/>
        </w:rPr>
        <w:t>who receive support and clients we have in a community setting to a safe place ensuring their safety.</w:t>
      </w:r>
    </w:p>
    <w:p w14:paraId="7435ABB5" w14:textId="0ED7BC45" w:rsidR="002F7E7C" w:rsidRDefault="002F7E7C" w:rsidP="002F7E7C">
      <w:pPr>
        <w:pStyle w:val="EFBodytext"/>
        <w:rPr>
          <w:rFonts w:asciiTheme="minorHAnsi" w:hAnsiTheme="minorHAnsi" w:cstheme="minorHAnsi"/>
        </w:rPr>
      </w:pPr>
      <w:r>
        <w:rPr>
          <w:rFonts w:eastAsia="Calibri"/>
        </w:rPr>
        <w:t xml:space="preserve">Refer to the </w:t>
      </w:r>
      <w:hyperlink r:id="rId39" w:history="1">
        <w:r w:rsidRPr="002F7E7C">
          <w:rPr>
            <w:rStyle w:val="Hyperlink"/>
            <w:rFonts w:cstheme="minorHAnsi"/>
            <w:i/>
            <w:iCs/>
          </w:rPr>
          <w:t>Individual Emergency Plan including PEEP (QF 4200.06)</w:t>
        </w:r>
      </w:hyperlink>
      <w:r w:rsidRPr="009F6781">
        <w:rPr>
          <w:rFonts w:asciiTheme="minorHAnsi" w:hAnsiTheme="minorHAnsi" w:cstheme="minorHAnsi"/>
          <w:b/>
          <w:bCs/>
        </w:rPr>
        <w:t xml:space="preserve"> </w:t>
      </w:r>
      <w:r w:rsidRPr="00510F76">
        <w:rPr>
          <w:rFonts w:asciiTheme="minorHAnsi" w:hAnsiTheme="minorHAnsi" w:cstheme="minorHAnsi"/>
        </w:rPr>
        <w:t xml:space="preserve">for </w:t>
      </w:r>
      <w:r>
        <w:rPr>
          <w:rFonts w:asciiTheme="minorHAnsi" w:hAnsiTheme="minorHAnsi" w:cstheme="minorHAnsi"/>
        </w:rPr>
        <w:t xml:space="preserve">workers, </w:t>
      </w:r>
      <w:r w:rsidRPr="00510F76">
        <w:rPr>
          <w:rFonts w:asciiTheme="minorHAnsi" w:hAnsiTheme="minorHAnsi" w:cstheme="minorHAnsi"/>
        </w:rPr>
        <w:t xml:space="preserve">people we support, employees </w:t>
      </w:r>
      <w:r w:rsidR="00E312E4">
        <w:rPr>
          <w:rFonts w:asciiTheme="minorHAnsi" w:hAnsiTheme="minorHAnsi" w:cstheme="minorHAnsi"/>
        </w:rPr>
        <w:t xml:space="preserve">who receive support, </w:t>
      </w:r>
      <w:r w:rsidRPr="00510F76">
        <w:rPr>
          <w:rFonts w:asciiTheme="minorHAnsi" w:hAnsiTheme="minorHAnsi" w:cstheme="minorHAnsi"/>
        </w:rPr>
        <w:t>or people with a disability (Community)</w:t>
      </w:r>
      <w:r>
        <w:rPr>
          <w:rFonts w:asciiTheme="minorHAnsi" w:hAnsiTheme="minorHAnsi" w:cstheme="minorHAnsi"/>
        </w:rPr>
        <w:t xml:space="preserve">. </w:t>
      </w:r>
    </w:p>
    <w:p w14:paraId="4E026F26" w14:textId="77777777" w:rsidR="008E130C" w:rsidRDefault="008E130C">
      <w:pPr>
        <w:rPr>
          <w:rFonts w:ascii="Arial Black" w:eastAsiaTheme="majorEastAsia" w:hAnsi="Arial Black" w:cstheme="majorBidi"/>
          <w:b/>
          <w:sz w:val="28"/>
          <w:szCs w:val="32"/>
        </w:rPr>
      </w:pPr>
      <w:r>
        <w:br w:type="page"/>
      </w:r>
    </w:p>
    <w:p w14:paraId="337E4E8B" w14:textId="5865A1F1" w:rsidR="008E130C" w:rsidRDefault="008E130C" w:rsidP="008E130C">
      <w:pPr>
        <w:pStyle w:val="Heading1"/>
      </w:pPr>
      <w:bookmarkStart w:id="54" w:name="_Toc149917837"/>
      <w:r>
        <w:t>Emergency Kits</w:t>
      </w:r>
      <w:bookmarkEnd w:id="54"/>
    </w:p>
    <w:p w14:paraId="0E5D795A" w14:textId="2B6742E6" w:rsidR="002F7E7C" w:rsidRDefault="008E130C" w:rsidP="008E130C">
      <w:pPr>
        <w:pStyle w:val="Heading3"/>
      </w:pPr>
      <w:bookmarkStart w:id="55" w:name="_Toc149917838"/>
      <w:r>
        <w:t>Residential &amp; 24/7 Shared Disability Accommodation</w:t>
      </w:r>
      <w:bookmarkEnd w:id="55"/>
    </w:p>
    <w:p w14:paraId="0F45D4CD" w14:textId="2AA2EB22" w:rsidR="008E130C" w:rsidRPr="008E130C" w:rsidRDefault="008E130C" w:rsidP="008E130C">
      <w:pPr>
        <w:pStyle w:val="EFBodytext"/>
        <w:rPr>
          <w:rFonts w:eastAsia="Calibri"/>
        </w:rPr>
      </w:pPr>
      <w:r w:rsidRPr="008E130C">
        <w:rPr>
          <w:rFonts w:eastAsia="Calibri"/>
        </w:rPr>
        <w:t xml:space="preserve">Ensure you have adequate supplies for </w:t>
      </w:r>
      <w:r>
        <w:rPr>
          <w:rFonts w:eastAsia="Calibri"/>
        </w:rPr>
        <w:t>three (</w:t>
      </w:r>
      <w:r w:rsidRPr="008E130C">
        <w:rPr>
          <w:rFonts w:eastAsia="Calibri"/>
        </w:rPr>
        <w:t>3</w:t>
      </w:r>
      <w:r>
        <w:rPr>
          <w:rFonts w:eastAsia="Calibri"/>
        </w:rPr>
        <w:t>)</w:t>
      </w:r>
      <w:r w:rsidRPr="008E130C">
        <w:rPr>
          <w:rFonts w:eastAsia="Calibri"/>
        </w:rPr>
        <w:t xml:space="preserve"> days, even without power. In the event of a pandemic, you will need to increase supplies for 14 days.</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1"/>
        <w:gridCol w:w="2693"/>
        <w:gridCol w:w="7087"/>
      </w:tblGrid>
      <w:tr w:rsidR="008E130C" w:rsidRPr="008E130C" w14:paraId="11144199" w14:textId="77777777" w:rsidTr="008E130C">
        <w:tc>
          <w:tcPr>
            <w:tcW w:w="421" w:type="dxa"/>
            <w:shd w:val="clear" w:color="auto" w:fill="808080" w:themeFill="background1" w:themeFillShade="80"/>
          </w:tcPr>
          <w:p w14:paraId="472562BB" w14:textId="77777777" w:rsidR="008E130C" w:rsidRPr="008E130C" w:rsidRDefault="008E130C" w:rsidP="001523A8">
            <w:pPr>
              <w:pStyle w:val="EFBodytext"/>
              <w:spacing w:before="120"/>
              <w:rPr>
                <w:color w:val="FFFFFF" w:themeColor="background1"/>
                <w:sz w:val="20"/>
                <w:szCs w:val="18"/>
              </w:rPr>
            </w:pPr>
          </w:p>
        </w:tc>
        <w:tc>
          <w:tcPr>
            <w:tcW w:w="2693" w:type="dxa"/>
            <w:shd w:val="clear" w:color="auto" w:fill="808080" w:themeFill="background1" w:themeFillShade="80"/>
          </w:tcPr>
          <w:p w14:paraId="00497638" w14:textId="77777777" w:rsidR="008E130C" w:rsidRPr="008E130C" w:rsidRDefault="008E130C" w:rsidP="001523A8">
            <w:pPr>
              <w:pStyle w:val="EFBodytext"/>
              <w:spacing w:before="120"/>
              <w:rPr>
                <w:b/>
                <w:bCs/>
                <w:color w:val="FFFFFF" w:themeColor="background1"/>
                <w:sz w:val="20"/>
                <w:szCs w:val="18"/>
              </w:rPr>
            </w:pPr>
            <w:r w:rsidRPr="008E130C">
              <w:rPr>
                <w:b/>
                <w:bCs/>
                <w:color w:val="FFFFFF" w:themeColor="background1"/>
                <w:sz w:val="20"/>
                <w:szCs w:val="18"/>
              </w:rPr>
              <w:t>Item</w:t>
            </w:r>
          </w:p>
        </w:tc>
        <w:tc>
          <w:tcPr>
            <w:tcW w:w="7087" w:type="dxa"/>
            <w:shd w:val="clear" w:color="auto" w:fill="808080" w:themeFill="background1" w:themeFillShade="80"/>
          </w:tcPr>
          <w:p w14:paraId="1D48E8B6" w14:textId="77777777" w:rsidR="008E130C" w:rsidRPr="008E130C" w:rsidRDefault="008E130C" w:rsidP="001523A8">
            <w:pPr>
              <w:pStyle w:val="EFBodytext"/>
              <w:spacing w:before="120"/>
              <w:rPr>
                <w:b/>
                <w:bCs/>
                <w:color w:val="FFFFFF" w:themeColor="background1"/>
                <w:sz w:val="20"/>
                <w:szCs w:val="18"/>
              </w:rPr>
            </w:pPr>
            <w:r w:rsidRPr="008E130C">
              <w:rPr>
                <w:b/>
                <w:bCs/>
                <w:color w:val="FFFFFF" w:themeColor="background1"/>
                <w:sz w:val="20"/>
                <w:szCs w:val="18"/>
              </w:rPr>
              <w:t>Details</w:t>
            </w:r>
          </w:p>
        </w:tc>
      </w:tr>
      <w:tr w:rsidR="008E130C" w:rsidRPr="008E130C" w14:paraId="707E2AB8" w14:textId="77777777" w:rsidTr="008E130C">
        <w:sdt>
          <w:sdtPr>
            <w:rPr>
              <w:sz w:val="20"/>
              <w:szCs w:val="18"/>
            </w:rPr>
            <w:id w:val="1688329474"/>
            <w14:checkbox>
              <w14:checked w14:val="0"/>
              <w14:checkedState w14:val="00FC" w14:font="Wingdings"/>
              <w14:uncheckedState w14:val="2610" w14:font="MS Gothic"/>
            </w14:checkbox>
          </w:sdtPr>
          <w:sdtContent>
            <w:tc>
              <w:tcPr>
                <w:tcW w:w="421" w:type="dxa"/>
              </w:tcPr>
              <w:p w14:paraId="51254447" w14:textId="77777777" w:rsidR="008E130C" w:rsidRPr="008E130C" w:rsidRDefault="008E130C" w:rsidP="001523A8">
                <w:pPr>
                  <w:pStyle w:val="EFBodytext"/>
                  <w:spacing w:before="120"/>
                  <w:jc w:val="center"/>
                  <w:rPr>
                    <w:sz w:val="20"/>
                    <w:szCs w:val="18"/>
                  </w:rPr>
                </w:pPr>
                <w:r w:rsidRPr="008E130C">
                  <w:rPr>
                    <w:rFonts w:ascii="MS Gothic" w:eastAsia="MS Gothic" w:hAnsi="MS Gothic" w:hint="eastAsia"/>
                    <w:sz w:val="20"/>
                    <w:szCs w:val="18"/>
                  </w:rPr>
                  <w:t>☐</w:t>
                </w:r>
              </w:p>
            </w:tc>
          </w:sdtContent>
        </w:sdt>
        <w:tc>
          <w:tcPr>
            <w:tcW w:w="2693" w:type="dxa"/>
          </w:tcPr>
          <w:p w14:paraId="1DB92C64" w14:textId="77777777" w:rsidR="008E130C" w:rsidRPr="008E130C" w:rsidRDefault="008E130C" w:rsidP="001523A8">
            <w:pPr>
              <w:pStyle w:val="EFBodytext"/>
              <w:spacing w:before="120"/>
              <w:rPr>
                <w:sz w:val="20"/>
                <w:szCs w:val="18"/>
              </w:rPr>
            </w:pPr>
            <w:r w:rsidRPr="008E130C">
              <w:rPr>
                <w:sz w:val="20"/>
                <w:szCs w:val="18"/>
              </w:rPr>
              <w:t>Drink water</w:t>
            </w:r>
          </w:p>
        </w:tc>
        <w:tc>
          <w:tcPr>
            <w:tcW w:w="7087" w:type="dxa"/>
          </w:tcPr>
          <w:p w14:paraId="63E8AE93" w14:textId="77777777" w:rsidR="008E130C" w:rsidRPr="008E130C" w:rsidRDefault="008E130C" w:rsidP="001523A8">
            <w:pPr>
              <w:pStyle w:val="EFBodytext"/>
              <w:spacing w:before="120"/>
              <w:rPr>
                <w:sz w:val="20"/>
                <w:szCs w:val="18"/>
              </w:rPr>
            </w:pPr>
            <w:r w:rsidRPr="008E130C">
              <w:rPr>
                <w:sz w:val="20"/>
                <w:szCs w:val="18"/>
              </w:rPr>
              <w:t>For three (3) days or 10 litres for each person in shared disability accommodation.</w:t>
            </w:r>
          </w:p>
        </w:tc>
      </w:tr>
      <w:tr w:rsidR="008E130C" w:rsidRPr="008E130C" w14:paraId="2146CA0A" w14:textId="77777777" w:rsidTr="008E130C">
        <w:sdt>
          <w:sdtPr>
            <w:rPr>
              <w:sz w:val="20"/>
              <w:szCs w:val="18"/>
            </w:rPr>
            <w:id w:val="677542685"/>
            <w14:checkbox>
              <w14:checked w14:val="0"/>
              <w14:checkedState w14:val="2612" w14:font="MS Gothic"/>
              <w14:uncheckedState w14:val="2610" w14:font="MS Gothic"/>
            </w14:checkbox>
          </w:sdtPr>
          <w:sdtContent>
            <w:tc>
              <w:tcPr>
                <w:tcW w:w="421" w:type="dxa"/>
              </w:tcPr>
              <w:p w14:paraId="3339D592" w14:textId="77777777" w:rsidR="008E130C" w:rsidRPr="008E130C" w:rsidRDefault="008E130C" w:rsidP="001523A8">
                <w:pPr>
                  <w:pStyle w:val="EFBodytext"/>
                  <w:spacing w:before="120"/>
                  <w:jc w:val="center"/>
                  <w:rPr>
                    <w:sz w:val="20"/>
                    <w:szCs w:val="18"/>
                  </w:rPr>
                </w:pPr>
                <w:r w:rsidRPr="008E130C">
                  <w:rPr>
                    <w:rFonts w:ascii="MS Gothic" w:eastAsia="MS Gothic" w:hAnsi="MS Gothic" w:hint="eastAsia"/>
                    <w:sz w:val="20"/>
                    <w:szCs w:val="18"/>
                  </w:rPr>
                  <w:t>☐</w:t>
                </w:r>
              </w:p>
            </w:tc>
          </w:sdtContent>
        </w:sdt>
        <w:tc>
          <w:tcPr>
            <w:tcW w:w="2693" w:type="dxa"/>
          </w:tcPr>
          <w:p w14:paraId="4CC31E46" w14:textId="77777777" w:rsidR="008E130C" w:rsidRPr="008E130C" w:rsidRDefault="008E130C" w:rsidP="001523A8">
            <w:pPr>
              <w:pStyle w:val="EFBodytext"/>
              <w:spacing w:before="120"/>
              <w:rPr>
                <w:sz w:val="20"/>
                <w:szCs w:val="18"/>
              </w:rPr>
            </w:pPr>
            <w:r w:rsidRPr="008E130C">
              <w:rPr>
                <w:sz w:val="20"/>
                <w:szCs w:val="18"/>
              </w:rPr>
              <w:t>Food and can opener</w:t>
            </w:r>
          </w:p>
        </w:tc>
        <w:tc>
          <w:tcPr>
            <w:tcW w:w="7087" w:type="dxa"/>
          </w:tcPr>
          <w:p w14:paraId="746D5445" w14:textId="5E3913BB" w:rsidR="008E130C" w:rsidRPr="008E130C" w:rsidRDefault="008E130C" w:rsidP="001523A8">
            <w:pPr>
              <w:pStyle w:val="EFBodytext"/>
              <w:spacing w:before="120"/>
              <w:rPr>
                <w:sz w:val="20"/>
                <w:szCs w:val="18"/>
              </w:rPr>
            </w:pPr>
            <w:r w:rsidRPr="008E130C">
              <w:rPr>
                <w:sz w:val="20"/>
                <w:szCs w:val="18"/>
              </w:rPr>
              <w:t>Enough packet food, canned food, and dried food for three (3) days. Think about everyone’s needs.</w:t>
            </w:r>
          </w:p>
        </w:tc>
      </w:tr>
      <w:tr w:rsidR="008E130C" w:rsidRPr="008E130C" w14:paraId="5F50E65D" w14:textId="77777777" w:rsidTr="008E130C">
        <w:sdt>
          <w:sdtPr>
            <w:rPr>
              <w:sz w:val="20"/>
              <w:szCs w:val="18"/>
            </w:rPr>
            <w:id w:val="-1847329319"/>
            <w14:checkbox>
              <w14:checked w14:val="0"/>
              <w14:checkedState w14:val="2612" w14:font="MS Gothic"/>
              <w14:uncheckedState w14:val="2610" w14:font="MS Gothic"/>
            </w14:checkbox>
          </w:sdtPr>
          <w:sdtContent>
            <w:tc>
              <w:tcPr>
                <w:tcW w:w="421" w:type="dxa"/>
              </w:tcPr>
              <w:p w14:paraId="33C1958F" w14:textId="77777777" w:rsidR="008E130C" w:rsidRPr="008E130C" w:rsidRDefault="008E130C" w:rsidP="001523A8">
                <w:pPr>
                  <w:pStyle w:val="EFBodytext"/>
                  <w:spacing w:before="120"/>
                  <w:jc w:val="center"/>
                  <w:rPr>
                    <w:sz w:val="20"/>
                    <w:szCs w:val="18"/>
                  </w:rPr>
                </w:pPr>
                <w:r w:rsidRPr="008E130C">
                  <w:rPr>
                    <w:rFonts w:ascii="MS Gothic" w:eastAsia="MS Gothic" w:hAnsi="MS Gothic" w:hint="eastAsia"/>
                    <w:sz w:val="20"/>
                    <w:szCs w:val="18"/>
                  </w:rPr>
                  <w:t>☐</w:t>
                </w:r>
              </w:p>
            </w:tc>
          </w:sdtContent>
        </w:sdt>
        <w:tc>
          <w:tcPr>
            <w:tcW w:w="2693" w:type="dxa"/>
          </w:tcPr>
          <w:p w14:paraId="24936412" w14:textId="77777777" w:rsidR="008E130C" w:rsidRPr="008E130C" w:rsidRDefault="008E130C" w:rsidP="001523A8">
            <w:pPr>
              <w:pStyle w:val="EFBodytext"/>
              <w:spacing w:before="120"/>
              <w:rPr>
                <w:sz w:val="20"/>
                <w:szCs w:val="18"/>
              </w:rPr>
            </w:pPr>
            <w:r w:rsidRPr="008E130C">
              <w:rPr>
                <w:sz w:val="20"/>
                <w:szCs w:val="18"/>
              </w:rPr>
              <w:t>Medications and Prescriptions</w:t>
            </w:r>
          </w:p>
        </w:tc>
        <w:tc>
          <w:tcPr>
            <w:tcW w:w="7087" w:type="dxa"/>
          </w:tcPr>
          <w:p w14:paraId="4572C734" w14:textId="77777777" w:rsidR="008E130C" w:rsidRPr="008E130C" w:rsidRDefault="008E130C" w:rsidP="001523A8">
            <w:pPr>
              <w:pStyle w:val="EFBodytext"/>
              <w:spacing w:before="120"/>
              <w:rPr>
                <w:sz w:val="20"/>
                <w:szCs w:val="18"/>
              </w:rPr>
            </w:pPr>
            <w:r w:rsidRPr="008E130C">
              <w:rPr>
                <w:sz w:val="20"/>
                <w:szCs w:val="18"/>
              </w:rPr>
              <w:t xml:space="preserve">Enough medication for three (3) days for those who require it. </w:t>
            </w:r>
          </w:p>
        </w:tc>
      </w:tr>
      <w:tr w:rsidR="008E130C" w:rsidRPr="008E130C" w14:paraId="22331A3E" w14:textId="77777777" w:rsidTr="008E130C">
        <w:sdt>
          <w:sdtPr>
            <w:rPr>
              <w:sz w:val="20"/>
              <w:szCs w:val="18"/>
            </w:rPr>
            <w:id w:val="970321686"/>
            <w14:checkbox>
              <w14:checked w14:val="0"/>
              <w14:checkedState w14:val="2612" w14:font="MS Gothic"/>
              <w14:uncheckedState w14:val="2610" w14:font="MS Gothic"/>
            </w14:checkbox>
          </w:sdtPr>
          <w:sdtContent>
            <w:tc>
              <w:tcPr>
                <w:tcW w:w="421" w:type="dxa"/>
              </w:tcPr>
              <w:p w14:paraId="3DA25AC6" w14:textId="77777777" w:rsidR="008E130C" w:rsidRPr="008E130C" w:rsidRDefault="008E130C" w:rsidP="001523A8">
                <w:pPr>
                  <w:pStyle w:val="EFBodytext"/>
                  <w:spacing w:before="120"/>
                  <w:jc w:val="center"/>
                  <w:rPr>
                    <w:sz w:val="20"/>
                    <w:szCs w:val="18"/>
                  </w:rPr>
                </w:pPr>
                <w:r w:rsidRPr="008E130C">
                  <w:rPr>
                    <w:rFonts w:ascii="MS Gothic" w:eastAsia="MS Gothic" w:hAnsi="MS Gothic" w:hint="eastAsia"/>
                    <w:sz w:val="20"/>
                    <w:szCs w:val="18"/>
                  </w:rPr>
                  <w:t>☐</w:t>
                </w:r>
              </w:p>
            </w:tc>
          </w:sdtContent>
        </w:sdt>
        <w:tc>
          <w:tcPr>
            <w:tcW w:w="2693" w:type="dxa"/>
          </w:tcPr>
          <w:p w14:paraId="1881215E" w14:textId="77777777" w:rsidR="008E130C" w:rsidRPr="008E130C" w:rsidRDefault="008E130C" w:rsidP="001523A8">
            <w:pPr>
              <w:pStyle w:val="EFBodytext"/>
              <w:spacing w:before="120"/>
              <w:rPr>
                <w:sz w:val="20"/>
                <w:szCs w:val="18"/>
              </w:rPr>
            </w:pPr>
            <w:r w:rsidRPr="008E130C">
              <w:rPr>
                <w:sz w:val="20"/>
                <w:szCs w:val="18"/>
              </w:rPr>
              <w:t>First Aid Box</w:t>
            </w:r>
          </w:p>
        </w:tc>
        <w:tc>
          <w:tcPr>
            <w:tcW w:w="7087" w:type="dxa"/>
          </w:tcPr>
          <w:p w14:paraId="2CE9D8E8" w14:textId="77777777" w:rsidR="008E130C" w:rsidRPr="008E130C" w:rsidRDefault="008E130C" w:rsidP="001523A8">
            <w:pPr>
              <w:pStyle w:val="EFBodytext"/>
              <w:spacing w:before="120"/>
              <w:rPr>
                <w:sz w:val="20"/>
                <w:szCs w:val="18"/>
              </w:rPr>
            </w:pPr>
            <w:r w:rsidRPr="008E130C">
              <w:rPr>
                <w:sz w:val="20"/>
                <w:szCs w:val="18"/>
              </w:rPr>
              <w:t xml:space="preserve">Items to help if someone gets hurt. </w:t>
            </w:r>
          </w:p>
        </w:tc>
      </w:tr>
      <w:tr w:rsidR="008E130C" w:rsidRPr="008E130C" w14:paraId="41DE1C4D" w14:textId="77777777" w:rsidTr="008E130C">
        <w:sdt>
          <w:sdtPr>
            <w:rPr>
              <w:sz w:val="20"/>
              <w:szCs w:val="18"/>
            </w:rPr>
            <w:id w:val="-528871142"/>
            <w14:checkbox>
              <w14:checked w14:val="0"/>
              <w14:checkedState w14:val="2612" w14:font="MS Gothic"/>
              <w14:uncheckedState w14:val="2610" w14:font="MS Gothic"/>
            </w14:checkbox>
          </w:sdtPr>
          <w:sdtContent>
            <w:tc>
              <w:tcPr>
                <w:tcW w:w="421" w:type="dxa"/>
              </w:tcPr>
              <w:p w14:paraId="1D828DD3" w14:textId="77777777" w:rsidR="008E130C" w:rsidRPr="008E130C" w:rsidRDefault="008E130C" w:rsidP="001523A8">
                <w:pPr>
                  <w:pStyle w:val="EFBodytext"/>
                  <w:spacing w:before="120"/>
                  <w:jc w:val="center"/>
                  <w:rPr>
                    <w:sz w:val="20"/>
                    <w:szCs w:val="18"/>
                  </w:rPr>
                </w:pPr>
                <w:r w:rsidRPr="008E130C">
                  <w:rPr>
                    <w:rFonts w:ascii="MS Gothic" w:eastAsia="MS Gothic" w:hAnsi="MS Gothic" w:hint="eastAsia"/>
                    <w:sz w:val="20"/>
                    <w:szCs w:val="18"/>
                  </w:rPr>
                  <w:t>☐</w:t>
                </w:r>
              </w:p>
            </w:tc>
          </w:sdtContent>
        </w:sdt>
        <w:tc>
          <w:tcPr>
            <w:tcW w:w="2693" w:type="dxa"/>
          </w:tcPr>
          <w:p w14:paraId="34878E33" w14:textId="77777777" w:rsidR="008E130C" w:rsidRPr="008E130C" w:rsidRDefault="008E130C" w:rsidP="001523A8">
            <w:pPr>
              <w:pStyle w:val="EFBodytext"/>
              <w:spacing w:before="120"/>
              <w:rPr>
                <w:sz w:val="20"/>
                <w:szCs w:val="18"/>
              </w:rPr>
            </w:pPr>
            <w:r w:rsidRPr="008E130C">
              <w:rPr>
                <w:sz w:val="20"/>
                <w:szCs w:val="18"/>
              </w:rPr>
              <w:t>Bathroom and Health</w:t>
            </w:r>
          </w:p>
        </w:tc>
        <w:tc>
          <w:tcPr>
            <w:tcW w:w="7087" w:type="dxa"/>
          </w:tcPr>
          <w:p w14:paraId="4F671D5B" w14:textId="76185979" w:rsidR="008E130C" w:rsidRPr="008E130C" w:rsidRDefault="008E130C" w:rsidP="001523A8">
            <w:pPr>
              <w:pStyle w:val="EFBodytext"/>
              <w:spacing w:before="120"/>
              <w:rPr>
                <w:sz w:val="20"/>
                <w:szCs w:val="18"/>
              </w:rPr>
            </w:pPr>
            <w:r w:rsidRPr="008E130C">
              <w:rPr>
                <w:sz w:val="20"/>
                <w:szCs w:val="18"/>
              </w:rPr>
              <w:t>Toilet paper, toothpaste, soap, shampoo, sunscreen, sanitary products, insect spray, wipes, and facemasks.</w:t>
            </w:r>
          </w:p>
        </w:tc>
      </w:tr>
      <w:tr w:rsidR="008E130C" w:rsidRPr="008E130C" w14:paraId="3892404E" w14:textId="77777777" w:rsidTr="008E130C">
        <w:sdt>
          <w:sdtPr>
            <w:rPr>
              <w:sz w:val="20"/>
              <w:szCs w:val="18"/>
            </w:rPr>
            <w:id w:val="1566530828"/>
            <w14:checkbox>
              <w14:checked w14:val="0"/>
              <w14:checkedState w14:val="2612" w14:font="MS Gothic"/>
              <w14:uncheckedState w14:val="2610" w14:font="MS Gothic"/>
            </w14:checkbox>
          </w:sdtPr>
          <w:sdtContent>
            <w:tc>
              <w:tcPr>
                <w:tcW w:w="421" w:type="dxa"/>
              </w:tcPr>
              <w:p w14:paraId="00F09390" w14:textId="77777777" w:rsidR="008E130C" w:rsidRPr="008E130C" w:rsidRDefault="008E130C" w:rsidP="001523A8">
                <w:pPr>
                  <w:pStyle w:val="EFBodytext"/>
                  <w:spacing w:before="120"/>
                  <w:jc w:val="center"/>
                  <w:rPr>
                    <w:sz w:val="20"/>
                    <w:szCs w:val="18"/>
                  </w:rPr>
                </w:pPr>
                <w:r w:rsidRPr="008E130C">
                  <w:rPr>
                    <w:rFonts w:ascii="MS Gothic" w:eastAsia="MS Gothic" w:hAnsi="MS Gothic" w:hint="eastAsia"/>
                    <w:sz w:val="20"/>
                    <w:szCs w:val="18"/>
                  </w:rPr>
                  <w:t>☐</w:t>
                </w:r>
              </w:p>
            </w:tc>
          </w:sdtContent>
        </w:sdt>
        <w:tc>
          <w:tcPr>
            <w:tcW w:w="2693" w:type="dxa"/>
          </w:tcPr>
          <w:p w14:paraId="2859A9C5" w14:textId="77777777" w:rsidR="008E130C" w:rsidRPr="008E130C" w:rsidRDefault="008E130C" w:rsidP="001523A8">
            <w:pPr>
              <w:pStyle w:val="EFBodytext"/>
              <w:spacing w:before="120"/>
              <w:rPr>
                <w:sz w:val="20"/>
                <w:szCs w:val="18"/>
              </w:rPr>
            </w:pPr>
            <w:r w:rsidRPr="008E130C">
              <w:rPr>
                <w:sz w:val="20"/>
                <w:szCs w:val="18"/>
              </w:rPr>
              <w:t>Mobile phone chargers</w:t>
            </w:r>
          </w:p>
        </w:tc>
        <w:tc>
          <w:tcPr>
            <w:tcW w:w="7087" w:type="dxa"/>
          </w:tcPr>
          <w:p w14:paraId="12D2B5B9" w14:textId="77777777" w:rsidR="008E130C" w:rsidRPr="008E130C" w:rsidRDefault="008E130C" w:rsidP="001523A8">
            <w:pPr>
              <w:pStyle w:val="EFBodytext"/>
              <w:spacing w:before="120"/>
              <w:rPr>
                <w:sz w:val="20"/>
                <w:szCs w:val="18"/>
              </w:rPr>
            </w:pPr>
            <w:r w:rsidRPr="008E130C">
              <w:rPr>
                <w:sz w:val="20"/>
                <w:szCs w:val="18"/>
              </w:rPr>
              <w:t>A mobile phone and a charger and solar powered battery pack.</w:t>
            </w:r>
          </w:p>
        </w:tc>
      </w:tr>
      <w:tr w:rsidR="008E130C" w:rsidRPr="008E130C" w14:paraId="3BB147B6" w14:textId="77777777" w:rsidTr="008E130C">
        <w:sdt>
          <w:sdtPr>
            <w:rPr>
              <w:sz w:val="20"/>
              <w:szCs w:val="18"/>
            </w:rPr>
            <w:id w:val="-1712948148"/>
            <w14:checkbox>
              <w14:checked w14:val="0"/>
              <w14:checkedState w14:val="2612" w14:font="MS Gothic"/>
              <w14:uncheckedState w14:val="2610" w14:font="MS Gothic"/>
            </w14:checkbox>
          </w:sdtPr>
          <w:sdtContent>
            <w:tc>
              <w:tcPr>
                <w:tcW w:w="421" w:type="dxa"/>
              </w:tcPr>
              <w:p w14:paraId="5DB9B41B" w14:textId="77777777" w:rsidR="008E130C" w:rsidRPr="008E130C" w:rsidRDefault="008E130C" w:rsidP="001523A8">
                <w:pPr>
                  <w:pStyle w:val="EFBodytext"/>
                  <w:spacing w:before="120"/>
                  <w:jc w:val="center"/>
                  <w:rPr>
                    <w:sz w:val="20"/>
                    <w:szCs w:val="18"/>
                  </w:rPr>
                </w:pPr>
                <w:r w:rsidRPr="008E130C">
                  <w:rPr>
                    <w:rFonts w:ascii="MS Gothic" w:eastAsia="MS Gothic" w:hAnsi="MS Gothic" w:hint="eastAsia"/>
                    <w:sz w:val="20"/>
                    <w:szCs w:val="18"/>
                  </w:rPr>
                  <w:t>☐</w:t>
                </w:r>
              </w:p>
            </w:tc>
          </w:sdtContent>
        </w:sdt>
        <w:tc>
          <w:tcPr>
            <w:tcW w:w="2693" w:type="dxa"/>
          </w:tcPr>
          <w:p w14:paraId="383F6825" w14:textId="77777777" w:rsidR="008E130C" w:rsidRPr="008E130C" w:rsidRDefault="008E130C" w:rsidP="001523A8">
            <w:pPr>
              <w:pStyle w:val="EFBodytext"/>
              <w:spacing w:before="120"/>
              <w:rPr>
                <w:sz w:val="20"/>
                <w:szCs w:val="18"/>
              </w:rPr>
            </w:pPr>
            <w:r w:rsidRPr="008E130C">
              <w:rPr>
                <w:sz w:val="20"/>
                <w:szCs w:val="18"/>
              </w:rPr>
              <w:t>Torch (Flashlight)</w:t>
            </w:r>
          </w:p>
        </w:tc>
        <w:tc>
          <w:tcPr>
            <w:tcW w:w="7087" w:type="dxa"/>
          </w:tcPr>
          <w:p w14:paraId="738B2257" w14:textId="77777777" w:rsidR="008E130C" w:rsidRPr="008E130C" w:rsidRDefault="008E130C" w:rsidP="001523A8">
            <w:pPr>
              <w:pStyle w:val="EFBodytext"/>
              <w:spacing w:before="120"/>
              <w:rPr>
                <w:sz w:val="20"/>
                <w:szCs w:val="18"/>
              </w:rPr>
            </w:pPr>
            <w:r w:rsidRPr="008E130C">
              <w:rPr>
                <w:sz w:val="20"/>
                <w:szCs w:val="18"/>
              </w:rPr>
              <w:t>A torch for everyone or head lamps, glow sticks or battery powered lanterns.</w:t>
            </w:r>
          </w:p>
        </w:tc>
      </w:tr>
      <w:tr w:rsidR="008E130C" w:rsidRPr="008E130C" w14:paraId="4F139852" w14:textId="77777777" w:rsidTr="008E130C">
        <w:sdt>
          <w:sdtPr>
            <w:rPr>
              <w:sz w:val="20"/>
              <w:szCs w:val="18"/>
            </w:rPr>
            <w:id w:val="1687950509"/>
            <w14:checkbox>
              <w14:checked w14:val="0"/>
              <w14:checkedState w14:val="2612" w14:font="MS Gothic"/>
              <w14:uncheckedState w14:val="2610" w14:font="MS Gothic"/>
            </w14:checkbox>
          </w:sdtPr>
          <w:sdtContent>
            <w:tc>
              <w:tcPr>
                <w:tcW w:w="421" w:type="dxa"/>
              </w:tcPr>
              <w:p w14:paraId="1B18DE5F" w14:textId="77777777" w:rsidR="008E130C" w:rsidRPr="008E130C" w:rsidRDefault="008E130C" w:rsidP="001523A8">
                <w:pPr>
                  <w:pStyle w:val="EFBodytext"/>
                  <w:spacing w:before="120"/>
                  <w:jc w:val="center"/>
                  <w:rPr>
                    <w:sz w:val="20"/>
                    <w:szCs w:val="18"/>
                  </w:rPr>
                </w:pPr>
                <w:r w:rsidRPr="008E130C">
                  <w:rPr>
                    <w:rFonts w:ascii="MS Gothic" w:eastAsia="MS Gothic" w:hAnsi="MS Gothic" w:hint="eastAsia"/>
                    <w:sz w:val="20"/>
                    <w:szCs w:val="18"/>
                  </w:rPr>
                  <w:t>☐</w:t>
                </w:r>
              </w:p>
            </w:tc>
          </w:sdtContent>
        </w:sdt>
        <w:tc>
          <w:tcPr>
            <w:tcW w:w="2693" w:type="dxa"/>
          </w:tcPr>
          <w:p w14:paraId="2417A068" w14:textId="77777777" w:rsidR="008E130C" w:rsidRPr="008E130C" w:rsidRDefault="008E130C" w:rsidP="001523A8">
            <w:pPr>
              <w:pStyle w:val="EFBodytext"/>
              <w:spacing w:before="120"/>
              <w:rPr>
                <w:sz w:val="20"/>
                <w:szCs w:val="18"/>
              </w:rPr>
            </w:pPr>
            <w:r w:rsidRPr="008E130C">
              <w:rPr>
                <w:sz w:val="20"/>
                <w:szCs w:val="18"/>
              </w:rPr>
              <w:t>Radio</w:t>
            </w:r>
          </w:p>
        </w:tc>
        <w:tc>
          <w:tcPr>
            <w:tcW w:w="7087" w:type="dxa"/>
          </w:tcPr>
          <w:p w14:paraId="39716A9B" w14:textId="77777777" w:rsidR="008E130C" w:rsidRPr="008E130C" w:rsidRDefault="008E130C" w:rsidP="001523A8">
            <w:pPr>
              <w:pStyle w:val="EFBodytext"/>
              <w:spacing w:before="120"/>
              <w:rPr>
                <w:sz w:val="20"/>
                <w:szCs w:val="18"/>
              </w:rPr>
            </w:pPr>
            <w:r w:rsidRPr="008E130C">
              <w:rPr>
                <w:sz w:val="20"/>
                <w:szCs w:val="18"/>
              </w:rPr>
              <w:t>A radio that uses batteries to listen to safety alerts.</w:t>
            </w:r>
          </w:p>
        </w:tc>
      </w:tr>
      <w:tr w:rsidR="008E130C" w:rsidRPr="008E130C" w14:paraId="38B3936C" w14:textId="77777777" w:rsidTr="008E130C">
        <w:sdt>
          <w:sdtPr>
            <w:rPr>
              <w:sz w:val="20"/>
              <w:szCs w:val="18"/>
            </w:rPr>
            <w:id w:val="-1667154936"/>
            <w14:checkbox>
              <w14:checked w14:val="0"/>
              <w14:checkedState w14:val="2612" w14:font="MS Gothic"/>
              <w14:uncheckedState w14:val="2610" w14:font="MS Gothic"/>
            </w14:checkbox>
          </w:sdtPr>
          <w:sdtContent>
            <w:tc>
              <w:tcPr>
                <w:tcW w:w="421" w:type="dxa"/>
              </w:tcPr>
              <w:p w14:paraId="3DC75DBA" w14:textId="77777777" w:rsidR="008E130C" w:rsidRPr="008E130C" w:rsidRDefault="008E130C" w:rsidP="001523A8">
                <w:pPr>
                  <w:pStyle w:val="EFBodytext"/>
                  <w:spacing w:before="120"/>
                  <w:jc w:val="center"/>
                  <w:rPr>
                    <w:sz w:val="20"/>
                    <w:szCs w:val="18"/>
                  </w:rPr>
                </w:pPr>
                <w:r w:rsidRPr="008E130C">
                  <w:rPr>
                    <w:rFonts w:ascii="MS Gothic" w:eastAsia="MS Gothic" w:hAnsi="MS Gothic" w:hint="eastAsia"/>
                    <w:sz w:val="20"/>
                    <w:szCs w:val="18"/>
                  </w:rPr>
                  <w:t>☐</w:t>
                </w:r>
              </w:p>
            </w:tc>
          </w:sdtContent>
        </w:sdt>
        <w:tc>
          <w:tcPr>
            <w:tcW w:w="2693" w:type="dxa"/>
          </w:tcPr>
          <w:p w14:paraId="24637D8A" w14:textId="77777777" w:rsidR="008E130C" w:rsidRPr="008E130C" w:rsidRDefault="008E130C" w:rsidP="001523A8">
            <w:pPr>
              <w:pStyle w:val="EFBodytext"/>
              <w:spacing w:before="120"/>
              <w:rPr>
                <w:sz w:val="20"/>
                <w:szCs w:val="18"/>
              </w:rPr>
            </w:pPr>
            <w:r w:rsidRPr="008E130C">
              <w:rPr>
                <w:sz w:val="20"/>
                <w:szCs w:val="18"/>
              </w:rPr>
              <w:t>Batteries</w:t>
            </w:r>
          </w:p>
        </w:tc>
        <w:tc>
          <w:tcPr>
            <w:tcW w:w="7087" w:type="dxa"/>
          </w:tcPr>
          <w:p w14:paraId="17D3F03A" w14:textId="77777777" w:rsidR="008E130C" w:rsidRPr="008E130C" w:rsidRDefault="008E130C" w:rsidP="001523A8">
            <w:pPr>
              <w:pStyle w:val="EFBodytext"/>
              <w:spacing w:before="120"/>
              <w:rPr>
                <w:sz w:val="20"/>
                <w:szCs w:val="18"/>
              </w:rPr>
            </w:pPr>
            <w:r w:rsidRPr="008E130C">
              <w:rPr>
                <w:sz w:val="20"/>
                <w:szCs w:val="18"/>
              </w:rPr>
              <w:t>Spare batteries for radio and torches. Solar charged batteries are a good idea.</w:t>
            </w:r>
          </w:p>
        </w:tc>
      </w:tr>
      <w:tr w:rsidR="008E130C" w:rsidRPr="008E130C" w14:paraId="3FC84A76" w14:textId="77777777" w:rsidTr="008E130C">
        <w:sdt>
          <w:sdtPr>
            <w:rPr>
              <w:sz w:val="20"/>
              <w:szCs w:val="18"/>
            </w:rPr>
            <w:id w:val="-758440298"/>
            <w14:checkbox>
              <w14:checked w14:val="0"/>
              <w14:checkedState w14:val="2612" w14:font="MS Gothic"/>
              <w14:uncheckedState w14:val="2610" w14:font="MS Gothic"/>
            </w14:checkbox>
          </w:sdtPr>
          <w:sdtContent>
            <w:tc>
              <w:tcPr>
                <w:tcW w:w="421" w:type="dxa"/>
              </w:tcPr>
              <w:p w14:paraId="5C2B7278" w14:textId="77777777" w:rsidR="008E130C" w:rsidRPr="008E130C" w:rsidRDefault="008E130C" w:rsidP="001523A8">
                <w:pPr>
                  <w:pStyle w:val="EFBodytext"/>
                  <w:spacing w:before="120"/>
                  <w:jc w:val="center"/>
                  <w:rPr>
                    <w:sz w:val="20"/>
                    <w:szCs w:val="18"/>
                  </w:rPr>
                </w:pPr>
                <w:r w:rsidRPr="008E130C">
                  <w:rPr>
                    <w:rFonts w:ascii="MS Gothic" w:eastAsia="MS Gothic" w:hAnsi="MS Gothic" w:hint="eastAsia"/>
                    <w:sz w:val="20"/>
                    <w:szCs w:val="18"/>
                  </w:rPr>
                  <w:t>☐</w:t>
                </w:r>
              </w:p>
            </w:tc>
          </w:sdtContent>
        </w:sdt>
        <w:tc>
          <w:tcPr>
            <w:tcW w:w="2693" w:type="dxa"/>
          </w:tcPr>
          <w:p w14:paraId="09D35670" w14:textId="77777777" w:rsidR="008E130C" w:rsidRPr="008E130C" w:rsidRDefault="008E130C" w:rsidP="001523A8">
            <w:pPr>
              <w:pStyle w:val="EFBodytext"/>
              <w:spacing w:before="120"/>
              <w:rPr>
                <w:sz w:val="20"/>
                <w:szCs w:val="18"/>
              </w:rPr>
            </w:pPr>
            <w:r w:rsidRPr="008E130C">
              <w:rPr>
                <w:sz w:val="20"/>
                <w:szCs w:val="18"/>
              </w:rPr>
              <w:t>Important documents on USB or online</w:t>
            </w:r>
          </w:p>
        </w:tc>
        <w:tc>
          <w:tcPr>
            <w:tcW w:w="7087" w:type="dxa"/>
          </w:tcPr>
          <w:p w14:paraId="0BA7CF4C" w14:textId="6795B9D9" w:rsidR="008E130C" w:rsidRPr="008E130C" w:rsidRDefault="008E130C" w:rsidP="001523A8">
            <w:pPr>
              <w:pStyle w:val="EFBodytext"/>
              <w:spacing w:before="120"/>
              <w:rPr>
                <w:sz w:val="20"/>
                <w:szCs w:val="18"/>
              </w:rPr>
            </w:pPr>
            <w:r w:rsidRPr="008E130C">
              <w:rPr>
                <w:sz w:val="20"/>
                <w:szCs w:val="18"/>
              </w:rPr>
              <w:t>Scan and save digital copies of papers like driver’s licenses, passports, birth certificates, ID cards, Medicare cards, insurance policies. Save contacts, photos, and a copy of your Dangerous Weather Emergency Plan.</w:t>
            </w:r>
          </w:p>
        </w:tc>
      </w:tr>
      <w:tr w:rsidR="008E130C" w:rsidRPr="008E130C" w14:paraId="478BF082" w14:textId="77777777" w:rsidTr="008E130C">
        <w:sdt>
          <w:sdtPr>
            <w:rPr>
              <w:sz w:val="20"/>
              <w:szCs w:val="18"/>
            </w:rPr>
            <w:id w:val="-1994402160"/>
            <w14:checkbox>
              <w14:checked w14:val="0"/>
              <w14:checkedState w14:val="00FC" w14:font="Wingdings"/>
              <w14:uncheckedState w14:val="2610" w14:font="MS Gothic"/>
            </w14:checkbox>
          </w:sdtPr>
          <w:sdtContent>
            <w:tc>
              <w:tcPr>
                <w:tcW w:w="421" w:type="dxa"/>
              </w:tcPr>
              <w:p w14:paraId="01DD5F06" w14:textId="77777777" w:rsidR="008E130C" w:rsidRPr="008E130C" w:rsidRDefault="008E130C" w:rsidP="001523A8">
                <w:pPr>
                  <w:pStyle w:val="EFBodytext"/>
                  <w:spacing w:before="120"/>
                  <w:jc w:val="center"/>
                  <w:rPr>
                    <w:sz w:val="20"/>
                    <w:szCs w:val="18"/>
                  </w:rPr>
                </w:pPr>
                <w:r w:rsidRPr="008E130C">
                  <w:rPr>
                    <w:rFonts w:ascii="MS Gothic" w:eastAsia="MS Gothic" w:hAnsi="MS Gothic" w:hint="eastAsia"/>
                    <w:sz w:val="20"/>
                    <w:szCs w:val="18"/>
                  </w:rPr>
                  <w:t>☐</w:t>
                </w:r>
              </w:p>
            </w:tc>
          </w:sdtContent>
        </w:sdt>
        <w:tc>
          <w:tcPr>
            <w:tcW w:w="2693" w:type="dxa"/>
          </w:tcPr>
          <w:p w14:paraId="2493079A" w14:textId="77777777" w:rsidR="008E130C" w:rsidRPr="008E130C" w:rsidRDefault="008E130C" w:rsidP="001523A8">
            <w:pPr>
              <w:pStyle w:val="EFBodytext"/>
              <w:spacing w:before="120"/>
              <w:rPr>
                <w:sz w:val="20"/>
                <w:szCs w:val="18"/>
              </w:rPr>
            </w:pPr>
            <w:r w:rsidRPr="008E130C">
              <w:rPr>
                <w:sz w:val="20"/>
                <w:szCs w:val="18"/>
              </w:rPr>
              <w:t>Cooking items</w:t>
            </w:r>
          </w:p>
        </w:tc>
        <w:tc>
          <w:tcPr>
            <w:tcW w:w="7087" w:type="dxa"/>
          </w:tcPr>
          <w:p w14:paraId="37976F0C" w14:textId="77777777" w:rsidR="008E130C" w:rsidRPr="008E130C" w:rsidRDefault="008E130C" w:rsidP="001523A8">
            <w:pPr>
              <w:pStyle w:val="EFBodytext"/>
              <w:spacing w:before="120"/>
              <w:rPr>
                <w:sz w:val="20"/>
                <w:szCs w:val="18"/>
              </w:rPr>
            </w:pPr>
            <w:r w:rsidRPr="008E130C">
              <w:rPr>
                <w:sz w:val="20"/>
                <w:szCs w:val="18"/>
              </w:rPr>
              <w:t>A small gas stove and items like plastic plates and cutlery.</w:t>
            </w:r>
          </w:p>
        </w:tc>
      </w:tr>
      <w:tr w:rsidR="008E130C" w:rsidRPr="008E130C" w14:paraId="61DCAF88" w14:textId="77777777" w:rsidTr="008E130C">
        <w:sdt>
          <w:sdtPr>
            <w:rPr>
              <w:sz w:val="20"/>
              <w:szCs w:val="18"/>
            </w:rPr>
            <w:id w:val="468328708"/>
            <w14:checkbox>
              <w14:checked w14:val="0"/>
              <w14:checkedState w14:val="2612" w14:font="MS Gothic"/>
              <w14:uncheckedState w14:val="2610" w14:font="MS Gothic"/>
            </w14:checkbox>
          </w:sdtPr>
          <w:sdtContent>
            <w:tc>
              <w:tcPr>
                <w:tcW w:w="421" w:type="dxa"/>
              </w:tcPr>
              <w:p w14:paraId="5E967A33" w14:textId="77777777" w:rsidR="008E130C" w:rsidRPr="008E130C" w:rsidRDefault="008E130C" w:rsidP="001523A8">
                <w:pPr>
                  <w:pStyle w:val="EFBodytext"/>
                  <w:spacing w:before="120"/>
                  <w:jc w:val="center"/>
                  <w:rPr>
                    <w:sz w:val="20"/>
                    <w:szCs w:val="18"/>
                  </w:rPr>
                </w:pPr>
                <w:r w:rsidRPr="008E130C">
                  <w:rPr>
                    <w:rFonts w:ascii="MS Gothic" w:eastAsia="MS Gothic" w:hAnsi="MS Gothic" w:hint="eastAsia"/>
                    <w:sz w:val="20"/>
                    <w:szCs w:val="18"/>
                  </w:rPr>
                  <w:t>☐</w:t>
                </w:r>
              </w:p>
            </w:tc>
          </w:sdtContent>
        </w:sdt>
        <w:tc>
          <w:tcPr>
            <w:tcW w:w="2693" w:type="dxa"/>
          </w:tcPr>
          <w:p w14:paraId="4DDAE199" w14:textId="77777777" w:rsidR="008E130C" w:rsidRPr="008E130C" w:rsidRDefault="008E130C" w:rsidP="001523A8">
            <w:pPr>
              <w:pStyle w:val="EFBodytext"/>
              <w:spacing w:before="120"/>
              <w:rPr>
                <w:sz w:val="20"/>
                <w:szCs w:val="18"/>
              </w:rPr>
            </w:pPr>
            <w:r w:rsidRPr="008E130C">
              <w:rPr>
                <w:sz w:val="20"/>
                <w:szCs w:val="18"/>
              </w:rPr>
              <w:t>Small tool kit</w:t>
            </w:r>
          </w:p>
        </w:tc>
        <w:tc>
          <w:tcPr>
            <w:tcW w:w="7087" w:type="dxa"/>
          </w:tcPr>
          <w:p w14:paraId="610D9A13" w14:textId="77777777" w:rsidR="008E130C" w:rsidRPr="008E130C" w:rsidRDefault="008E130C" w:rsidP="001523A8">
            <w:pPr>
              <w:pStyle w:val="EFBodytext"/>
              <w:spacing w:before="120"/>
              <w:rPr>
                <w:sz w:val="20"/>
                <w:szCs w:val="18"/>
              </w:rPr>
            </w:pPr>
            <w:r w:rsidRPr="008E130C">
              <w:rPr>
                <w:sz w:val="20"/>
                <w:szCs w:val="18"/>
              </w:rPr>
              <w:t>Tools like safety knife, pliers, screwdriver, gardening gloves and wrench for small repairs.</w:t>
            </w:r>
          </w:p>
        </w:tc>
      </w:tr>
      <w:tr w:rsidR="008E130C" w:rsidRPr="008E130C" w14:paraId="4CF864F3" w14:textId="77777777" w:rsidTr="008E130C">
        <w:sdt>
          <w:sdtPr>
            <w:rPr>
              <w:sz w:val="20"/>
              <w:szCs w:val="18"/>
            </w:rPr>
            <w:id w:val="-1634019766"/>
            <w14:checkbox>
              <w14:checked w14:val="0"/>
              <w14:checkedState w14:val="2612" w14:font="MS Gothic"/>
              <w14:uncheckedState w14:val="2610" w14:font="MS Gothic"/>
            </w14:checkbox>
          </w:sdtPr>
          <w:sdtContent>
            <w:tc>
              <w:tcPr>
                <w:tcW w:w="421" w:type="dxa"/>
              </w:tcPr>
              <w:p w14:paraId="6A46CC12" w14:textId="77777777" w:rsidR="008E130C" w:rsidRPr="008E130C" w:rsidRDefault="008E130C" w:rsidP="001523A8">
                <w:pPr>
                  <w:pStyle w:val="EFBodytext"/>
                  <w:spacing w:before="120"/>
                  <w:jc w:val="center"/>
                  <w:rPr>
                    <w:sz w:val="20"/>
                    <w:szCs w:val="18"/>
                  </w:rPr>
                </w:pPr>
                <w:r w:rsidRPr="008E130C">
                  <w:rPr>
                    <w:rFonts w:ascii="MS Gothic" w:eastAsia="MS Gothic" w:hAnsi="MS Gothic" w:hint="eastAsia"/>
                    <w:sz w:val="20"/>
                    <w:szCs w:val="18"/>
                  </w:rPr>
                  <w:t>☐</w:t>
                </w:r>
              </w:p>
            </w:tc>
          </w:sdtContent>
        </w:sdt>
        <w:tc>
          <w:tcPr>
            <w:tcW w:w="2693" w:type="dxa"/>
          </w:tcPr>
          <w:p w14:paraId="390FBC4F" w14:textId="77777777" w:rsidR="008E130C" w:rsidRPr="008E130C" w:rsidRDefault="008E130C" w:rsidP="001523A8">
            <w:pPr>
              <w:pStyle w:val="EFBodytext"/>
              <w:spacing w:before="120"/>
              <w:rPr>
                <w:sz w:val="20"/>
                <w:szCs w:val="18"/>
              </w:rPr>
            </w:pPr>
            <w:r w:rsidRPr="008E130C">
              <w:rPr>
                <w:sz w:val="20"/>
                <w:szCs w:val="18"/>
              </w:rPr>
              <w:t>Spare cash</w:t>
            </w:r>
          </w:p>
        </w:tc>
        <w:tc>
          <w:tcPr>
            <w:tcW w:w="7087" w:type="dxa"/>
          </w:tcPr>
          <w:p w14:paraId="2BB80083" w14:textId="77777777" w:rsidR="008E130C" w:rsidRPr="008E130C" w:rsidRDefault="008E130C" w:rsidP="001523A8">
            <w:pPr>
              <w:pStyle w:val="EFBodytext"/>
              <w:spacing w:before="120"/>
              <w:rPr>
                <w:sz w:val="20"/>
                <w:szCs w:val="18"/>
              </w:rPr>
            </w:pPr>
            <w:r w:rsidRPr="008E130C">
              <w:rPr>
                <w:sz w:val="20"/>
                <w:szCs w:val="18"/>
              </w:rPr>
              <w:t>In case ATMs or the internet are not working.</w:t>
            </w:r>
          </w:p>
        </w:tc>
      </w:tr>
      <w:tr w:rsidR="008E130C" w:rsidRPr="008E130C" w14:paraId="2120D2AD" w14:textId="77777777" w:rsidTr="008E130C">
        <w:sdt>
          <w:sdtPr>
            <w:rPr>
              <w:sz w:val="20"/>
              <w:szCs w:val="18"/>
            </w:rPr>
            <w:id w:val="1662883993"/>
            <w14:checkbox>
              <w14:checked w14:val="0"/>
              <w14:checkedState w14:val="2612" w14:font="MS Gothic"/>
              <w14:uncheckedState w14:val="2610" w14:font="MS Gothic"/>
            </w14:checkbox>
          </w:sdtPr>
          <w:sdtContent>
            <w:tc>
              <w:tcPr>
                <w:tcW w:w="421" w:type="dxa"/>
              </w:tcPr>
              <w:p w14:paraId="7045A36E" w14:textId="77777777" w:rsidR="008E130C" w:rsidRPr="008E130C" w:rsidRDefault="008E130C" w:rsidP="001523A8">
                <w:pPr>
                  <w:pStyle w:val="EFBodytext"/>
                  <w:spacing w:before="120"/>
                  <w:jc w:val="center"/>
                  <w:rPr>
                    <w:sz w:val="20"/>
                    <w:szCs w:val="18"/>
                  </w:rPr>
                </w:pPr>
                <w:r w:rsidRPr="008E130C">
                  <w:rPr>
                    <w:rFonts w:ascii="MS Gothic" w:eastAsia="MS Gothic" w:hAnsi="MS Gothic" w:hint="eastAsia"/>
                    <w:sz w:val="20"/>
                    <w:szCs w:val="18"/>
                  </w:rPr>
                  <w:t>☐</w:t>
                </w:r>
              </w:p>
            </w:tc>
          </w:sdtContent>
        </w:sdt>
        <w:tc>
          <w:tcPr>
            <w:tcW w:w="2693" w:type="dxa"/>
          </w:tcPr>
          <w:p w14:paraId="3A9B950B" w14:textId="77777777" w:rsidR="008E130C" w:rsidRPr="008E130C" w:rsidRDefault="008E130C" w:rsidP="001523A8">
            <w:pPr>
              <w:pStyle w:val="EFBodytext"/>
              <w:spacing w:before="120"/>
              <w:rPr>
                <w:sz w:val="20"/>
                <w:szCs w:val="18"/>
              </w:rPr>
            </w:pPr>
            <w:r w:rsidRPr="008E130C">
              <w:rPr>
                <w:sz w:val="20"/>
                <w:szCs w:val="18"/>
              </w:rPr>
              <w:t>Extra clothes and blankets</w:t>
            </w:r>
          </w:p>
        </w:tc>
        <w:tc>
          <w:tcPr>
            <w:tcW w:w="7087" w:type="dxa"/>
          </w:tcPr>
          <w:p w14:paraId="7DB197FD" w14:textId="47FF16C7" w:rsidR="008E130C" w:rsidRPr="008E130C" w:rsidRDefault="008E130C" w:rsidP="001523A8">
            <w:pPr>
              <w:pStyle w:val="EFBodytext"/>
              <w:spacing w:before="120"/>
              <w:rPr>
                <w:sz w:val="20"/>
                <w:szCs w:val="18"/>
              </w:rPr>
            </w:pPr>
            <w:r w:rsidRPr="008E130C">
              <w:rPr>
                <w:sz w:val="20"/>
                <w:szCs w:val="18"/>
              </w:rPr>
              <w:t>Warm and dry clothing, sunglasses, and hats.</w:t>
            </w:r>
          </w:p>
        </w:tc>
      </w:tr>
      <w:tr w:rsidR="008E130C" w:rsidRPr="008E130C" w14:paraId="753C4329" w14:textId="77777777" w:rsidTr="008E130C">
        <w:sdt>
          <w:sdtPr>
            <w:rPr>
              <w:sz w:val="20"/>
              <w:szCs w:val="18"/>
            </w:rPr>
            <w:id w:val="-1321882712"/>
            <w14:checkbox>
              <w14:checked w14:val="0"/>
              <w14:checkedState w14:val="2612" w14:font="MS Gothic"/>
              <w14:uncheckedState w14:val="2610" w14:font="MS Gothic"/>
            </w14:checkbox>
          </w:sdtPr>
          <w:sdtContent>
            <w:tc>
              <w:tcPr>
                <w:tcW w:w="421" w:type="dxa"/>
              </w:tcPr>
              <w:p w14:paraId="033F03CE" w14:textId="77777777" w:rsidR="008E130C" w:rsidRPr="008E130C" w:rsidRDefault="008E130C" w:rsidP="001523A8">
                <w:pPr>
                  <w:pStyle w:val="EFBodytext"/>
                  <w:spacing w:before="120"/>
                  <w:jc w:val="center"/>
                  <w:rPr>
                    <w:sz w:val="20"/>
                    <w:szCs w:val="18"/>
                  </w:rPr>
                </w:pPr>
                <w:r w:rsidRPr="008E130C">
                  <w:rPr>
                    <w:rFonts w:ascii="MS Gothic" w:eastAsia="MS Gothic" w:hAnsi="MS Gothic" w:hint="eastAsia"/>
                    <w:sz w:val="20"/>
                    <w:szCs w:val="18"/>
                  </w:rPr>
                  <w:t>☐</w:t>
                </w:r>
              </w:p>
            </w:tc>
          </w:sdtContent>
        </w:sdt>
        <w:tc>
          <w:tcPr>
            <w:tcW w:w="2693" w:type="dxa"/>
          </w:tcPr>
          <w:p w14:paraId="238197DB" w14:textId="77777777" w:rsidR="008E130C" w:rsidRPr="008E130C" w:rsidRDefault="008E130C" w:rsidP="001523A8">
            <w:pPr>
              <w:pStyle w:val="EFBodytext"/>
              <w:spacing w:before="120"/>
              <w:rPr>
                <w:sz w:val="20"/>
                <w:szCs w:val="18"/>
              </w:rPr>
            </w:pPr>
            <w:r w:rsidRPr="008E130C">
              <w:rPr>
                <w:sz w:val="20"/>
                <w:szCs w:val="18"/>
              </w:rPr>
              <w:t>Entertainment</w:t>
            </w:r>
          </w:p>
        </w:tc>
        <w:tc>
          <w:tcPr>
            <w:tcW w:w="7087" w:type="dxa"/>
          </w:tcPr>
          <w:p w14:paraId="3DAB71DF" w14:textId="77777777" w:rsidR="008E130C" w:rsidRPr="008E130C" w:rsidRDefault="008E130C" w:rsidP="001523A8">
            <w:pPr>
              <w:pStyle w:val="EFBodytext"/>
              <w:spacing w:before="120"/>
              <w:rPr>
                <w:sz w:val="20"/>
                <w:szCs w:val="18"/>
              </w:rPr>
            </w:pPr>
            <w:r w:rsidRPr="008E130C">
              <w:rPr>
                <w:sz w:val="20"/>
                <w:szCs w:val="18"/>
              </w:rPr>
              <w:t>Cards, books, colouring/drawing, board games.</w:t>
            </w:r>
          </w:p>
        </w:tc>
      </w:tr>
    </w:tbl>
    <w:p w14:paraId="509B74DD" w14:textId="77777777" w:rsidR="008E130C" w:rsidRDefault="008E130C" w:rsidP="008E130C">
      <w:pPr>
        <w:pStyle w:val="Heading3"/>
      </w:pPr>
    </w:p>
    <w:p w14:paraId="6B7444B2" w14:textId="77777777" w:rsidR="008E130C" w:rsidRDefault="008E130C">
      <w:pPr>
        <w:rPr>
          <w:rFonts w:eastAsiaTheme="majorEastAsia" w:cstheme="majorBidi"/>
          <w:b/>
          <w:szCs w:val="24"/>
        </w:rPr>
      </w:pPr>
      <w:r>
        <w:br w:type="page"/>
      </w:r>
    </w:p>
    <w:p w14:paraId="6A12F66D" w14:textId="76DF3153" w:rsidR="002F7E7C" w:rsidRPr="002F7E7C" w:rsidRDefault="008E130C" w:rsidP="008E130C">
      <w:pPr>
        <w:pStyle w:val="Heading3"/>
      </w:pPr>
      <w:bookmarkStart w:id="56" w:name="_Toc149917839"/>
      <w:r>
        <w:t>During a wet weather alert</w:t>
      </w:r>
      <w:bookmarkEnd w:id="56"/>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36"/>
        <w:gridCol w:w="9765"/>
      </w:tblGrid>
      <w:tr w:rsidR="008E130C" w14:paraId="484623CB" w14:textId="77777777" w:rsidTr="008E130C">
        <w:sdt>
          <w:sdtPr>
            <w:id w:val="-400907105"/>
            <w14:checkbox>
              <w14:checked w14:val="0"/>
              <w14:checkedState w14:val="00FC" w14:font="Wingdings"/>
              <w14:uncheckedState w14:val="2610" w14:font="MS Gothic"/>
            </w14:checkbox>
          </w:sdtPr>
          <w:sdtContent>
            <w:tc>
              <w:tcPr>
                <w:tcW w:w="421" w:type="dxa"/>
              </w:tcPr>
              <w:p w14:paraId="0903612D" w14:textId="77777777" w:rsidR="008E130C" w:rsidRDefault="008E130C" w:rsidP="001523A8">
                <w:pPr>
                  <w:pStyle w:val="EFBodytext"/>
                  <w:spacing w:before="120"/>
                  <w:jc w:val="center"/>
                </w:pPr>
                <w:r>
                  <w:rPr>
                    <w:rFonts w:ascii="MS Gothic" w:eastAsia="MS Gothic" w:hAnsi="MS Gothic" w:hint="eastAsia"/>
                  </w:rPr>
                  <w:t>☐</w:t>
                </w:r>
              </w:p>
            </w:tc>
          </w:sdtContent>
        </w:sdt>
        <w:tc>
          <w:tcPr>
            <w:tcW w:w="9780" w:type="dxa"/>
          </w:tcPr>
          <w:p w14:paraId="61B3C2D4" w14:textId="77777777" w:rsidR="008E130C" w:rsidRDefault="008E130C" w:rsidP="001523A8">
            <w:pPr>
              <w:pStyle w:val="EFBodytext"/>
              <w:spacing w:before="120"/>
            </w:pPr>
            <w:r w:rsidRPr="00E667D4">
              <w:t>Trim trees to remove leaves and branches that are close to buildings</w:t>
            </w:r>
          </w:p>
        </w:tc>
      </w:tr>
      <w:tr w:rsidR="008E130C" w14:paraId="24FD8D7C" w14:textId="77777777" w:rsidTr="008E130C">
        <w:sdt>
          <w:sdtPr>
            <w:id w:val="-1271157234"/>
            <w14:checkbox>
              <w14:checked w14:val="0"/>
              <w14:checkedState w14:val="2612" w14:font="MS Gothic"/>
              <w14:uncheckedState w14:val="2610" w14:font="MS Gothic"/>
            </w14:checkbox>
          </w:sdtPr>
          <w:sdtContent>
            <w:tc>
              <w:tcPr>
                <w:tcW w:w="421" w:type="dxa"/>
              </w:tcPr>
              <w:p w14:paraId="45D80859" w14:textId="77777777" w:rsidR="008E130C" w:rsidRDefault="008E130C" w:rsidP="001523A8">
                <w:pPr>
                  <w:pStyle w:val="EFBodytext"/>
                  <w:spacing w:before="120"/>
                  <w:jc w:val="center"/>
                </w:pPr>
                <w:r>
                  <w:rPr>
                    <w:rFonts w:ascii="MS Gothic" w:eastAsia="MS Gothic" w:hAnsi="MS Gothic" w:hint="eastAsia"/>
                  </w:rPr>
                  <w:t>☐</w:t>
                </w:r>
              </w:p>
            </w:tc>
          </w:sdtContent>
        </w:sdt>
        <w:tc>
          <w:tcPr>
            <w:tcW w:w="9780" w:type="dxa"/>
          </w:tcPr>
          <w:p w14:paraId="0BC523DD" w14:textId="77777777" w:rsidR="008E130C" w:rsidRDefault="008E130C" w:rsidP="001523A8">
            <w:pPr>
              <w:pStyle w:val="EFBodytext"/>
              <w:spacing w:before="120"/>
            </w:pPr>
            <w:r w:rsidRPr="00E667D4">
              <w:t>Put fuel in the car and park it undercover or up a hill if in a flood area</w:t>
            </w:r>
          </w:p>
        </w:tc>
      </w:tr>
      <w:tr w:rsidR="008E130C" w14:paraId="4E79FC2F" w14:textId="77777777" w:rsidTr="008E130C">
        <w:sdt>
          <w:sdtPr>
            <w:id w:val="965168499"/>
            <w14:checkbox>
              <w14:checked w14:val="0"/>
              <w14:checkedState w14:val="2612" w14:font="MS Gothic"/>
              <w14:uncheckedState w14:val="2610" w14:font="MS Gothic"/>
            </w14:checkbox>
          </w:sdtPr>
          <w:sdtContent>
            <w:tc>
              <w:tcPr>
                <w:tcW w:w="421" w:type="dxa"/>
              </w:tcPr>
              <w:p w14:paraId="2E298A5E" w14:textId="77777777" w:rsidR="008E130C" w:rsidRDefault="008E130C" w:rsidP="001523A8">
                <w:pPr>
                  <w:pStyle w:val="EFBodytext"/>
                  <w:spacing w:before="120"/>
                  <w:jc w:val="center"/>
                </w:pPr>
                <w:r>
                  <w:rPr>
                    <w:rFonts w:ascii="MS Gothic" w:eastAsia="MS Gothic" w:hAnsi="MS Gothic" w:hint="eastAsia"/>
                  </w:rPr>
                  <w:t>☐</w:t>
                </w:r>
              </w:p>
            </w:tc>
          </w:sdtContent>
        </w:sdt>
        <w:tc>
          <w:tcPr>
            <w:tcW w:w="9780" w:type="dxa"/>
          </w:tcPr>
          <w:p w14:paraId="0AADF418" w14:textId="77777777" w:rsidR="008E130C" w:rsidRDefault="008E130C" w:rsidP="001523A8">
            <w:pPr>
              <w:pStyle w:val="EFBodytext"/>
              <w:spacing w:before="120"/>
            </w:pPr>
            <w:r w:rsidRPr="00E667D4">
              <w:t>Put away or secure outdoor items so they do not blow around or catch fire</w:t>
            </w:r>
          </w:p>
        </w:tc>
      </w:tr>
      <w:tr w:rsidR="008E130C" w14:paraId="031E1D06" w14:textId="77777777" w:rsidTr="008E130C">
        <w:sdt>
          <w:sdtPr>
            <w:id w:val="1779671566"/>
            <w14:checkbox>
              <w14:checked w14:val="0"/>
              <w14:checkedState w14:val="2612" w14:font="MS Gothic"/>
              <w14:uncheckedState w14:val="2610" w14:font="MS Gothic"/>
            </w14:checkbox>
          </w:sdtPr>
          <w:sdtContent>
            <w:tc>
              <w:tcPr>
                <w:tcW w:w="421" w:type="dxa"/>
              </w:tcPr>
              <w:p w14:paraId="38CC6B25" w14:textId="77777777" w:rsidR="008E130C" w:rsidRDefault="008E130C" w:rsidP="001523A8">
                <w:pPr>
                  <w:pStyle w:val="EFBodytext"/>
                  <w:spacing w:before="120"/>
                  <w:jc w:val="center"/>
                </w:pPr>
                <w:r>
                  <w:rPr>
                    <w:rFonts w:ascii="MS Gothic" w:eastAsia="MS Gothic" w:hAnsi="MS Gothic" w:hint="eastAsia"/>
                  </w:rPr>
                  <w:t>☐</w:t>
                </w:r>
              </w:p>
            </w:tc>
          </w:sdtContent>
        </w:sdt>
        <w:tc>
          <w:tcPr>
            <w:tcW w:w="9780" w:type="dxa"/>
          </w:tcPr>
          <w:p w14:paraId="15373CA4" w14:textId="77777777" w:rsidR="008E130C" w:rsidRDefault="008E130C" w:rsidP="001523A8">
            <w:pPr>
              <w:pStyle w:val="EFBodytext"/>
              <w:spacing w:before="120"/>
            </w:pPr>
            <w:r w:rsidRPr="00E667D4">
              <w:t>Sandbag doors and drains, if needed</w:t>
            </w:r>
          </w:p>
        </w:tc>
      </w:tr>
      <w:tr w:rsidR="008E130C" w14:paraId="77D64CD7" w14:textId="77777777" w:rsidTr="008E130C">
        <w:sdt>
          <w:sdtPr>
            <w:id w:val="-121702874"/>
            <w14:checkbox>
              <w14:checked w14:val="0"/>
              <w14:checkedState w14:val="2612" w14:font="MS Gothic"/>
              <w14:uncheckedState w14:val="2610" w14:font="MS Gothic"/>
            </w14:checkbox>
          </w:sdtPr>
          <w:sdtContent>
            <w:tc>
              <w:tcPr>
                <w:tcW w:w="421" w:type="dxa"/>
              </w:tcPr>
              <w:p w14:paraId="354C208F" w14:textId="77777777" w:rsidR="008E130C" w:rsidRDefault="008E130C" w:rsidP="001523A8">
                <w:pPr>
                  <w:pStyle w:val="EFBodytext"/>
                  <w:spacing w:before="120"/>
                  <w:jc w:val="center"/>
                </w:pPr>
                <w:r>
                  <w:rPr>
                    <w:rFonts w:ascii="MS Gothic" w:eastAsia="MS Gothic" w:hAnsi="MS Gothic" w:hint="eastAsia"/>
                  </w:rPr>
                  <w:t>☐</w:t>
                </w:r>
              </w:p>
            </w:tc>
          </w:sdtContent>
        </w:sdt>
        <w:tc>
          <w:tcPr>
            <w:tcW w:w="9780" w:type="dxa"/>
          </w:tcPr>
          <w:p w14:paraId="4489DC54" w14:textId="77777777" w:rsidR="008E130C" w:rsidRDefault="008E130C" w:rsidP="001523A8">
            <w:pPr>
              <w:pStyle w:val="EFBodytext"/>
              <w:spacing w:before="120"/>
            </w:pPr>
            <w:r w:rsidRPr="00E667D4">
              <w:t>Close windows and curtains or blinds</w:t>
            </w:r>
          </w:p>
        </w:tc>
      </w:tr>
      <w:tr w:rsidR="008E130C" w14:paraId="5DD32759" w14:textId="77777777" w:rsidTr="008E130C">
        <w:sdt>
          <w:sdtPr>
            <w:id w:val="-165487926"/>
            <w14:checkbox>
              <w14:checked w14:val="0"/>
              <w14:checkedState w14:val="2612" w14:font="MS Gothic"/>
              <w14:uncheckedState w14:val="2610" w14:font="MS Gothic"/>
            </w14:checkbox>
          </w:sdtPr>
          <w:sdtContent>
            <w:tc>
              <w:tcPr>
                <w:tcW w:w="421" w:type="dxa"/>
              </w:tcPr>
              <w:p w14:paraId="734EDB80" w14:textId="77777777" w:rsidR="008E130C" w:rsidRDefault="008E130C" w:rsidP="001523A8">
                <w:pPr>
                  <w:pStyle w:val="EFBodytext"/>
                  <w:spacing w:before="120"/>
                  <w:jc w:val="center"/>
                </w:pPr>
                <w:r>
                  <w:rPr>
                    <w:rFonts w:ascii="MS Gothic" w:eastAsia="MS Gothic" w:hAnsi="MS Gothic" w:hint="eastAsia"/>
                  </w:rPr>
                  <w:t>☐</w:t>
                </w:r>
              </w:p>
            </w:tc>
          </w:sdtContent>
        </w:sdt>
        <w:tc>
          <w:tcPr>
            <w:tcW w:w="9780" w:type="dxa"/>
          </w:tcPr>
          <w:p w14:paraId="3347A008" w14:textId="77777777" w:rsidR="008E130C" w:rsidRDefault="008E130C" w:rsidP="001523A8">
            <w:pPr>
              <w:pStyle w:val="EFBodytext"/>
              <w:spacing w:before="120"/>
            </w:pPr>
            <w:r w:rsidRPr="00E667D4">
              <w:t>Fill buckets or bathtub with water in case water supply stops</w:t>
            </w:r>
          </w:p>
        </w:tc>
      </w:tr>
      <w:tr w:rsidR="008E130C" w14:paraId="0E38C4BC" w14:textId="77777777" w:rsidTr="008E130C">
        <w:sdt>
          <w:sdtPr>
            <w:id w:val="2103063148"/>
            <w14:checkbox>
              <w14:checked w14:val="0"/>
              <w14:checkedState w14:val="2612" w14:font="MS Gothic"/>
              <w14:uncheckedState w14:val="2610" w14:font="MS Gothic"/>
            </w14:checkbox>
          </w:sdtPr>
          <w:sdtContent>
            <w:tc>
              <w:tcPr>
                <w:tcW w:w="421" w:type="dxa"/>
              </w:tcPr>
              <w:p w14:paraId="08997660" w14:textId="77777777" w:rsidR="008E130C" w:rsidRDefault="008E130C" w:rsidP="001523A8">
                <w:pPr>
                  <w:pStyle w:val="EFBodytext"/>
                  <w:spacing w:before="120"/>
                  <w:jc w:val="center"/>
                </w:pPr>
                <w:r>
                  <w:rPr>
                    <w:rFonts w:ascii="MS Gothic" w:eastAsia="MS Gothic" w:hAnsi="MS Gothic" w:hint="eastAsia"/>
                  </w:rPr>
                  <w:t>☐</w:t>
                </w:r>
              </w:p>
            </w:tc>
          </w:sdtContent>
        </w:sdt>
        <w:tc>
          <w:tcPr>
            <w:tcW w:w="9780" w:type="dxa"/>
          </w:tcPr>
          <w:p w14:paraId="025EE9B7" w14:textId="77777777" w:rsidR="008E130C" w:rsidRDefault="008E130C" w:rsidP="001523A8">
            <w:pPr>
              <w:pStyle w:val="EFBodytext"/>
              <w:spacing w:before="120"/>
            </w:pPr>
            <w:r w:rsidRPr="007F30E3">
              <w:t>Stay home unless you need to leave</w:t>
            </w:r>
          </w:p>
        </w:tc>
      </w:tr>
      <w:tr w:rsidR="008E130C" w14:paraId="42A50413" w14:textId="77777777" w:rsidTr="008E130C">
        <w:sdt>
          <w:sdtPr>
            <w:id w:val="351693146"/>
            <w14:checkbox>
              <w14:checked w14:val="0"/>
              <w14:checkedState w14:val="2612" w14:font="MS Gothic"/>
              <w14:uncheckedState w14:val="2610" w14:font="MS Gothic"/>
            </w14:checkbox>
          </w:sdtPr>
          <w:sdtContent>
            <w:tc>
              <w:tcPr>
                <w:tcW w:w="421" w:type="dxa"/>
              </w:tcPr>
              <w:p w14:paraId="32E01D11" w14:textId="77777777" w:rsidR="008E130C" w:rsidRDefault="008E130C" w:rsidP="001523A8">
                <w:pPr>
                  <w:pStyle w:val="EFBodytext"/>
                  <w:spacing w:before="120"/>
                  <w:jc w:val="center"/>
                </w:pPr>
                <w:r>
                  <w:rPr>
                    <w:rFonts w:ascii="MS Gothic" w:eastAsia="MS Gothic" w:hAnsi="MS Gothic" w:hint="eastAsia"/>
                  </w:rPr>
                  <w:t>☐</w:t>
                </w:r>
              </w:p>
            </w:tc>
          </w:sdtContent>
        </w:sdt>
        <w:tc>
          <w:tcPr>
            <w:tcW w:w="9780" w:type="dxa"/>
          </w:tcPr>
          <w:p w14:paraId="5AC7EB91" w14:textId="77777777" w:rsidR="008E130C" w:rsidRDefault="008E130C" w:rsidP="001523A8">
            <w:pPr>
              <w:pStyle w:val="EFBodytext"/>
              <w:spacing w:before="120"/>
            </w:pPr>
            <w:r w:rsidRPr="007F30E3">
              <w:t xml:space="preserve">If you need to leave, turn off electricity (power), gas and water and lock doors </w:t>
            </w:r>
            <w:r>
              <w:t>a</w:t>
            </w:r>
            <w:r w:rsidRPr="007F30E3">
              <w:t>nd remember, do not drive into flood waters</w:t>
            </w:r>
          </w:p>
        </w:tc>
      </w:tr>
    </w:tbl>
    <w:p w14:paraId="1375C4B7" w14:textId="1D0CB428" w:rsidR="002F7E7C" w:rsidRDefault="008E130C" w:rsidP="008E130C">
      <w:pPr>
        <w:pStyle w:val="Heading3"/>
      </w:pPr>
      <w:bookmarkStart w:id="57" w:name="_Toc149917840"/>
      <w:r>
        <w:t>Stay informed</w:t>
      </w:r>
      <w:bookmarkEnd w:id="57"/>
    </w:p>
    <w:p w14:paraId="23E269B0" w14:textId="79E877C8" w:rsidR="00CD4354" w:rsidRDefault="00CD4354" w:rsidP="008E130C">
      <w:pPr>
        <w:pStyle w:val="EFBodytext"/>
        <w:rPr>
          <w:rFonts w:eastAsia="Calibri"/>
        </w:rPr>
      </w:pPr>
      <w:r>
        <w:rPr>
          <w:rFonts w:eastAsia="Calibri"/>
        </w:rPr>
        <w:t xml:space="preserve">In the event of a cyclone, severe storm, or flooding is forecasted by authorities, a </w:t>
      </w:r>
      <w:proofErr w:type="spellStart"/>
      <w:r>
        <w:rPr>
          <w:rFonts w:eastAsia="Calibri"/>
        </w:rPr>
        <w:t>sever</w:t>
      </w:r>
      <w:proofErr w:type="spellEnd"/>
      <w:r>
        <w:rPr>
          <w:rFonts w:eastAsia="Calibri"/>
        </w:rPr>
        <w:t xml:space="preserve"> weather warning will be issued to affected residents via free to air TV stations, local radio, apps, and website notifications that you have subscribed to on your mobile phone.</w:t>
      </w:r>
    </w:p>
    <w:p w14:paraId="402602A6" w14:textId="77777777" w:rsidR="008E130C" w:rsidRDefault="008E130C" w:rsidP="008E130C">
      <w:pPr>
        <w:pStyle w:val="EFBodytext"/>
        <w:rPr>
          <w:rFonts w:eastAsia="Calibri"/>
        </w:rPr>
      </w:pPr>
      <w:r w:rsidRPr="007F30E3">
        <w:rPr>
          <w:rFonts w:eastAsia="Calibri"/>
        </w:rPr>
        <w:t>Where to get weather and safety updates: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2"/>
        <w:gridCol w:w="4673"/>
      </w:tblGrid>
      <w:tr w:rsidR="00CD4354" w14:paraId="3EAA58BD" w14:textId="77777777" w:rsidTr="00CD4354">
        <w:tc>
          <w:tcPr>
            <w:tcW w:w="4672" w:type="dxa"/>
          </w:tcPr>
          <w:p w14:paraId="13C3D1AE" w14:textId="77777777" w:rsidR="00CD4354" w:rsidRDefault="00CD4354" w:rsidP="00CD4354">
            <w:pPr>
              <w:pStyle w:val="EFBodytext"/>
            </w:pPr>
            <w:r>
              <w:t>Local council disaster dashboard website:</w:t>
            </w:r>
          </w:p>
        </w:tc>
        <w:tc>
          <w:tcPr>
            <w:tcW w:w="4673" w:type="dxa"/>
            <w:tcBorders>
              <w:bottom w:val="dotted" w:sz="4" w:space="0" w:color="BFBFBF" w:themeColor="background1" w:themeShade="BF"/>
            </w:tcBorders>
          </w:tcPr>
          <w:p w14:paraId="5A4FB39C" w14:textId="697DD626" w:rsidR="00CD4354" w:rsidRDefault="00CD4354" w:rsidP="00CD4354">
            <w:pPr>
              <w:pStyle w:val="EFBodytext"/>
            </w:pPr>
            <w:r>
              <w:rPr>
                <w:rFonts w:asciiTheme="minorHAnsi" w:hAnsiTheme="minorHAnsi" w:cstheme="minorHAnsi"/>
                <w:highlight w:val="lightGray"/>
              </w:rPr>
              <w:t>&lt;</w:t>
            </w:r>
            <w:r w:rsidRPr="001351FF">
              <w:rPr>
                <w:rFonts w:asciiTheme="minorHAnsi" w:hAnsiTheme="minorHAnsi" w:cstheme="minorHAnsi"/>
                <w:highlight w:val="lightGray"/>
              </w:rPr>
              <w:t>Insert here</w:t>
            </w:r>
            <w:r>
              <w:rPr>
                <w:rFonts w:asciiTheme="minorHAnsi" w:hAnsiTheme="minorHAnsi" w:cstheme="minorHAnsi"/>
                <w:highlight w:val="lightGray"/>
              </w:rPr>
              <w:t>&gt;</w:t>
            </w:r>
          </w:p>
        </w:tc>
      </w:tr>
      <w:tr w:rsidR="00CD4354" w14:paraId="3410FA04" w14:textId="77777777" w:rsidTr="00CD4354">
        <w:tc>
          <w:tcPr>
            <w:tcW w:w="4672" w:type="dxa"/>
          </w:tcPr>
          <w:p w14:paraId="281B282C" w14:textId="77777777" w:rsidR="00CD4354" w:rsidRDefault="00CD4354" w:rsidP="00CD4354">
            <w:pPr>
              <w:pStyle w:val="EFBodytext"/>
            </w:pPr>
            <w:r>
              <w:t xml:space="preserve">Weather warnings: BOM mobile app </w:t>
            </w:r>
          </w:p>
        </w:tc>
        <w:tc>
          <w:tcPr>
            <w:tcW w:w="4673" w:type="dxa"/>
            <w:tcBorders>
              <w:top w:val="dotted" w:sz="4" w:space="0" w:color="BFBFBF" w:themeColor="background1" w:themeShade="BF"/>
            </w:tcBorders>
          </w:tcPr>
          <w:p w14:paraId="34E0EDD6" w14:textId="52889A82" w:rsidR="00CD4354" w:rsidRDefault="00CD4354" w:rsidP="00CD4354">
            <w:pPr>
              <w:pStyle w:val="EFBodytext"/>
            </w:pPr>
            <w:r w:rsidRPr="007F30E3">
              <w:t xml:space="preserve">BOM mobile app </w:t>
            </w:r>
            <w:hyperlink r:id="rId40" w:history="1">
              <w:r w:rsidRPr="001C5F6B">
                <w:rPr>
                  <w:rStyle w:val="Hyperlink"/>
                  <w:rFonts w:ascii="Arial" w:hAnsi="Arial"/>
                </w:rPr>
                <w:t>www.bom.gov.au/app</w:t>
              </w:r>
            </w:hyperlink>
            <w:r>
              <w:t xml:space="preserve"> </w:t>
            </w:r>
          </w:p>
        </w:tc>
      </w:tr>
      <w:tr w:rsidR="00CD4354" w14:paraId="17DD8DEC" w14:textId="77777777" w:rsidTr="00CD4354">
        <w:trPr>
          <w:trHeight w:val="60"/>
        </w:trPr>
        <w:tc>
          <w:tcPr>
            <w:tcW w:w="4672" w:type="dxa"/>
          </w:tcPr>
          <w:p w14:paraId="0A544C0A" w14:textId="77777777" w:rsidR="00CD4354" w:rsidRDefault="00CD4354" w:rsidP="00CD4354">
            <w:pPr>
              <w:pStyle w:val="EFBodytext"/>
            </w:pPr>
            <w:r w:rsidRPr="007F30E3">
              <w:t>Local ABC Radio station to tune radio to:</w:t>
            </w:r>
          </w:p>
        </w:tc>
        <w:tc>
          <w:tcPr>
            <w:tcW w:w="4673" w:type="dxa"/>
            <w:tcBorders>
              <w:bottom w:val="dotted" w:sz="4" w:space="0" w:color="BFBFBF" w:themeColor="background1" w:themeShade="BF"/>
            </w:tcBorders>
          </w:tcPr>
          <w:p w14:paraId="5EF5D447" w14:textId="5FB9A0BC" w:rsidR="00CD4354" w:rsidRDefault="00CD4354" w:rsidP="00CD4354">
            <w:pPr>
              <w:pStyle w:val="EFBodytext"/>
            </w:pPr>
            <w:r>
              <w:rPr>
                <w:rFonts w:asciiTheme="minorHAnsi" w:hAnsiTheme="minorHAnsi" w:cstheme="minorHAnsi"/>
                <w:highlight w:val="lightGray"/>
              </w:rPr>
              <w:t>&lt;</w:t>
            </w:r>
            <w:r w:rsidRPr="001351FF">
              <w:rPr>
                <w:rFonts w:asciiTheme="minorHAnsi" w:hAnsiTheme="minorHAnsi" w:cstheme="minorHAnsi"/>
                <w:highlight w:val="lightGray"/>
              </w:rPr>
              <w:t>Insert here</w:t>
            </w:r>
            <w:r>
              <w:rPr>
                <w:rFonts w:asciiTheme="minorHAnsi" w:hAnsiTheme="minorHAnsi" w:cstheme="minorHAnsi"/>
                <w:highlight w:val="lightGray"/>
              </w:rPr>
              <w:t>&gt;</w:t>
            </w:r>
          </w:p>
        </w:tc>
      </w:tr>
    </w:tbl>
    <w:p w14:paraId="00E67AD4" w14:textId="77777777" w:rsidR="00CD4354" w:rsidRDefault="00CD4354" w:rsidP="00CD4354">
      <w:pPr>
        <w:pStyle w:val="Heading2"/>
      </w:pPr>
    </w:p>
    <w:p w14:paraId="76643DDA" w14:textId="77777777" w:rsidR="00CD4354" w:rsidRDefault="00CD4354">
      <w:pPr>
        <w:rPr>
          <w:rFonts w:eastAsiaTheme="majorEastAsia" w:cstheme="majorBidi"/>
          <w:b/>
          <w:sz w:val="26"/>
          <w:szCs w:val="26"/>
        </w:rPr>
      </w:pPr>
      <w:r>
        <w:br w:type="page"/>
      </w:r>
    </w:p>
    <w:p w14:paraId="0B68309C" w14:textId="2502C59F" w:rsidR="008E130C" w:rsidRDefault="00CD4354" w:rsidP="00CD4354">
      <w:pPr>
        <w:pStyle w:val="Heading2"/>
      </w:pPr>
      <w:bookmarkStart w:id="58" w:name="_Toc149917841"/>
      <w:r>
        <w:t>Know the signs before disaster strikes!</w:t>
      </w:r>
      <w:bookmarkEnd w:id="58"/>
    </w:p>
    <w:p w14:paraId="28016A43" w14:textId="77777777" w:rsidR="00CD4354" w:rsidRPr="00CD4354" w:rsidRDefault="00CD4354" w:rsidP="00CD4354">
      <w:pPr>
        <w:pStyle w:val="EFBodytext"/>
        <w:rPr>
          <w:rFonts w:eastAsia="Calibri"/>
        </w:rPr>
      </w:pPr>
      <w:r w:rsidRPr="00CD4354">
        <w:rPr>
          <w:rFonts w:eastAsia="Calibri"/>
        </w:rPr>
        <w:t>Australia has a national warning system to help you understand the risk and impact of dangerous weather.</w:t>
      </w:r>
    </w:p>
    <w:tbl>
      <w:tblPr>
        <w:tblStyle w:val="TableGrid"/>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8505"/>
      </w:tblGrid>
      <w:tr w:rsidR="00CD4354" w:rsidRPr="00CD4354" w14:paraId="58932564" w14:textId="77777777" w:rsidTr="00CD4354">
        <w:tc>
          <w:tcPr>
            <w:tcW w:w="1696" w:type="dxa"/>
            <w:vAlign w:val="center"/>
          </w:tcPr>
          <w:p w14:paraId="4D315330" w14:textId="77777777" w:rsidR="00CD4354" w:rsidRPr="00CD4354" w:rsidRDefault="00CD4354" w:rsidP="001523A8">
            <w:pPr>
              <w:pStyle w:val="EFBodytext"/>
              <w:spacing w:before="120"/>
              <w:jc w:val="center"/>
              <w:rPr>
                <w:rFonts w:eastAsia="Arial"/>
                <w:lang w:eastAsia="en-AU"/>
              </w:rPr>
            </w:pPr>
            <w:r w:rsidRPr="00CD4354">
              <w:rPr>
                <w:rFonts w:eastAsia="Arial" w:cs="Arial"/>
                <w:noProof/>
                <w:lang w:eastAsia="en-AU"/>
              </w:rPr>
              <w:drawing>
                <wp:inline distT="0" distB="0" distL="0" distR="0" wp14:anchorId="3C39B8DB" wp14:editId="0D7580DA">
                  <wp:extent cx="701040" cy="664210"/>
                  <wp:effectExtent l="0" t="0" r="381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01040" cy="664210"/>
                          </a:xfrm>
                          <a:prstGeom prst="rect">
                            <a:avLst/>
                          </a:prstGeom>
                          <a:noFill/>
                        </pic:spPr>
                      </pic:pic>
                    </a:graphicData>
                  </a:graphic>
                </wp:inline>
              </w:drawing>
            </w:r>
          </w:p>
          <w:p w14:paraId="7851392B" w14:textId="77777777" w:rsidR="00CD4354" w:rsidRPr="00CD4354" w:rsidRDefault="00CD4354" w:rsidP="001523A8">
            <w:pPr>
              <w:pStyle w:val="EFBodytext"/>
              <w:spacing w:before="120"/>
              <w:jc w:val="center"/>
              <w:rPr>
                <w:rFonts w:eastAsia="Arial"/>
                <w:lang w:eastAsia="en-AU"/>
              </w:rPr>
            </w:pPr>
            <w:r w:rsidRPr="00CD4354">
              <w:rPr>
                <w:rFonts w:eastAsia="Arial"/>
                <w:lang w:eastAsia="en-AU"/>
              </w:rPr>
              <w:t>Advice</w:t>
            </w:r>
          </w:p>
        </w:tc>
        <w:tc>
          <w:tcPr>
            <w:tcW w:w="8505" w:type="dxa"/>
            <w:vAlign w:val="center"/>
          </w:tcPr>
          <w:p w14:paraId="5F0B1391" w14:textId="5EB714A4" w:rsidR="00CD4354" w:rsidRPr="00CD4354" w:rsidRDefault="00CD4354" w:rsidP="00CD4354">
            <w:pPr>
              <w:pStyle w:val="Heading3"/>
              <w:rPr>
                <w:rFonts w:eastAsia="Arial"/>
                <w:lang w:eastAsia="en-AU"/>
              </w:rPr>
            </w:pPr>
            <w:bookmarkStart w:id="59" w:name="_Toc149917842"/>
            <w:r w:rsidRPr="00CD4354">
              <w:rPr>
                <w:rFonts w:eastAsia="Arial"/>
                <w:lang w:eastAsia="en-AU"/>
              </w:rPr>
              <w:t>Advice (Yellow)</w:t>
            </w:r>
            <w:bookmarkEnd w:id="59"/>
          </w:p>
          <w:p w14:paraId="46FA7FB6" w14:textId="77777777" w:rsidR="00CD4354" w:rsidRPr="00CD4354" w:rsidRDefault="00CD4354" w:rsidP="001523A8">
            <w:pPr>
              <w:pStyle w:val="EFBodytext"/>
              <w:spacing w:before="120"/>
              <w:rPr>
                <w:rFonts w:eastAsia="Arial"/>
                <w:lang w:eastAsia="en-AU"/>
              </w:rPr>
            </w:pPr>
            <w:r w:rsidRPr="00CD4354">
              <w:rPr>
                <w:rFonts w:eastAsia="Arial"/>
                <w:lang w:eastAsia="en-AU"/>
              </w:rPr>
              <w:t>An incident has started. There is no immediate danger. Stay up to date in case the situation changes.</w:t>
            </w:r>
          </w:p>
          <w:p w14:paraId="13024163" w14:textId="77777777" w:rsidR="00CD4354" w:rsidRPr="00CD4354" w:rsidRDefault="00CD4354" w:rsidP="001523A8">
            <w:pPr>
              <w:pStyle w:val="EFBodytext"/>
              <w:spacing w:before="120"/>
              <w:rPr>
                <w:rFonts w:eastAsia="Arial"/>
                <w:lang w:eastAsia="en-AU"/>
              </w:rPr>
            </w:pPr>
          </w:p>
        </w:tc>
      </w:tr>
      <w:tr w:rsidR="00CD4354" w:rsidRPr="00CD4354" w14:paraId="2B00171F" w14:textId="77777777" w:rsidTr="00CD4354">
        <w:tc>
          <w:tcPr>
            <w:tcW w:w="1696" w:type="dxa"/>
            <w:vAlign w:val="center"/>
          </w:tcPr>
          <w:p w14:paraId="200E5089" w14:textId="77777777" w:rsidR="00CD4354" w:rsidRPr="00CD4354" w:rsidRDefault="00CD4354" w:rsidP="001523A8">
            <w:pPr>
              <w:pStyle w:val="EFBodytext"/>
              <w:spacing w:before="120"/>
              <w:jc w:val="center"/>
              <w:rPr>
                <w:rFonts w:eastAsia="Arial"/>
                <w:lang w:eastAsia="en-AU"/>
              </w:rPr>
            </w:pPr>
            <w:r w:rsidRPr="00CD4354">
              <w:rPr>
                <w:rFonts w:eastAsia="Arial" w:cs="Arial"/>
                <w:noProof/>
                <w:lang w:eastAsia="en-AU"/>
              </w:rPr>
              <w:drawing>
                <wp:inline distT="0" distB="0" distL="0" distR="0" wp14:anchorId="6FDCF61F" wp14:editId="0ADAF5AE">
                  <wp:extent cx="701040" cy="658495"/>
                  <wp:effectExtent l="0" t="0" r="381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01040" cy="658495"/>
                          </a:xfrm>
                          <a:prstGeom prst="rect">
                            <a:avLst/>
                          </a:prstGeom>
                          <a:noFill/>
                        </pic:spPr>
                      </pic:pic>
                    </a:graphicData>
                  </a:graphic>
                </wp:inline>
              </w:drawing>
            </w:r>
          </w:p>
          <w:p w14:paraId="60345E20" w14:textId="77777777" w:rsidR="00CD4354" w:rsidRPr="00CD4354" w:rsidRDefault="00CD4354" w:rsidP="001523A8">
            <w:pPr>
              <w:pStyle w:val="EFBodytext"/>
              <w:spacing w:before="120"/>
              <w:jc w:val="center"/>
              <w:rPr>
                <w:rFonts w:eastAsia="Arial"/>
                <w:lang w:eastAsia="en-AU"/>
              </w:rPr>
            </w:pPr>
            <w:r w:rsidRPr="00CD4354">
              <w:rPr>
                <w:rFonts w:eastAsia="Arial"/>
                <w:lang w:eastAsia="en-AU"/>
              </w:rPr>
              <w:t>Watch and Act</w:t>
            </w:r>
          </w:p>
        </w:tc>
        <w:tc>
          <w:tcPr>
            <w:tcW w:w="8505" w:type="dxa"/>
            <w:vAlign w:val="center"/>
          </w:tcPr>
          <w:p w14:paraId="540BE0F8" w14:textId="70B4BCCD" w:rsidR="00CD4354" w:rsidRPr="00CD4354" w:rsidRDefault="00CD4354" w:rsidP="00CD4354">
            <w:pPr>
              <w:pStyle w:val="Heading3"/>
              <w:rPr>
                <w:rFonts w:eastAsia="Arial"/>
                <w:lang w:eastAsia="en-AU"/>
              </w:rPr>
            </w:pPr>
            <w:bookmarkStart w:id="60" w:name="_Toc149917843"/>
            <w:r w:rsidRPr="00CD4354">
              <w:rPr>
                <w:rFonts w:eastAsia="Arial"/>
                <w:lang w:eastAsia="en-AU"/>
              </w:rPr>
              <w:t>Watch and Act (Orange)</w:t>
            </w:r>
            <w:bookmarkEnd w:id="60"/>
          </w:p>
          <w:p w14:paraId="66C260C9" w14:textId="77777777" w:rsidR="00CD4354" w:rsidRPr="00CD4354" w:rsidRDefault="00CD4354" w:rsidP="001523A8">
            <w:pPr>
              <w:pStyle w:val="EFBodytext"/>
              <w:spacing w:before="120"/>
              <w:rPr>
                <w:rFonts w:eastAsia="Arial"/>
                <w:lang w:eastAsia="en-AU"/>
              </w:rPr>
            </w:pPr>
            <w:r w:rsidRPr="00CD4354">
              <w:rPr>
                <w:rFonts w:eastAsia="Arial"/>
                <w:lang w:eastAsia="en-AU"/>
              </w:rPr>
              <w:t>There is a heightened level of threat. Conditions are changing and you need to start taking action now to protect you and your family.</w:t>
            </w:r>
          </w:p>
          <w:p w14:paraId="4A07DEED" w14:textId="77777777" w:rsidR="00CD4354" w:rsidRPr="00CD4354" w:rsidRDefault="00CD4354" w:rsidP="001523A8">
            <w:pPr>
              <w:pStyle w:val="EFBodytext"/>
              <w:spacing w:before="120"/>
              <w:rPr>
                <w:rFonts w:eastAsia="Arial"/>
                <w:lang w:eastAsia="en-AU"/>
              </w:rPr>
            </w:pPr>
          </w:p>
        </w:tc>
      </w:tr>
      <w:tr w:rsidR="00CD4354" w:rsidRPr="00CD4354" w14:paraId="184578D8" w14:textId="77777777" w:rsidTr="00CD4354">
        <w:tc>
          <w:tcPr>
            <w:tcW w:w="1696" w:type="dxa"/>
            <w:vAlign w:val="center"/>
          </w:tcPr>
          <w:p w14:paraId="3D83BEC1" w14:textId="77777777" w:rsidR="00CD4354" w:rsidRPr="00CD4354" w:rsidRDefault="00CD4354" w:rsidP="001523A8">
            <w:pPr>
              <w:pStyle w:val="EFBodytext"/>
              <w:spacing w:before="120"/>
              <w:jc w:val="center"/>
              <w:rPr>
                <w:rFonts w:eastAsia="Arial"/>
                <w:lang w:eastAsia="en-AU"/>
              </w:rPr>
            </w:pPr>
            <w:r w:rsidRPr="00CD4354">
              <w:rPr>
                <w:rFonts w:eastAsia="Arial" w:cs="Arial"/>
                <w:noProof/>
                <w:lang w:eastAsia="en-AU"/>
              </w:rPr>
              <w:drawing>
                <wp:inline distT="0" distB="0" distL="0" distR="0" wp14:anchorId="0D0FD5C7" wp14:editId="3388E44C">
                  <wp:extent cx="701040" cy="658495"/>
                  <wp:effectExtent l="0" t="0" r="381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01040" cy="658495"/>
                          </a:xfrm>
                          <a:prstGeom prst="rect">
                            <a:avLst/>
                          </a:prstGeom>
                          <a:noFill/>
                        </pic:spPr>
                      </pic:pic>
                    </a:graphicData>
                  </a:graphic>
                </wp:inline>
              </w:drawing>
            </w:r>
          </w:p>
          <w:p w14:paraId="0239B853" w14:textId="77777777" w:rsidR="00CD4354" w:rsidRPr="00CD4354" w:rsidRDefault="00CD4354" w:rsidP="001523A8">
            <w:pPr>
              <w:pStyle w:val="EFBodytext"/>
              <w:spacing w:before="120"/>
              <w:jc w:val="center"/>
              <w:rPr>
                <w:rFonts w:eastAsia="Arial"/>
                <w:lang w:eastAsia="en-AU"/>
              </w:rPr>
            </w:pPr>
            <w:r w:rsidRPr="00CD4354">
              <w:rPr>
                <w:rFonts w:eastAsia="Arial"/>
                <w:lang w:eastAsia="en-AU"/>
              </w:rPr>
              <w:t>Emergency Warning</w:t>
            </w:r>
          </w:p>
        </w:tc>
        <w:tc>
          <w:tcPr>
            <w:tcW w:w="8505" w:type="dxa"/>
            <w:vAlign w:val="center"/>
          </w:tcPr>
          <w:p w14:paraId="7B610331" w14:textId="60BC01D3" w:rsidR="00CD4354" w:rsidRPr="00CD4354" w:rsidRDefault="00CD4354" w:rsidP="00CD4354">
            <w:pPr>
              <w:pStyle w:val="Heading3"/>
              <w:rPr>
                <w:rFonts w:eastAsia="Arial"/>
                <w:lang w:eastAsia="en-AU"/>
              </w:rPr>
            </w:pPr>
            <w:bookmarkStart w:id="61" w:name="_Toc149917844"/>
            <w:r w:rsidRPr="00CD4354">
              <w:rPr>
                <w:rFonts w:eastAsia="Arial"/>
                <w:lang w:eastAsia="en-AU"/>
              </w:rPr>
              <w:t>Emergency Warning (Red)</w:t>
            </w:r>
            <w:bookmarkEnd w:id="61"/>
          </w:p>
          <w:p w14:paraId="53C4741A" w14:textId="77777777" w:rsidR="00CD4354" w:rsidRPr="00CD4354" w:rsidRDefault="00CD4354" w:rsidP="001523A8">
            <w:pPr>
              <w:pStyle w:val="EFBodytext"/>
              <w:spacing w:before="120"/>
              <w:rPr>
                <w:rFonts w:eastAsia="Arial"/>
                <w:lang w:eastAsia="en-AU"/>
              </w:rPr>
            </w:pPr>
            <w:r w:rsidRPr="00CD4354">
              <w:rPr>
                <w:rFonts w:eastAsia="Arial"/>
                <w:lang w:eastAsia="en-AU"/>
              </w:rPr>
              <w:t>An Emergency Warning is the highest level of warning. You may be in danger and need to take action immediately. Any delay now puts your life at risk.</w:t>
            </w:r>
          </w:p>
          <w:p w14:paraId="45E90A85" w14:textId="20FABE5E" w:rsidR="00CD4354" w:rsidRPr="00CD4354" w:rsidRDefault="00CD4354" w:rsidP="001523A8">
            <w:pPr>
              <w:pStyle w:val="EFBodytext"/>
              <w:spacing w:before="120"/>
            </w:pPr>
            <w:r w:rsidRPr="00CD4354">
              <w:t>By understanding your weather risks, you can have a plan to stay safe at work/home or leave quickly in an emergency.</w:t>
            </w:r>
          </w:p>
        </w:tc>
      </w:tr>
    </w:tbl>
    <w:p w14:paraId="52A1619C" w14:textId="1EABA77C" w:rsidR="00CD4354" w:rsidRDefault="00CD4354" w:rsidP="00CD4354">
      <w:pPr>
        <w:pStyle w:val="Heading2"/>
      </w:pPr>
      <w:bookmarkStart w:id="62" w:name="_Toc149917845"/>
      <w:r>
        <w:t>Cyclone Management</w:t>
      </w:r>
      <w:bookmarkEnd w:id="62"/>
    </w:p>
    <w:p w14:paraId="42C7C200" w14:textId="25FF4F15" w:rsidR="00CD4354" w:rsidRDefault="00CD4354" w:rsidP="00CD4354">
      <w:r>
        <w:t>(delete if not applicable)</w:t>
      </w:r>
    </w:p>
    <w:p w14:paraId="7CB21330" w14:textId="77777777" w:rsidR="00CD4354" w:rsidRPr="00241BB1" w:rsidRDefault="00CD4354" w:rsidP="00CD4354">
      <w:pPr>
        <w:pStyle w:val="EFBodytext"/>
        <w:numPr>
          <w:ilvl w:val="0"/>
          <w:numId w:val="20"/>
        </w:numPr>
        <w:ind w:left="714" w:hanging="357"/>
        <w:rPr>
          <w:rFonts w:eastAsia="Calibri"/>
        </w:rPr>
      </w:pPr>
      <w:r w:rsidRPr="00241BB1">
        <w:rPr>
          <w:rFonts w:eastAsia="Calibri"/>
        </w:rPr>
        <w:t>Cyclones are generally well predicted and appropriate warnings provided. Most Endeavour Foundation, Community Solution Group and Brace workers will not be at work during the event of a cyclone.</w:t>
      </w:r>
    </w:p>
    <w:p w14:paraId="5697133E" w14:textId="10C32E3A" w:rsidR="00CD4354" w:rsidRPr="00241BB1" w:rsidRDefault="00CD4354" w:rsidP="00CD4354">
      <w:pPr>
        <w:pStyle w:val="EFBodytext"/>
        <w:numPr>
          <w:ilvl w:val="0"/>
          <w:numId w:val="20"/>
        </w:numPr>
        <w:ind w:left="714" w:hanging="357"/>
        <w:rPr>
          <w:rFonts w:eastAsia="Calibri"/>
        </w:rPr>
      </w:pPr>
      <w:r w:rsidRPr="00241BB1">
        <w:rPr>
          <w:rFonts w:eastAsia="Calibri"/>
        </w:rPr>
        <w:t>Site Mangers for our Business Solution, Learning and Lifestyle and Community Solution Group sites will ensure no workers attempt to come to work during a cyclone and the site has been secured.</w:t>
      </w:r>
    </w:p>
    <w:p w14:paraId="7CCA26A2" w14:textId="77777777" w:rsidR="00CD4354" w:rsidRPr="00241BB1" w:rsidRDefault="00CD4354" w:rsidP="00CD4354">
      <w:pPr>
        <w:pStyle w:val="EFBodytext"/>
        <w:numPr>
          <w:ilvl w:val="0"/>
          <w:numId w:val="20"/>
        </w:numPr>
        <w:ind w:left="714" w:hanging="357"/>
        <w:rPr>
          <w:rFonts w:eastAsia="Calibri"/>
        </w:rPr>
      </w:pPr>
      <w:r w:rsidRPr="00241BB1">
        <w:rPr>
          <w:rFonts w:eastAsia="Calibri"/>
        </w:rPr>
        <w:t>All sites impacted by a cyclone, will need to be inspected by the Asset Management Team to ensure the sites are safe to return.</w:t>
      </w:r>
    </w:p>
    <w:p w14:paraId="72391161" w14:textId="77777777" w:rsidR="00CD4354" w:rsidRPr="00241BB1" w:rsidRDefault="00CD4354" w:rsidP="00CD4354">
      <w:pPr>
        <w:pStyle w:val="EFBodytext"/>
        <w:numPr>
          <w:ilvl w:val="0"/>
          <w:numId w:val="20"/>
        </w:numPr>
        <w:ind w:left="714" w:hanging="357"/>
        <w:rPr>
          <w:rFonts w:eastAsia="Calibri"/>
        </w:rPr>
      </w:pPr>
      <w:r w:rsidRPr="00241BB1">
        <w:rPr>
          <w:rFonts w:eastAsia="Calibri"/>
        </w:rPr>
        <w:t>No workers shall return to work until notified by their site manger that it is safe to do so.</w:t>
      </w:r>
    </w:p>
    <w:p w14:paraId="125CB23F" w14:textId="77777777" w:rsidR="00CD4354" w:rsidRDefault="00CD4354" w:rsidP="00CD4354">
      <w:pPr>
        <w:pStyle w:val="Heading3"/>
        <w:rPr>
          <w:rFonts w:eastAsia="Calibri"/>
        </w:rPr>
      </w:pPr>
      <w:bookmarkStart w:id="63" w:name="_Toc149917846"/>
      <w:r w:rsidRPr="0043433D">
        <w:rPr>
          <w:rFonts w:eastAsia="Calibri"/>
        </w:rPr>
        <w:t>The Home portfolio</w:t>
      </w:r>
      <w:bookmarkEnd w:id="63"/>
      <w:r w:rsidRPr="00241BB1">
        <w:rPr>
          <w:rFonts w:eastAsia="Calibri"/>
        </w:rPr>
        <w:t xml:space="preserve"> </w:t>
      </w:r>
    </w:p>
    <w:p w14:paraId="092EE60B" w14:textId="77777777" w:rsidR="00CD4354" w:rsidRPr="00241BB1" w:rsidRDefault="00CD4354" w:rsidP="00CD4354">
      <w:pPr>
        <w:pStyle w:val="EFBodytext"/>
        <w:rPr>
          <w:rFonts w:eastAsia="Calibri"/>
        </w:rPr>
      </w:pPr>
      <w:r>
        <w:rPr>
          <w:rFonts w:eastAsia="Calibri"/>
        </w:rPr>
        <w:t>M</w:t>
      </w:r>
      <w:r w:rsidRPr="00241BB1">
        <w:rPr>
          <w:rFonts w:eastAsia="Calibri"/>
        </w:rPr>
        <w:t xml:space="preserve">anagement and support workers </w:t>
      </w:r>
      <w:r>
        <w:rPr>
          <w:rFonts w:eastAsia="Calibri"/>
        </w:rPr>
        <w:t>may</w:t>
      </w:r>
      <w:r w:rsidRPr="00241BB1">
        <w:rPr>
          <w:rFonts w:eastAsia="Calibri"/>
        </w:rPr>
        <w:t xml:space="preserve"> be susceptible to work during a cyclone, either in </w:t>
      </w:r>
      <w:r>
        <w:rPr>
          <w:rFonts w:eastAsia="Calibri"/>
        </w:rPr>
        <w:t xml:space="preserve">an </w:t>
      </w:r>
      <w:r w:rsidRPr="00241BB1">
        <w:rPr>
          <w:rFonts w:eastAsia="Calibri"/>
        </w:rPr>
        <w:t xml:space="preserve">Endeavour Residential Houses or providing In Home Support for people we support with a disability. </w:t>
      </w:r>
    </w:p>
    <w:p w14:paraId="673BEE97" w14:textId="77777777" w:rsidR="00CD4354" w:rsidRPr="00241BB1" w:rsidRDefault="00CD4354" w:rsidP="00CD4354">
      <w:pPr>
        <w:pStyle w:val="EFBodytext"/>
        <w:rPr>
          <w:rFonts w:eastAsia="Calibri"/>
        </w:rPr>
      </w:pPr>
      <w:r w:rsidRPr="00241BB1">
        <w:rPr>
          <w:rFonts w:eastAsia="Calibri"/>
        </w:rPr>
        <w:t>It is vitally important that we have planned and prepared for the impacts of a cyclone.</w:t>
      </w:r>
    </w:p>
    <w:p w14:paraId="4E89B05F" w14:textId="07F61E8A" w:rsidR="00CD4354" w:rsidRDefault="00CD4354" w:rsidP="00CD4354">
      <w:pPr>
        <w:pStyle w:val="Heading2"/>
      </w:pPr>
      <w:bookmarkStart w:id="64" w:name="_Toc149917847"/>
      <w:r>
        <w:t>Bushfires</w:t>
      </w:r>
      <w:bookmarkEnd w:id="64"/>
    </w:p>
    <w:p w14:paraId="426F8D70" w14:textId="77777777" w:rsidR="00CD4354" w:rsidRDefault="00CD4354" w:rsidP="00CD4354">
      <w:r w:rsidRPr="00DC1395">
        <w:rPr>
          <w:highlight w:val="lightGray"/>
        </w:rPr>
        <w:t>(delete if not applicable)</w:t>
      </w:r>
    </w:p>
    <w:p w14:paraId="641850E3" w14:textId="0E553161" w:rsidR="00CD4354" w:rsidRPr="00CD4354" w:rsidRDefault="00CD4354" w:rsidP="00CD4354">
      <w:pPr>
        <w:pStyle w:val="EFBodytext"/>
        <w:rPr>
          <w:rFonts w:eastAsia="Calibri"/>
        </w:rPr>
      </w:pPr>
      <w:r w:rsidRPr="00CD4354">
        <w:rPr>
          <w:rFonts w:eastAsia="Calibri"/>
        </w:rPr>
        <w:t>Bushfires can lead to loss of life and cause severe damage to property and infrastructure, but the fire itself is only one part of the danger.</w:t>
      </w:r>
    </w:p>
    <w:p w14:paraId="13E3FDE4" w14:textId="77777777" w:rsidR="00CD4354" w:rsidRPr="00CD4354" w:rsidRDefault="00CD4354" w:rsidP="00CD4354">
      <w:pPr>
        <w:pStyle w:val="EFBodytext"/>
        <w:numPr>
          <w:ilvl w:val="0"/>
          <w:numId w:val="20"/>
        </w:numPr>
        <w:ind w:left="714" w:hanging="357"/>
        <w:rPr>
          <w:rFonts w:eastAsia="Calibri"/>
        </w:rPr>
      </w:pPr>
      <w:r w:rsidRPr="00CD4354">
        <w:rPr>
          <w:rFonts w:eastAsia="Calibri"/>
        </w:rPr>
        <w:t>Fire embers (small pieces of burning bark, leaves and twigs) can be caught in the wind and travel many kilometres from where the bushfire is burning and cause spot fires to start.</w:t>
      </w:r>
    </w:p>
    <w:p w14:paraId="2C8FDD1C" w14:textId="77777777" w:rsidR="00CD4354" w:rsidRPr="00CD4354" w:rsidRDefault="00CD4354" w:rsidP="00CD4354">
      <w:pPr>
        <w:pStyle w:val="EFBodytext"/>
        <w:numPr>
          <w:ilvl w:val="0"/>
          <w:numId w:val="20"/>
        </w:numPr>
        <w:ind w:left="714" w:hanging="357"/>
        <w:rPr>
          <w:rFonts w:eastAsia="Calibri"/>
        </w:rPr>
      </w:pPr>
      <w:r w:rsidRPr="00CD4354">
        <w:rPr>
          <w:rFonts w:eastAsia="Calibri"/>
        </w:rPr>
        <w:t>The radiant heat from a large bushfire can be felt more than 100 metres away and can melt or crack objects such as glass windows, allowing embers into buildings and vehicles.</w:t>
      </w:r>
    </w:p>
    <w:p w14:paraId="26224760" w14:textId="77777777" w:rsidR="00CD4354" w:rsidRPr="00CD4354" w:rsidRDefault="00CD4354" w:rsidP="00CD4354">
      <w:pPr>
        <w:pStyle w:val="EFBodytext"/>
        <w:numPr>
          <w:ilvl w:val="0"/>
          <w:numId w:val="20"/>
        </w:numPr>
        <w:ind w:left="714" w:hanging="357"/>
        <w:rPr>
          <w:rFonts w:eastAsia="Calibri"/>
        </w:rPr>
      </w:pPr>
      <w:r w:rsidRPr="00CD4354">
        <w:rPr>
          <w:rFonts w:eastAsia="Calibri"/>
        </w:rPr>
        <w:t>Radiant heat can also be deadly to people and animals, causing dehydration and even heatstroke.</w:t>
      </w:r>
    </w:p>
    <w:p w14:paraId="0C18FD4D" w14:textId="77777777" w:rsidR="00CD4354" w:rsidRPr="00CD4354" w:rsidRDefault="00CD4354" w:rsidP="00CD4354">
      <w:pPr>
        <w:pStyle w:val="EFBodytext"/>
        <w:numPr>
          <w:ilvl w:val="0"/>
          <w:numId w:val="20"/>
        </w:numPr>
        <w:ind w:left="714" w:hanging="357"/>
        <w:rPr>
          <w:rFonts w:eastAsia="Calibri"/>
        </w:rPr>
      </w:pPr>
      <w:r w:rsidRPr="00CD4354">
        <w:rPr>
          <w:rFonts w:eastAsia="Calibri"/>
        </w:rPr>
        <w:t>Toxic fumes and heavy smoke from bushfires can make seeing and breathing difficult.</w:t>
      </w:r>
    </w:p>
    <w:p w14:paraId="35BA3B21" w14:textId="1B6BB073" w:rsidR="00CD4354" w:rsidRPr="00CD4354" w:rsidRDefault="00CD4354" w:rsidP="00CD4354">
      <w:pPr>
        <w:pStyle w:val="EFBodytext"/>
        <w:rPr>
          <w:rFonts w:eastAsia="Calibri"/>
        </w:rPr>
      </w:pPr>
      <w:r w:rsidRPr="00CD4354">
        <w:rPr>
          <w:rFonts w:eastAsia="Calibri"/>
        </w:rPr>
        <w:t>If you are in proximity to an area that could be at risk of a dangerous fire</w:t>
      </w:r>
      <w:r w:rsidR="000D1D6A">
        <w:rPr>
          <w:rFonts w:eastAsia="Calibri"/>
        </w:rPr>
        <w:t>,</w:t>
      </w:r>
      <w:r w:rsidRPr="00CD4354">
        <w:rPr>
          <w:rFonts w:eastAsia="Calibri"/>
        </w:rPr>
        <w:t xml:space="preserve"> you will need to know what you will do to protect the property and life when the fire arrives.</w:t>
      </w:r>
    </w:p>
    <w:p w14:paraId="447B37C1" w14:textId="77777777" w:rsidR="00CD4354" w:rsidRPr="00CD4354" w:rsidRDefault="00CD4354" w:rsidP="00CD4354">
      <w:pPr>
        <w:pStyle w:val="EFBodytext"/>
        <w:rPr>
          <w:rFonts w:eastAsia="Calibri"/>
        </w:rPr>
      </w:pPr>
      <w:r w:rsidRPr="00CD4354">
        <w:rPr>
          <w:rFonts w:eastAsia="Calibri"/>
        </w:rPr>
        <w:t xml:space="preserve">If there is a Bushfire threat to Endeavour Foundation Group property, ensure the site evacuates early enough to get to safety. </w:t>
      </w:r>
    </w:p>
    <w:p w14:paraId="4616CDFD" w14:textId="77777777" w:rsidR="00CD4354" w:rsidRPr="00CD4354" w:rsidRDefault="00CD4354" w:rsidP="00CD4354">
      <w:pPr>
        <w:pStyle w:val="EFNote"/>
        <w:rPr>
          <w:rFonts w:eastAsia="Calibri"/>
        </w:rPr>
      </w:pPr>
      <w:r w:rsidRPr="00CD4354">
        <w:rPr>
          <w:rFonts w:eastAsia="Calibri"/>
        </w:rPr>
        <w:t xml:space="preserve">Under no circumstances should we defend our property against bushfires. </w:t>
      </w:r>
    </w:p>
    <w:p w14:paraId="73E94BCF" w14:textId="605F1D8E" w:rsidR="00CD4354" w:rsidRPr="00CD4354" w:rsidRDefault="000D1D6A" w:rsidP="00CD4354">
      <w:pPr>
        <w:pStyle w:val="EFBodytext"/>
        <w:rPr>
          <w:rFonts w:eastAsia="Calibri"/>
        </w:rPr>
      </w:pPr>
      <w:r>
        <w:rPr>
          <w:rFonts w:eastAsia="Calibri"/>
        </w:rPr>
        <w:t>Do not</w:t>
      </w:r>
      <w:r w:rsidR="00CD4354" w:rsidRPr="00CD4354">
        <w:rPr>
          <w:rFonts w:eastAsia="Calibri"/>
        </w:rPr>
        <w:t xml:space="preserve"> rely on an official warning to leave. Bushfires can start quickly and threaten lives, homes</w:t>
      </w:r>
      <w:r>
        <w:rPr>
          <w:rFonts w:eastAsia="Calibri"/>
        </w:rPr>
        <w:t>,</w:t>
      </w:r>
      <w:r w:rsidR="00CD4354" w:rsidRPr="00CD4354">
        <w:rPr>
          <w:rFonts w:eastAsia="Calibri"/>
        </w:rPr>
        <w:t xml:space="preserve"> and workplaces within minutes.</w:t>
      </w:r>
    </w:p>
    <w:p w14:paraId="580E296D" w14:textId="77777777" w:rsidR="00CD4354" w:rsidRPr="00CD4354" w:rsidRDefault="00CD4354" w:rsidP="00CD4354">
      <w:pPr>
        <w:pStyle w:val="EFBodytext"/>
        <w:rPr>
          <w:rFonts w:eastAsia="Calibri"/>
        </w:rPr>
      </w:pPr>
      <w:r w:rsidRPr="00CD4354">
        <w:rPr>
          <w:rFonts w:eastAsia="Calibri"/>
        </w:rPr>
        <w:t>If you are forced to stay at the property, it is essential you are prepared for the oncoming bushfire.</w:t>
      </w:r>
    </w:p>
    <w:p w14:paraId="325823B9" w14:textId="77777777" w:rsidR="00CD4354" w:rsidRPr="00CD4354" w:rsidRDefault="00CD4354" w:rsidP="00CD4354">
      <w:pPr>
        <w:pStyle w:val="EFBodytext"/>
        <w:numPr>
          <w:ilvl w:val="0"/>
          <w:numId w:val="20"/>
        </w:numPr>
        <w:ind w:left="714" w:hanging="357"/>
        <w:rPr>
          <w:rFonts w:eastAsia="Calibri"/>
        </w:rPr>
      </w:pPr>
      <w:r w:rsidRPr="00CD4354">
        <w:rPr>
          <w:rFonts w:eastAsia="Calibri"/>
        </w:rPr>
        <w:t>Ensure vehicles have sufficient fuel and move them to a safe location.</w:t>
      </w:r>
    </w:p>
    <w:p w14:paraId="7A5F43F9" w14:textId="77777777" w:rsidR="00CD4354" w:rsidRPr="00CD4354" w:rsidRDefault="00CD4354" w:rsidP="00CD4354">
      <w:pPr>
        <w:pStyle w:val="EFBodytext"/>
        <w:numPr>
          <w:ilvl w:val="0"/>
          <w:numId w:val="20"/>
        </w:numPr>
        <w:ind w:left="714" w:hanging="357"/>
        <w:rPr>
          <w:rFonts w:eastAsia="Calibri"/>
        </w:rPr>
      </w:pPr>
      <w:r w:rsidRPr="00CD4354">
        <w:rPr>
          <w:rFonts w:eastAsia="Calibri"/>
        </w:rPr>
        <w:t>Relocate furniture, door mats and other outdoor items indoors.</w:t>
      </w:r>
    </w:p>
    <w:p w14:paraId="33BFAA82" w14:textId="77777777" w:rsidR="00CD4354" w:rsidRPr="00CD4354" w:rsidRDefault="00CD4354" w:rsidP="00CD4354">
      <w:pPr>
        <w:pStyle w:val="EFBodytext"/>
        <w:numPr>
          <w:ilvl w:val="0"/>
          <w:numId w:val="20"/>
        </w:numPr>
        <w:ind w:left="714" w:hanging="357"/>
        <w:rPr>
          <w:rFonts w:eastAsia="Calibri"/>
        </w:rPr>
      </w:pPr>
      <w:r w:rsidRPr="00CD4354">
        <w:rPr>
          <w:rFonts w:eastAsia="Calibri"/>
        </w:rPr>
        <w:t>Block downpipes at the top and fill gutters with water if possible.</w:t>
      </w:r>
    </w:p>
    <w:p w14:paraId="5AFD0B3A" w14:textId="77777777" w:rsidR="00CD4354" w:rsidRPr="00CD4354" w:rsidRDefault="00CD4354" w:rsidP="00CD4354">
      <w:pPr>
        <w:pStyle w:val="EFBodytext"/>
        <w:numPr>
          <w:ilvl w:val="0"/>
          <w:numId w:val="20"/>
        </w:numPr>
        <w:ind w:left="714" w:hanging="357"/>
        <w:rPr>
          <w:rFonts w:eastAsia="Calibri"/>
        </w:rPr>
      </w:pPr>
      <w:r w:rsidRPr="00CD4354">
        <w:rPr>
          <w:rFonts w:eastAsia="Calibri"/>
        </w:rPr>
        <w:t>Wet down the sides of buildings, decks and plants close to the worksite in the likely path of the bushfire.</w:t>
      </w:r>
    </w:p>
    <w:p w14:paraId="38A48D48" w14:textId="77777777" w:rsidR="00CD4354" w:rsidRPr="00CD4354" w:rsidRDefault="00CD4354" w:rsidP="00CD4354">
      <w:pPr>
        <w:pStyle w:val="EFBodytext"/>
        <w:numPr>
          <w:ilvl w:val="0"/>
          <w:numId w:val="20"/>
        </w:numPr>
        <w:ind w:left="714" w:hanging="357"/>
        <w:rPr>
          <w:rFonts w:eastAsia="Calibri"/>
        </w:rPr>
      </w:pPr>
      <w:r w:rsidRPr="00CD4354">
        <w:rPr>
          <w:rFonts w:eastAsia="Calibri"/>
        </w:rPr>
        <w:t>Turn on taps and hoses to soak the ground.</w:t>
      </w:r>
    </w:p>
    <w:p w14:paraId="1BCCDB80" w14:textId="77777777" w:rsidR="00CD4354" w:rsidRPr="00CD4354" w:rsidRDefault="00CD4354" w:rsidP="00CD4354">
      <w:pPr>
        <w:pStyle w:val="EFBodytext"/>
        <w:numPr>
          <w:ilvl w:val="0"/>
          <w:numId w:val="20"/>
        </w:numPr>
        <w:ind w:left="714" w:hanging="357"/>
        <w:rPr>
          <w:rFonts w:eastAsia="Calibri"/>
        </w:rPr>
      </w:pPr>
      <w:r w:rsidRPr="00CD4354">
        <w:rPr>
          <w:rFonts w:eastAsia="Calibri"/>
        </w:rPr>
        <w:t>Close windows, doors, and vents. Shut blinds.</w:t>
      </w:r>
    </w:p>
    <w:p w14:paraId="1D0D76E6" w14:textId="77777777" w:rsidR="00CD4354" w:rsidRPr="00CD4354" w:rsidRDefault="00CD4354" w:rsidP="00CD4354">
      <w:pPr>
        <w:pStyle w:val="EFBodytext"/>
        <w:numPr>
          <w:ilvl w:val="0"/>
          <w:numId w:val="20"/>
        </w:numPr>
        <w:ind w:left="714" w:hanging="357"/>
        <w:rPr>
          <w:rFonts w:eastAsia="Calibri"/>
        </w:rPr>
      </w:pPr>
      <w:r w:rsidRPr="00CD4354">
        <w:rPr>
          <w:rFonts w:eastAsia="Calibri"/>
        </w:rPr>
        <w:t>Take down curtains and move furniture away from windows.</w:t>
      </w:r>
    </w:p>
    <w:p w14:paraId="28970E47" w14:textId="77777777" w:rsidR="00CD4354" w:rsidRPr="00CD4354" w:rsidRDefault="00CD4354" w:rsidP="00CD4354">
      <w:pPr>
        <w:pStyle w:val="EFBodytext"/>
        <w:numPr>
          <w:ilvl w:val="0"/>
          <w:numId w:val="20"/>
        </w:numPr>
        <w:ind w:left="714" w:hanging="357"/>
        <w:rPr>
          <w:rFonts w:eastAsia="Calibri"/>
        </w:rPr>
      </w:pPr>
      <w:r w:rsidRPr="00CD4354">
        <w:rPr>
          <w:rFonts w:eastAsia="Calibri"/>
        </w:rPr>
        <w:t>Seal gaps under doors and windows with wet towels.</w:t>
      </w:r>
    </w:p>
    <w:p w14:paraId="460B8086" w14:textId="4762DFEB" w:rsidR="00CD4354" w:rsidRPr="00CD4354" w:rsidRDefault="00CD4354" w:rsidP="00CD4354">
      <w:pPr>
        <w:pStyle w:val="EFBodytext"/>
        <w:numPr>
          <w:ilvl w:val="0"/>
          <w:numId w:val="20"/>
        </w:numPr>
        <w:ind w:left="714" w:hanging="357"/>
        <w:rPr>
          <w:rFonts w:eastAsia="Calibri"/>
        </w:rPr>
      </w:pPr>
      <w:r w:rsidRPr="00CD4354">
        <w:rPr>
          <w:rFonts w:eastAsia="Calibri"/>
        </w:rPr>
        <w:t xml:space="preserve">Fill containers with water, </w:t>
      </w:r>
      <w:r w:rsidR="000D1D6A">
        <w:rPr>
          <w:rFonts w:eastAsia="Calibri"/>
        </w:rPr>
        <w:t xml:space="preserve">for example, </w:t>
      </w:r>
      <w:r w:rsidRPr="00CD4354">
        <w:rPr>
          <w:rFonts w:eastAsia="Calibri"/>
        </w:rPr>
        <w:t xml:space="preserve">sinks, bathtub, buckets, bins. </w:t>
      </w:r>
    </w:p>
    <w:p w14:paraId="424E8080" w14:textId="37350886" w:rsidR="00CD4354" w:rsidRPr="00CD4354" w:rsidRDefault="00CD4354" w:rsidP="00CD4354">
      <w:pPr>
        <w:pStyle w:val="EFBodytext"/>
        <w:numPr>
          <w:ilvl w:val="0"/>
          <w:numId w:val="20"/>
        </w:numPr>
        <w:ind w:left="714" w:hanging="357"/>
        <w:rPr>
          <w:rFonts w:eastAsia="Calibri"/>
        </w:rPr>
      </w:pPr>
      <w:r w:rsidRPr="00CD4354">
        <w:rPr>
          <w:rFonts w:eastAsia="Calibri"/>
        </w:rPr>
        <w:t>Tune in to warnings to monitor local radio, websites</w:t>
      </w:r>
      <w:r w:rsidR="000D1D6A">
        <w:rPr>
          <w:rFonts w:eastAsia="Calibri"/>
        </w:rPr>
        <w:t>,</w:t>
      </w:r>
      <w:r w:rsidRPr="00CD4354">
        <w:rPr>
          <w:rFonts w:eastAsia="Calibri"/>
        </w:rPr>
        <w:t xml:space="preserve"> or social media for updates.</w:t>
      </w:r>
    </w:p>
    <w:p w14:paraId="58A496F3" w14:textId="77777777" w:rsidR="00CD4354" w:rsidRPr="00CD4354" w:rsidRDefault="00CD4354" w:rsidP="00CD4354">
      <w:pPr>
        <w:pStyle w:val="EFBodytext"/>
        <w:numPr>
          <w:ilvl w:val="0"/>
          <w:numId w:val="20"/>
        </w:numPr>
        <w:ind w:left="714" w:hanging="357"/>
        <w:rPr>
          <w:rFonts w:eastAsia="Calibri"/>
        </w:rPr>
      </w:pPr>
      <w:r w:rsidRPr="00CD4354">
        <w:rPr>
          <w:rFonts w:eastAsia="Calibri"/>
        </w:rPr>
        <w:t>Put on protective clothing.</w:t>
      </w:r>
    </w:p>
    <w:p w14:paraId="3D3FCA0F" w14:textId="77777777" w:rsidR="00CD4354" w:rsidRPr="00CD4354" w:rsidRDefault="00CD4354" w:rsidP="00CD4354">
      <w:pPr>
        <w:pStyle w:val="EFBodytext"/>
        <w:numPr>
          <w:ilvl w:val="0"/>
          <w:numId w:val="20"/>
        </w:numPr>
        <w:ind w:left="714" w:hanging="357"/>
        <w:rPr>
          <w:rFonts w:eastAsia="Calibri"/>
        </w:rPr>
      </w:pPr>
      <w:r w:rsidRPr="00CD4354">
        <w:rPr>
          <w:rFonts w:eastAsia="Calibri"/>
        </w:rPr>
        <w:t>Drink lots of water to stay hydrated.</w:t>
      </w:r>
    </w:p>
    <w:p w14:paraId="07FE50D4" w14:textId="7642C7AF" w:rsidR="00CD4354" w:rsidRDefault="00F927A3" w:rsidP="00F927A3">
      <w:pPr>
        <w:pStyle w:val="Heading4"/>
      </w:pPr>
      <w:r>
        <w:t>As the fire front arrives</w:t>
      </w:r>
    </w:p>
    <w:p w14:paraId="0A287CEF" w14:textId="77777777" w:rsidR="00F927A3" w:rsidRPr="00562CD0" w:rsidRDefault="00F927A3" w:rsidP="00F927A3">
      <w:pPr>
        <w:pStyle w:val="EFBullets"/>
        <w:spacing w:before="240" w:after="120"/>
        <w:ind w:left="714" w:hanging="357"/>
        <w:jc w:val="left"/>
      </w:pPr>
      <w:r w:rsidRPr="00562CD0">
        <w:t>Disconnect hose and fittings and bring inside.</w:t>
      </w:r>
    </w:p>
    <w:p w14:paraId="4E4DA1FC" w14:textId="77777777" w:rsidR="00F927A3" w:rsidRPr="00562CD0" w:rsidRDefault="00F927A3" w:rsidP="00F927A3">
      <w:pPr>
        <w:pStyle w:val="EFBullets"/>
        <w:spacing w:before="240" w:after="120"/>
        <w:ind w:left="714" w:hanging="357"/>
        <w:jc w:val="left"/>
      </w:pPr>
      <w:r w:rsidRPr="00562CD0">
        <w:t>Go inside for shelter.</w:t>
      </w:r>
    </w:p>
    <w:p w14:paraId="134C0D20" w14:textId="77777777" w:rsidR="00F927A3" w:rsidRPr="00562CD0" w:rsidRDefault="00F927A3" w:rsidP="00F927A3">
      <w:pPr>
        <w:pStyle w:val="EFBullets"/>
        <w:spacing w:before="240" w:after="120"/>
        <w:ind w:left="714" w:hanging="357"/>
        <w:jc w:val="left"/>
      </w:pPr>
      <w:r w:rsidRPr="00562CD0">
        <w:t>Drink lots of water.</w:t>
      </w:r>
    </w:p>
    <w:p w14:paraId="67A05086" w14:textId="77777777" w:rsidR="00F927A3" w:rsidRPr="00562CD0" w:rsidRDefault="00F927A3" w:rsidP="00F927A3">
      <w:pPr>
        <w:pStyle w:val="EFBullets"/>
        <w:spacing w:before="240" w:after="120"/>
        <w:ind w:left="714" w:hanging="357"/>
        <w:jc w:val="left"/>
      </w:pPr>
      <w:r w:rsidRPr="00562CD0">
        <w:t xml:space="preserve">Shelter in </w:t>
      </w:r>
      <w:r>
        <w:t>the designated building</w:t>
      </w:r>
      <w:r w:rsidRPr="00562CD0">
        <w:t xml:space="preserve"> on the opposite side from the approaching fire, in a room with multiple escape points.</w:t>
      </w:r>
    </w:p>
    <w:p w14:paraId="0C3E24F6" w14:textId="77777777" w:rsidR="00F927A3" w:rsidRPr="00562CD0" w:rsidRDefault="00F927A3" w:rsidP="00F927A3">
      <w:pPr>
        <w:pStyle w:val="EFBullets"/>
        <w:spacing w:before="240" w:after="120"/>
        <w:ind w:left="714" w:hanging="357"/>
        <w:jc w:val="left"/>
      </w:pPr>
      <w:r w:rsidRPr="00562CD0">
        <w:t>Patrol and check for embers inside, particularly in the roof space.</w:t>
      </w:r>
    </w:p>
    <w:p w14:paraId="471CA3A5" w14:textId="77777777" w:rsidR="00F927A3" w:rsidRPr="00562CD0" w:rsidRDefault="00F927A3" w:rsidP="00F927A3">
      <w:pPr>
        <w:pStyle w:val="EFBullets"/>
        <w:spacing w:before="240" w:after="120"/>
        <w:ind w:left="714" w:hanging="357"/>
        <w:jc w:val="left"/>
      </w:pPr>
      <w:r w:rsidRPr="00562CD0">
        <w:t xml:space="preserve">Check on </w:t>
      </w:r>
      <w:r>
        <w:t>workers</w:t>
      </w:r>
      <w:r w:rsidRPr="00562CD0">
        <w:t>.</w:t>
      </w:r>
    </w:p>
    <w:p w14:paraId="30BEC636" w14:textId="77777777" w:rsidR="00F927A3" w:rsidRPr="00562CD0" w:rsidRDefault="00F927A3" w:rsidP="00F927A3">
      <w:pPr>
        <w:pStyle w:val="EFBullets"/>
        <w:spacing w:before="240" w:after="120"/>
        <w:ind w:left="714" w:hanging="357"/>
        <w:jc w:val="left"/>
      </w:pPr>
      <w:r w:rsidRPr="00562CD0">
        <w:t>Maintain a means of escape.</w:t>
      </w:r>
    </w:p>
    <w:p w14:paraId="21C6D438" w14:textId="77777777" w:rsidR="00F927A3" w:rsidRPr="00562CD0" w:rsidRDefault="00F927A3" w:rsidP="00F927A3">
      <w:pPr>
        <w:pStyle w:val="EFBullets"/>
        <w:spacing w:before="240" w:after="120"/>
        <w:ind w:left="714" w:hanging="357"/>
        <w:jc w:val="left"/>
      </w:pPr>
      <w:r w:rsidRPr="00562CD0">
        <w:t>Continually monitor conditions.</w:t>
      </w:r>
    </w:p>
    <w:p w14:paraId="63C83093" w14:textId="77777777" w:rsidR="00F927A3" w:rsidRPr="00562CD0" w:rsidRDefault="00F927A3" w:rsidP="00F927A3">
      <w:pPr>
        <w:pStyle w:val="EFBullets"/>
        <w:spacing w:before="240" w:after="120"/>
        <w:ind w:left="714" w:hanging="357"/>
        <w:jc w:val="left"/>
      </w:pPr>
      <w:r w:rsidRPr="00562CD0">
        <w:t>Stay tuned to information channels.</w:t>
      </w:r>
    </w:p>
    <w:p w14:paraId="11FC5524" w14:textId="77777777" w:rsidR="00F927A3" w:rsidRPr="001B5AE2" w:rsidRDefault="00F927A3" w:rsidP="00F927A3">
      <w:pPr>
        <w:pStyle w:val="Heading4"/>
      </w:pPr>
      <w:r w:rsidRPr="001B5AE2">
        <w:t>As the fire front passes</w:t>
      </w:r>
    </w:p>
    <w:p w14:paraId="185B0279" w14:textId="77777777" w:rsidR="00F927A3" w:rsidRDefault="00F927A3" w:rsidP="00F927A3">
      <w:pPr>
        <w:pStyle w:val="EFBullets"/>
        <w:spacing w:before="240" w:after="120"/>
        <w:ind w:left="714" w:hanging="357"/>
        <w:jc w:val="left"/>
      </w:pPr>
      <w:r>
        <w:t>Stay tuned to information channels.</w:t>
      </w:r>
    </w:p>
    <w:p w14:paraId="767A9EDD" w14:textId="77777777" w:rsidR="00F927A3" w:rsidRDefault="00F927A3" w:rsidP="00F927A3">
      <w:pPr>
        <w:pStyle w:val="EFBullets"/>
        <w:spacing w:before="240" w:after="120"/>
        <w:ind w:left="714" w:hanging="357"/>
        <w:jc w:val="left"/>
      </w:pPr>
      <w:r>
        <w:t>Contact your manager and family to tell them you are safe.</w:t>
      </w:r>
    </w:p>
    <w:p w14:paraId="592D8C5B" w14:textId="77777777" w:rsidR="00F927A3" w:rsidRDefault="00F927A3" w:rsidP="00F927A3">
      <w:pPr>
        <w:pStyle w:val="EFBullets"/>
        <w:spacing w:before="240" w:after="120"/>
        <w:ind w:left="714" w:hanging="357"/>
        <w:jc w:val="left"/>
      </w:pPr>
      <w:r>
        <w:t xml:space="preserve">Continue to check for small spot fires and burning embers. </w:t>
      </w:r>
    </w:p>
    <w:p w14:paraId="7AF380BA" w14:textId="37BDF5C5" w:rsidR="00F927A3" w:rsidRPr="00F927A3" w:rsidRDefault="00F927A3" w:rsidP="00F927A3">
      <w:pPr>
        <w:pStyle w:val="EFNote"/>
      </w:pPr>
      <w:r>
        <w:t>When there is a bushfire in your area, take notice, stay informed, make decisions, and act early.</w:t>
      </w:r>
    </w:p>
    <w:p w14:paraId="4DB5F735" w14:textId="0D8A4715" w:rsidR="00F927A3" w:rsidRDefault="00F927A3">
      <w:r>
        <w:br w:type="page"/>
      </w:r>
    </w:p>
    <w:p w14:paraId="0CD5B32B" w14:textId="2AA61785" w:rsidR="00CD4354" w:rsidRDefault="00F927A3" w:rsidP="00F927A3">
      <w:pPr>
        <w:pStyle w:val="Heading2"/>
      </w:pPr>
      <w:bookmarkStart w:id="65" w:name="_Toc149917848"/>
      <w:r>
        <w:t>Floods</w:t>
      </w:r>
      <w:bookmarkEnd w:id="65"/>
    </w:p>
    <w:p w14:paraId="6CBF16FF" w14:textId="79FA6A92" w:rsidR="00F927A3" w:rsidRDefault="00F927A3" w:rsidP="00F927A3">
      <w:pPr>
        <w:pStyle w:val="EFBodytext"/>
      </w:pPr>
      <w:r w:rsidRPr="006B5ED6">
        <w:t xml:space="preserve">We </w:t>
      </w:r>
      <w:r>
        <w:t>cannot</w:t>
      </w:r>
      <w:r w:rsidRPr="006B5ED6">
        <w:t xml:space="preserve"> prevent floods from happening, but we can take steps to be prepared by understanding our flood risk, where and how we get our flood warnings, and what steps we can take to reduce the impact of flooding on our lives.</w:t>
      </w:r>
    </w:p>
    <w:p w14:paraId="16D74FFD" w14:textId="7D5E695C" w:rsidR="00F927A3" w:rsidRDefault="00F927A3" w:rsidP="00F927A3">
      <w:pPr>
        <w:pStyle w:val="EFBodytext"/>
      </w:pPr>
      <w:r>
        <w:t>There are three (3) main types of flooding:</w:t>
      </w:r>
    </w:p>
    <w:tbl>
      <w:tblPr>
        <w:tblStyle w:val="TableGrid"/>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8221"/>
      </w:tblGrid>
      <w:tr w:rsidR="00F927A3" w14:paraId="55892FB7" w14:textId="77777777" w:rsidTr="00F927A3">
        <w:tc>
          <w:tcPr>
            <w:tcW w:w="1980" w:type="dxa"/>
            <w:shd w:val="clear" w:color="auto" w:fill="F2F2F2" w:themeFill="background1" w:themeFillShade="F2"/>
            <w:vAlign w:val="center"/>
          </w:tcPr>
          <w:p w14:paraId="5FB78BFA" w14:textId="2F50930D" w:rsidR="00F927A3" w:rsidRPr="006B5ED6" w:rsidRDefault="00F927A3" w:rsidP="00F927A3">
            <w:pPr>
              <w:pStyle w:val="Heading3"/>
            </w:pPr>
            <w:bookmarkStart w:id="66" w:name="_Toc149917849"/>
            <w:r w:rsidRPr="006B5ED6">
              <w:t>Riverine flooding</w:t>
            </w:r>
            <w:bookmarkEnd w:id="66"/>
          </w:p>
        </w:tc>
        <w:tc>
          <w:tcPr>
            <w:tcW w:w="8221" w:type="dxa"/>
          </w:tcPr>
          <w:p w14:paraId="1F81E70A" w14:textId="3F0767FE" w:rsidR="00F927A3" w:rsidRPr="006B5ED6" w:rsidRDefault="00F927A3" w:rsidP="001523A8">
            <w:pPr>
              <w:pStyle w:val="EFBodytext"/>
              <w:spacing w:before="120"/>
            </w:pPr>
            <w:r w:rsidRPr="006B5ED6">
              <w:t>Riverine flooding happens when there has been a lot of rain over several days or weeks. When there is too much water, creeks and rivers can burst their banks and that’s when flooding happens</w:t>
            </w:r>
          </w:p>
        </w:tc>
      </w:tr>
      <w:tr w:rsidR="00F927A3" w14:paraId="2788DB59" w14:textId="77777777" w:rsidTr="00F927A3">
        <w:tc>
          <w:tcPr>
            <w:tcW w:w="1980" w:type="dxa"/>
            <w:shd w:val="clear" w:color="auto" w:fill="F2F2F2" w:themeFill="background1" w:themeFillShade="F2"/>
            <w:vAlign w:val="center"/>
          </w:tcPr>
          <w:p w14:paraId="0AF86B75" w14:textId="0CF91DA8" w:rsidR="00F927A3" w:rsidRPr="006B5ED6" w:rsidRDefault="00F927A3" w:rsidP="00F927A3">
            <w:pPr>
              <w:pStyle w:val="Heading3"/>
            </w:pPr>
            <w:bookmarkStart w:id="67" w:name="_Toc149917850"/>
            <w:r w:rsidRPr="006B5ED6">
              <w:t>Flash flooding</w:t>
            </w:r>
            <w:bookmarkEnd w:id="67"/>
          </w:p>
        </w:tc>
        <w:tc>
          <w:tcPr>
            <w:tcW w:w="8221" w:type="dxa"/>
          </w:tcPr>
          <w:p w14:paraId="773F1129" w14:textId="70D2AEE0" w:rsidR="00F927A3" w:rsidRPr="006B5ED6" w:rsidRDefault="00F927A3" w:rsidP="001523A8">
            <w:pPr>
              <w:pStyle w:val="EFBodytext"/>
              <w:spacing w:before="120"/>
            </w:pPr>
            <w:r w:rsidRPr="006B5ED6">
              <w:t>Flash flooding happens where there is a lot of rain in a brief period of time. It can happen anywhere, at any time, and often without a lot of warning. Flash flooding is dangerous.</w:t>
            </w:r>
          </w:p>
          <w:p w14:paraId="498251CC" w14:textId="77777777" w:rsidR="00F927A3" w:rsidRPr="006B5ED6" w:rsidRDefault="00F927A3" w:rsidP="001523A8">
            <w:pPr>
              <w:pStyle w:val="EFBodytext"/>
              <w:spacing w:before="120"/>
            </w:pPr>
            <w:r w:rsidRPr="006B5ED6">
              <w:t>Expect to see powerful, water moving fast.</w:t>
            </w:r>
          </w:p>
        </w:tc>
      </w:tr>
      <w:tr w:rsidR="00F927A3" w14:paraId="232A56D6" w14:textId="77777777" w:rsidTr="00F927A3">
        <w:tc>
          <w:tcPr>
            <w:tcW w:w="1980" w:type="dxa"/>
            <w:shd w:val="clear" w:color="auto" w:fill="F2F2F2" w:themeFill="background1" w:themeFillShade="F2"/>
            <w:vAlign w:val="center"/>
          </w:tcPr>
          <w:p w14:paraId="4853AFD0" w14:textId="61F47C1A" w:rsidR="00F927A3" w:rsidRPr="006B5ED6" w:rsidRDefault="00F927A3" w:rsidP="00F927A3">
            <w:pPr>
              <w:pStyle w:val="Heading3"/>
            </w:pPr>
            <w:bookmarkStart w:id="68" w:name="_Toc149917851"/>
            <w:r w:rsidRPr="006B5ED6">
              <w:t>Storm surge and storm tide.</w:t>
            </w:r>
            <w:bookmarkEnd w:id="68"/>
          </w:p>
        </w:tc>
        <w:tc>
          <w:tcPr>
            <w:tcW w:w="8221" w:type="dxa"/>
          </w:tcPr>
          <w:p w14:paraId="4D8C872B" w14:textId="77777777" w:rsidR="00F927A3" w:rsidRPr="006B5ED6" w:rsidRDefault="00F927A3" w:rsidP="001523A8">
            <w:pPr>
              <w:pStyle w:val="EFBodytext"/>
              <w:spacing w:before="120"/>
            </w:pPr>
            <w:r w:rsidRPr="006B5ED6">
              <w:t>Storm surge is sea water pushed onto land, often during a cyclone. Storm surges happen with the sea levels rise higher than normal tide levels. Storm tides are when the when storm surges happen alongside a high tide.</w:t>
            </w:r>
          </w:p>
        </w:tc>
      </w:tr>
    </w:tbl>
    <w:p w14:paraId="20627A7F" w14:textId="47982FFD" w:rsidR="00F927A3" w:rsidRPr="00F927A3" w:rsidRDefault="00F927A3" w:rsidP="00F927A3">
      <w:pPr>
        <w:pStyle w:val="EFBodytext"/>
      </w:pPr>
      <w:r w:rsidRPr="00F927A3">
        <w:t>Understanding the type of flooding you are likely to experience will help you to prepare for how quickly the flooding is likely to occur, the duration of heightened flood water levels, where flooding is likely to occur, and the potential impact it could have on your home, workplace, and transport networks.</w:t>
      </w:r>
    </w:p>
    <w:p w14:paraId="7D02122E" w14:textId="77777777" w:rsidR="00F927A3" w:rsidRPr="00F927A3" w:rsidRDefault="00F927A3" w:rsidP="00F927A3">
      <w:pPr>
        <w:pStyle w:val="EFBodytext"/>
      </w:pPr>
      <w:r w:rsidRPr="00F927A3">
        <w:t>Ask council the following questions to understand your flood risk:</w:t>
      </w:r>
    </w:p>
    <w:tbl>
      <w:tblPr>
        <w:tblStyle w:val="TableGrid"/>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0"/>
        <w:gridCol w:w="5101"/>
      </w:tblGrid>
      <w:tr w:rsidR="00F927A3" w14:paraId="53CF3C9D" w14:textId="77777777" w:rsidTr="00F927A3">
        <w:tc>
          <w:tcPr>
            <w:tcW w:w="5100" w:type="dxa"/>
            <w:shd w:val="clear" w:color="auto" w:fill="808080" w:themeFill="background1" w:themeFillShade="80"/>
          </w:tcPr>
          <w:p w14:paraId="0A778C46" w14:textId="77777777" w:rsidR="00F927A3" w:rsidRPr="00F927A3" w:rsidRDefault="00F927A3" w:rsidP="00F927A3">
            <w:pPr>
              <w:pStyle w:val="EFBodytext"/>
              <w:rPr>
                <w:b/>
                <w:bCs/>
                <w:color w:val="FFFFFF" w:themeColor="background1"/>
              </w:rPr>
            </w:pPr>
            <w:r w:rsidRPr="00F927A3">
              <w:rPr>
                <w:b/>
                <w:bCs/>
                <w:color w:val="FFFFFF" w:themeColor="background1"/>
              </w:rPr>
              <w:t>Question</w:t>
            </w:r>
          </w:p>
        </w:tc>
        <w:tc>
          <w:tcPr>
            <w:tcW w:w="5101" w:type="dxa"/>
            <w:shd w:val="clear" w:color="auto" w:fill="808080" w:themeFill="background1" w:themeFillShade="80"/>
          </w:tcPr>
          <w:p w14:paraId="274D1945" w14:textId="77777777" w:rsidR="00F927A3" w:rsidRPr="00F927A3" w:rsidRDefault="00F927A3" w:rsidP="00F927A3">
            <w:pPr>
              <w:pStyle w:val="EFBodytext"/>
              <w:rPr>
                <w:b/>
                <w:bCs/>
                <w:color w:val="FFFFFF" w:themeColor="background1"/>
              </w:rPr>
            </w:pPr>
            <w:r w:rsidRPr="00F927A3">
              <w:rPr>
                <w:b/>
                <w:bCs/>
                <w:color w:val="FFFFFF" w:themeColor="background1"/>
              </w:rPr>
              <w:t>Response</w:t>
            </w:r>
          </w:p>
        </w:tc>
      </w:tr>
      <w:tr w:rsidR="00F927A3" w14:paraId="4D17FFFD" w14:textId="77777777" w:rsidTr="00F927A3">
        <w:tc>
          <w:tcPr>
            <w:tcW w:w="5100" w:type="dxa"/>
            <w:shd w:val="clear" w:color="auto" w:fill="F2F2F2" w:themeFill="background1" w:themeFillShade="F2"/>
          </w:tcPr>
          <w:p w14:paraId="505536FD" w14:textId="77777777" w:rsidR="00F927A3" w:rsidRDefault="00F927A3" w:rsidP="00F927A3">
            <w:pPr>
              <w:pStyle w:val="EFBodytext"/>
            </w:pPr>
            <w:r w:rsidRPr="00B248DD">
              <w:t xml:space="preserve">What is the flood risk to the property where I </w:t>
            </w:r>
            <w:r>
              <w:t>work</w:t>
            </w:r>
            <w:r w:rsidRPr="00B248DD">
              <w:t>? Where can I find this information?</w:t>
            </w:r>
          </w:p>
        </w:tc>
        <w:tc>
          <w:tcPr>
            <w:tcW w:w="5101" w:type="dxa"/>
            <w:tcBorders>
              <w:bottom w:val="dotted" w:sz="4" w:space="0" w:color="BFBFBF" w:themeColor="background1" w:themeShade="BF"/>
            </w:tcBorders>
          </w:tcPr>
          <w:p w14:paraId="702B6D96" w14:textId="77777777" w:rsidR="00F927A3" w:rsidRDefault="00F927A3" w:rsidP="00F927A3">
            <w:pPr>
              <w:pStyle w:val="EFBodytext"/>
            </w:pPr>
          </w:p>
        </w:tc>
      </w:tr>
      <w:tr w:rsidR="00F927A3" w14:paraId="575848BF" w14:textId="77777777" w:rsidTr="00F927A3">
        <w:tc>
          <w:tcPr>
            <w:tcW w:w="5100" w:type="dxa"/>
            <w:shd w:val="clear" w:color="auto" w:fill="F2F2F2" w:themeFill="background1" w:themeFillShade="F2"/>
          </w:tcPr>
          <w:p w14:paraId="2CC4675A" w14:textId="77777777" w:rsidR="00F927A3" w:rsidRDefault="00F927A3" w:rsidP="00F927A3">
            <w:pPr>
              <w:pStyle w:val="EFBodytext"/>
            </w:pPr>
            <w:r w:rsidRPr="00B248DD">
              <w:t>Could my property be flooded? (Ask about ground level versus flood levels)</w:t>
            </w:r>
          </w:p>
        </w:tc>
        <w:tc>
          <w:tcPr>
            <w:tcW w:w="5101" w:type="dxa"/>
            <w:tcBorders>
              <w:top w:val="dotted" w:sz="4" w:space="0" w:color="BFBFBF" w:themeColor="background1" w:themeShade="BF"/>
              <w:bottom w:val="dotted" w:sz="4" w:space="0" w:color="BFBFBF" w:themeColor="background1" w:themeShade="BF"/>
            </w:tcBorders>
          </w:tcPr>
          <w:p w14:paraId="05BDA464" w14:textId="77777777" w:rsidR="00F927A3" w:rsidRDefault="00F927A3" w:rsidP="00F927A3">
            <w:pPr>
              <w:pStyle w:val="EFBodytext"/>
            </w:pPr>
          </w:p>
        </w:tc>
      </w:tr>
      <w:tr w:rsidR="00F927A3" w14:paraId="64562C14" w14:textId="77777777" w:rsidTr="00F927A3">
        <w:tc>
          <w:tcPr>
            <w:tcW w:w="5100" w:type="dxa"/>
            <w:shd w:val="clear" w:color="auto" w:fill="F2F2F2" w:themeFill="background1" w:themeFillShade="F2"/>
          </w:tcPr>
          <w:p w14:paraId="70EBBEF8" w14:textId="77777777" w:rsidR="00F927A3" w:rsidRDefault="00F927A3" w:rsidP="00F927A3">
            <w:pPr>
              <w:pStyle w:val="EFBodytext"/>
            </w:pPr>
            <w:r w:rsidRPr="00DE4DAC">
              <w:t xml:space="preserve">Could my </w:t>
            </w:r>
            <w:r>
              <w:t>building</w:t>
            </w:r>
            <w:r w:rsidRPr="00DE4DAC">
              <w:t xml:space="preserve"> be flooded? (Ask about floor level versus flood level)</w:t>
            </w:r>
          </w:p>
        </w:tc>
        <w:tc>
          <w:tcPr>
            <w:tcW w:w="5101" w:type="dxa"/>
            <w:tcBorders>
              <w:top w:val="dotted" w:sz="4" w:space="0" w:color="BFBFBF" w:themeColor="background1" w:themeShade="BF"/>
              <w:bottom w:val="dotted" w:sz="4" w:space="0" w:color="BFBFBF" w:themeColor="background1" w:themeShade="BF"/>
            </w:tcBorders>
          </w:tcPr>
          <w:p w14:paraId="1F0A2C67" w14:textId="77777777" w:rsidR="00F927A3" w:rsidRDefault="00F927A3" w:rsidP="00F927A3">
            <w:pPr>
              <w:pStyle w:val="EFBodytext"/>
            </w:pPr>
          </w:p>
        </w:tc>
      </w:tr>
      <w:tr w:rsidR="00F927A3" w14:paraId="0B34E1C3" w14:textId="77777777" w:rsidTr="00F927A3">
        <w:tc>
          <w:tcPr>
            <w:tcW w:w="5100" w:type="dxa"/>
            <w:shd w:val="clear" w:color="auto" w:fill="F2F2F2" w:themeFill="background1" w:themeFillShade="F2"/>
          </w:tcPr>
          <w:p w14:paraId="58E5F21A" w14:textId="77777777" w:rsidR="00F927A3" w:rsidRDefault="00F927A3" w:rsidP="00F927A3">
            <w:pPr>
              <w:pStyle w:val="EFBodytext"/>
            </w:pPr>
            <w:r w:rsidRPr="00DE4DAC">
              <w:t>Could my</w:t>
            </w:r>
            <w:r>
              <w:t xml:space="preserve"> access</w:t>
            </w:r>
            <w:r w:rsidRPr="00DE4DAC">
              <w:t xml:space="preserve"> be cut off by flood waters?</w:t>
            </w:r>
          </w:p>
        </w:tc>
        <w:tc>
          <w:tcPr>
            <w:tcW w:w="5101" w:type="dxa"/>
            <w:tcBorders>
              <w:top w:val="dotted" w:sz="4" w:space="0" w:color="BFBFBF" w:themeColor="background1" w:themeShade="BF"/>
              <w:bottom w:val="dotted" w:sz="4" w:space="0" w:color="BFBFBF" w:themeColor="background1" w:themeShade="BF"/>
            </w:tcBorders>
          </w:tcPr>
          <w:p w14:paraId="0885AC6F" w14:textId="77777777" w:rsidR="00F927A3" w:rsidRDefault="00F927A3" w:rsidP="00F927A3">
            <w:pPr>
              <w:pStyle w:val="EFBodytext"/>
            </w:pPr>
          </w:p>
        </w:tc>
      </w:tr>
      <w:tr w:rsidR="00F927A3" w14:paraId="189337CC" w14:textId="77777777" w:rsidTr="00F927A3">
        <w:tc>
          <w:tcPr>
            <w:tcW w:w="5100" w:type="dxa"/>
            <w:shd w:val="clear" w:color="auto" w:fill="F2F2F2" w:themeFill="background1" w:themeFillShade="F2"/>
          </w:tcPr>
          <w:p w14:paraId="06C5BB9A" w14:textId="77777777" w:rsidR="00F927A3" w:rsidRPr="00DE4DAC" w:rsidRDefault="00F927A3" w:rsidP="00F927A3">
            <w:pPr>
              <w:pStyle w:val="EFBodytext"/>
            </w:pPr>
            <w:r w:rsidRPr="00DE4DAC">
              <w:t>Where would I go if I needed to evacuate?</w:t>
            </w:r>
          </w:p>
        </w:tc>
        <w:tc>
          <w:tcPr>
            <w:tcW w:w="5101" w:type="dxa"/>
            <w:tcBorders>
              <w:top w:val="dotted" w:sz="4" w:space="0" w:color="BFBFBF" w:themeColor="background1" w:themeShade="BF"/>
              <w:bottom w:val="dotted" w:sz="4" w:space="0" w:color="BFBFBF" w:themeColor="background1" w:themeShade="BF"/>
            </w:tcBorders>
          </w:tcPr>
          <w:p w14:paraId="6ABABA8A" w14:textId="77777777" w:rsidR="00F927A3" w:rsidRDefault="00F927A3" w:rsidP="00F927A3">
            <w:pPr>
              <w:pStyle w:val="EFBodytext"/>
            </w:pPr>
          </w:p>
        </w:tc>
      </w:tr>
      <w:tr w:rsidR="00F927A3" w14:paraId="7236F629" w14:textId="77777777" w:rsidTr="00F927A3">
        <w:tc>
          <w:tcPr>
            <w:tcW w:w="5100" w:type="dxa"/>
            <w:shd w:val="clear" w:color="auto" w:fill="F2F2F2" w:themeFill="background1" w:themeFillShade="F2"/>
          </w:tcPr>
          <w:p w14:paraId="62D043A8" w14:textId="77777777" w:rsidR="00F927A3" w:rsidRPr="00DE4DAC" w:rsidRDefault="00F927A3" w:rsidP="00F927A3">
            <w:pPr>
              <w:pStyle w:val="EFBodytext"/>
            </w:pPr>
            <w:r w:rsidRPr="00DE4DAC">
              <w:t>Which flood warning gauge is most relevant for me?</w:t>
            </w:r>
          </w:p>
        </w:tc>
        <w:tc>
          <w:tcPr>
            <w:tcW w:w="5101" w:type="dxa"/>
            <w:tcBorders>
              <w:top w:val="dotted" w:sz="4" w:space="0" w:color="BFBFBF" w:themeColor="background1" w:themeShade="BF"/>
              <w:bottom w:val="dotted" w:sz="4" w:space="0" w:color="BFBFBF" w:themeColor="background1" w:themeShade="BF"/>
            </w:tcBorders>
          </w:tcPr>
          <w:p w14:paraId="6AC066DC" w14:textId="77777777" w:rsidR="00F927A3" w:rsidRDefault="00F927A3" w:rsidP="00F927A3">
            <w:pPr>
              <w:pStyle w:val="EFBodytext"/>
            </w:pPr>
          </w:p>
        </w:tc>
      </w:tr>
    </w:tbl>
    <w:p w14:paraId="5E2C7726" w14:textId="77777777" w:rsidR="00F927A3" w:rsidRPr="00F927A3" w:rsidRDefault="00F927A3" w:rsidP="00F927A3">
      <w:pPr>
        <w:pStyle w:val="EFBodytext"/>
      </w:pPr>
      <w:r w:rsidRPr="00F927A3">
        <w:t>Site Managers should be familiar with official flood warnings to be able to seek information, make decisions and act.</w:t>
      </w:r>
    </w:p>
    <w:p w14:paraId="6AE3E36A" w14:textId="77777777" w:rsidR="00F927A3" w:rsidRPr="00F927A3" w:rsidRDefault="00F927A3" w:rsidP="00F927A3">
      <w:pPr>
        <w:pStyle w:val="EFBullets"/>
        <w:spacing w:before="240" w:after="120"/>
        <w:ind w:left="714" w:hanging="357"/>
        <w:jc w:val="left"/>
      </w:pPr>
      <w:r w:rsidRPr="00F927A3">
        <w:t>Register with your council for flood warnings and alerts or visit your local council website or disaster dashboard for the latest emergency information.</w:t>
      </w:r>
    </w:p>
    <w:p w14:paraId="439847F4" w14:textId="48DA144C" w:rsidR="00F927A3" w:rsidRPr="00F927A3" w:rsidRDefault="00F927A3" w:rsidP="00F927A3">
      <w:pPr>
        <w:pStyle w:val="EFBullets"/>
        <w:spacing w:before="240" w:after="120"/>
        <w:ind w:left="714" w:hanging="357"/>
        <w:jc w:val="left"/>
      </w:pPr>
      <w:r w:rsidRPr="00F927A3">
        <w:t>Get flood warning notifications direct to your device with the BOM Weather App</w:t>
      </w:r>
      <w:r w:rsidR="00B31013">
        <w:t>.</w:t>
      </w:r>
    </w:p>
    <w:p w14:paraId="440D2B97" w14:textId="77777777" w:rsidR="00F927A3" w:rsidRPr="00F927A3" w:rsidRDefault="00F927A3" w:rsidP="00F927A3">
      <w:pPr>
        <w:pStyle w:val="EFBullets"/>
        <w:spacing w:before="240" w:after="120"/>
        <w:ind w:left="714" w:hanging="357"/>
        <w:jc w:val="left"/>
      </w:pPr>
      <w:r w:rsidRPr="00F927A3">
        <w:t xml:space="preserve">Check </w:t>
      </w:r>
      <w:bookmarkStart w:id="69" w:name="_Hlk149226662"/>
      <w:r w:rsidRPr="00F927A3">
        <w:t xml:space="preserve">the Bureau of Meteorology website </w:t>
      </w:r>
      <w:bookmarkEnd w:id="69"/>
      <w:r w:rsidRPr="00F927A3">
        <w:t>- Warnings Summaries.</w:t>
      </w:r>
    </w:p>
    <w:p w14:paraId="484E126D" w14:textId="77777777" w:rsidR="00F927A3" w:rsidRPr="00F927A3" w:rsidRDefault="00F927A3" w:rsidP="00F927A3">
      <w:pPr>
        <w:pStyle w:val="EFBullets"/>
        <w:spacing w:before="240" w:after="120"/>
        <w:ind w:left="714" w:hanging="357"/>
        <w:jc w:val="left"/>
      </w:pPr>
      <w:r w:rsidRPr="00F927A3">
        <w:t>Tune into local radio stations and social media and stay informed for situational awareness.</w:t>
      </w:r>
    </w:p>
    <w:p w14:paraId="7625BFE1" w14:textId="5EDE6B11" w:rsidR="00F927A3" w:rsidRPr="00F927A3" w:rsidRDefault="00B31013" w:rsidP="00F927A3">
      <w:pPr>
        <w:pStyle w:val="EFBullets"/>
        <w:spacing w:before="240" w:after="120"/>
        <w:ind w:left="714" w:hanging="357"/>
        <w:jc w:val="left"/>
      </w:pPr>
      <w:r>
        <w:t>Source</w:t>
      </w:r>
      <w:r w:rsidR="00F927A3" w:rsidRPr="00F927A3">
        <w:t xml:space="preserve"> </w:t>
      </w:r>
      <w:r>
        <w:t>additional information</w:t>
      </w:r>
      <w:r w:rsidR="00F927A3" w:rsidRPr="00F927A3">
        <w:t xml:space="preserve"> about how rain and river gauges work</w:t>
      </w:r>
      <w:r>
        <w:t xml:space="preserve">. Additional information on </w:t>
      </w:r>
      <w:r w:rsidR="00F927A3" w:rsidRPr="00F927A3">
        <w:t xml:space="preserve">how forecasts warn our communities about the approximate size of a flood and when it is likely to reach </w:t>
      </w:r>
      <w:r w:rsidRPr="00F927A3">
        <w:t>various locations</w:t>
      </w:r>
      <w:r w:rsidR="00F927A3" w:rsidRPr="00F927A3">
        <w:t xml:space="preserve"> so that people know how to respond.</w:t>
      </w:r>
    </w:p>
    <w:p w14:paraId="23177BC4" w14:textId="475988FD" w:rsidR="00F927A3" w:rsidRDefault="008C4DB9" w:rsidP="008C4DB9">
      <w:pPr>
        <w:pStyle w:val="Heading2"/>
        <w:rPr>
          <w:rFonts w:eastAsia="Calibri"/>
        </w:rPr>
      </w:pPr>
      <w:bookmarkStart w:id="70" w:name="_Toc149917852"/>
      <w:r>
        <w:rPr>
          <w:rFonts w:eastAsia="Calibri"/>
        </w:rPr>
        <w:t>Storms</w:t>
      </w:r>
      <w:bookmarkEnd w:id="70"/>
    </w:p>
    <w:p w14:paraId="6347D42E" w14:textId="65883374" w:rsidR="008C4DB9" w:rsidRDefault="008C4DB9" w:rsidP="008C4DB9">
      <w:pPr>
        <w:pStyle w:val="EFBodytext"/>
      </w:pPr>
      <w:r>
        <w:t>Storms and thunderstorms can manifest unpredictably and strike within minimal advance notice. Therefore, it is crucial to assess your vulnerability and establish a preparedness strategy to mitigate their impact on yourself, your family, as well as your residence and business.</w:t>
      </w:r>
    </w:p>
    <w:p w14:paraId="5C758964" w14:textId="11272C13" w:rsidR="008C4DB9" w:rsidRPr="007D229D" w:rsidRDefault="008C4DB9" w:rsidP="008C4DB9">
      <w:pPr>
        <w:pStyle w:val="EFBodytext"/>
        <w:spacing w:before="120"/>
        <w:rPr>
          <w:rFonts w:eastAsia="Calibri"/>
        </w:rPr>
      </w:pPr>
      <w:r>
        <w:t xml:space="preserve">Storms can </w:t>
      </w:r>
      <w:r w:rsidRPr="007D229D">
        <w:rPr>
          <w:rFonts w:eastAsia="Calibri"/>
        </w:rPr>
        <w:t>comprise of heavy rainfall and flash flooding, damaging winds, lightning strikes, and hail. Storms can last many hours and travel long distances, potentially causing considerable damage to homes and vehicles, and causing loss of power, isolation, and flash flooding.</w:t>
      </w:r>
    </w:p>
    <w:p w14:paraId="2424AC41" w14:textId="77777777" w:rsidR="008C4DB9" w:rsidRPr="007D229D" w:rsidRDefault="008C4DB9" w:rsidP="008C4DB9">
      <w:pPr>
        <w:pStyle w:val="EFBodytext"/>
        <w:spacing w:before="120"/>
        <w:rPr>
          <w:rFonts w:eastAsia="Calibri"/>
        </w:rPr>
      </w:pPr>
      <w:r w:rsidRPr="007D229D">
        <w:rPr>
          <w:rFonts w:eastAsia="Calibri"/>
        </w:rPr>
        <w:t>Severe storms or thunderstorms, as classified by the Bureau of Meteorology, are storms that are likely to produce:</w:t>
      </w:r>
    </w:p>
    <w:p w14:paraId="352ADA6F" w14:textId="383E20FB" w:rsidR="008C4DB9" w:rsidRDefault="008C4DB9" w:rsidP="008C4DB9">
      <w:pPr>
        <w:pStyle w:val="EFBodytext"/>
        <w:numPr>
          <w:ilvl w:val="0"/>
          <w:numId w:val="24"/>
        </w:numPr>
      </w:pPr>
      <w:r>
        <w:t>Large hail measuring more than 2cm in diameter.</w:t>
      </w:r>
    </w:p>
    <w:p w14:paraId="460C84DF" w14:textId="42841407" w:rsidR="008C4DB9" w:rsidRDefault="008C4DB9" w:rsidP="008C4DB9">
      <w:pPr>
        <w:pStyle w:val="EFBodytext"/>
        <w:numPr>
          <w:ilvl w:val="0"/>
          <w:numId w:val="24"/>
        </w:numPr>
      </w:pPr>
      <w:r>
        <w:t>Wind speeds of more than 90km per hour.</w:t>
      </w:r>
    </w:p>
    <w:p w14:paraId="607C5F71" w14:textId="278519DE" w:rsidR="008C4DB9" w:rsidRPr="008C4DB9" w:rsidRDefault="008C4DB9" w:rsidP="008C4DB9">
      <w:pPr>
        <w:pStyle w:val="EFBodytext"/>
        <w:numPr>
          <w:ilvl w:val="0"/>
          <w:numId w:val="24"/>
        </w:numPr>
      </w:pPr>
      <w:r>
        <w:t>Heavy rainfall conductive to flash flooding.</w:t>
      </w:r>
    </w:p>
    <w:p w14:paraId="44C488AB" w14:textId="7DB26D65" w:rsidR="008C4DB9" w:rsidRPr="008C4DB9" w:rsidRDefault="008C4DB9" w:rsidP="008C4DB9">
      <w:pPr>
        <w:pStyle w:val="EFBodytext"/>
      </w:pPr>
      <w:r w:rsidRPr="008C4DB9">
        <w:t>A severe storm warning will only be issued by the Bureau for storms that are likely to produce all three (3) elements.</w:t>
      </w:r>
    </w:p>
    <w:p w14:paraId="50E9399C" w14:textId="4E16248B" w:rsidR="008C4DB9" w:rsidRDefault="008C4DB9" w:rsidP="008C4DB9">
      <w:pPr>
        <w:pStyle w:val="Heading3"/>
      </w:pPr>
      <w:bookmarkStart w:id="71" w:name="_Toc149917853"/>
      <w:r>
        <w:t>Alert warnings for extreme weather</w:t>
      </w:r>
      <w:bookmarkEnd w:id="71"/>
    </w:p>
    <w:p w14:paraId="0BF3716A" w14:textId="77777777" w:rsidR="008C4DB9" w:rsidRPr="008C4DB9" w:rsidRDefault="008C4DB9" w:rsidP="008C4DB9">
      <w:pPr>
        <w:pStyle w:val="EFBodytext"/>
        <w:numPr>
          <w:ilvl w:val="0"/>
          <w:numId w:val="25"/>
        </w:numPr>
      </w:pPr>
      <w:r w:rsidRPr="008C4DB9">
        <w:t xml:space="preserve">Continue to monitor the Bureau of Meteorology website and get updates. </w:t>
      </w:r>
    </w:p>
    <w:p w14:paraId="1552944D" w14:textId="77777777" w:rsidR="008C4DB9" w:rsidRPr="008C4DB9" w:rsidRDefault="008C4DB9" w:rsidP="008C4DB9">
      <w:pPr>
        <w:pStyle w:val="EFBodytext"/>
        <w:numPr>
          <w:ilvl w:val="0"/>
          <w:numId w:val="25"/>
        </w:numPr>
      </w:pPr>
      <w:r w:rsidRPr="008C4DB9">
        <w:t>Stop any outside work and get workers to safe location.</w:t>
      </w:r>
    </w:p>
    <w:p w14:paraId="1C100892" w14:textId="77777777" w:rsidR="008C4DB9" w:rsidRPr="008C4DB9" w:rsidRDefault="008C4DB9" w:rsidP="008C4DB9">
      <w:pPr>
        <w:pStyle w:val="EFBodytext"/>
        <w:numPr>
          <w:ilvl w:val="0"/>
          <w:numId w:val="25"/>
        </w:numPr>
      </w:pPr>
      <w:r w:rsidRPr="008C4DB9">
        <w:t>Do not allow workers to go outside in extreme weather.</w:t>
      </w:r>
    </w:p>
    <w:p w14:paraId="2E257E2A" w14:textId="77777777" w:rsidR="008C4DB9" w:rsidRPr="008C4DB9" w:rsidRDefault="008C4DB9" w:rsidP="008C4DB9">
      <w:pPr>
        <w:pStyle w:val="EFBodytext"/>
        <w:numPr>
          <w:ilvl w:val="0"/>
          <w:numId w:val="25"/>
        </w:numPr>
      </w:pPr>
      <w:r w:rsidRPr="008C4DB9">
        <w:t>Keep away from windows and doors.</w:t>
      </w:r>
    </w:p>
    <w:p w14:paraId="6F65E2C7" w14:textId="0160964B" w:rsidR="008C4DB9" w:rsidRPr="008C4DB9" w:rsidRDefault="008C4DB9" w:rsidP="008C4DB9">
      <w:pPr>
        <w:pStyle w:val="EFBodytext"/>
        <w:numPr>
          <w:ilvl w:val="0"/>
          <w:numId w:val="25"/>
        </w:numPr>
      </w:pPr>
      <w:r w:rsidRPr="008C4DB9">
        <w:t xml:space="preserve">Where possible put cars under cover, away from trees, </w:t>
      </w:r>
      <w:r w:rsidR="00DD46AE" w:rsidRPr="008C4DB9">
        <w:t>powerlines,</w:t>
      </w:r>
      <w:r w:rsidRPr="008C4DB9">
        <w:t xml:space="preserve"> and waterways.</w:t>
      </w:r>
    </w:p>
    <w:p w14:paraId="32B9DE1C" w14:textId="77777777" w:rsidR="008C4DB9" w:rsidRPr="008C4DB9" w:rsidRDefault="008C4DB9" w:rsidP="008C4DB9">
      <w:pPr>
        <w:pStyle w:val="EFBodytext"/>
        <w:numPr>
          <w:ilvl w:val="0"/>
          <w:numId w:val="25"/>
        </w:numPr>
      </w:pPr>
      <w:r w:rsidRPr="008C4DB9">
        <w:t xml:space="preserve">Do not allow workers to drive in extreme weather. </w:t>
      </w:r>
    </w:p>
    <w:p w14:paraId="4284D3CB" w14:textId="355249AD" w:rsidR="008C4DB9" w:rsidRPr="008C4DB9" w:rsidRDefault="00DD46AE" w:rsidP="00DD46AE">
      <w:pPr>
        <w:pStyle w:val="Heading2"/>
      </w:pPr>
      <w:bookmarkStart w:id="72" w:name="_Toc149917854"/>
      <w:r>
        <w:t>Heatwave</w:t>
      </w:r>
      <w:bookmarkEnd w:id="72"/>
    </w:p>
    <w:p w14:paraId="63D1D2B2" w14:textId="36AE355B" w:rsidR="00DD46AE" w:rsidRPr="00DD46AE" w:rsidRDefault="00DD46AE" w:rsidP="00DD46AE">
      <w:pPr>
        <w:pStyle w:val="EFBodytext"/>
      </w:pPr>
      <w:r w:rsidRPr="00DD46AE">
        <w:t>Heatwaves are known as a silent killer – they cause more deaths than any other extreme weather event in Australia combined, including bushfires, floods, and cyclones.</w:t>
      </w:r>
    </w:p>
    <w:p w14:paraId="038CDB12" w14:textId="5303F5A8" w:rsidR="00DD46AE" w:rsidRPr="00DD46AE" w:rsidRDefault="00DD46AE" w:rsidP="00DD46AE">
      <w:pPr>
        <w:pStyle w:val="EFBodytext"/>
      </w:pPr>
      <w:r w:rsidRPr="00DD46AE">
        <w:t>A heatwave is any extended period of very hot weather. In Australia, heatwaves usually range from 37°C to 42°C.</w:t>
      </w:r>
    </w:p>
    <w:p w14:paraId="4DBD044D" w14:textId="146DA5D4" w:rsidR="00DD46AE" w:rsidRPr="00DD46AE" w:rsidRDefault="00DD46AE" w:rsidP="00DD46AE">
      <w:pPr>
        <w:pStyle w:val="EFBodytext"/>
      </w:pPr>
      <w:r w:rsidRPr="00DD46AE">
        <w:t>The Bureau of Meteorology now </w:t>
      </w:r>
      <w:hyperlink r:id="rId44" w:history="1">
        <w:r w:rsidRPr="00DD46AE">
          <w:rPr>
            <w:rStyle w:val="Hyperlink"/>
            <w:rFonts w:ascii="Arial" w:eastAsia="Calibri" w:hAnsi="Arial"/>
          </w:rPr>
          <w:t>forecasts heatwaves between the start of November and the end of March</w:t>
        </w:r>
      </w:hyperlink>
      <w:r w:rsidRPr="00DD46AE">
        <w:t> using maps showing colour-coded heatwave severity for the previous two three-day periods and the next five three-day periods.</w:t>
      </w:r>
    </w:p>
    <w:p w14:paraId="675AD1BE" w14:textId="77777777" w:rsidR="00DD46AE" w:rsidRPr="00DD46AE" w:rsidRDefault="00DD46AE" w:rsidP="00DD46AE">
      <w:pPr>
        <w:pStyle w:val="EFBodytext"/>
      </w:pPr>
      <w:r w:rsidRPr="00DD46AE">
        <w:t>Endeavour Foundation Group will provide communication in relation to when a Heatwave occurs that may impact our workers, people we support and people with a disability (community)</w:t>
      </w:r>
    </w:p>
    <w:p w14:paraId="222D42B6" w14:textId="77777777" w:rsidR="00DD46AE" w:rsidRPr="00DD46AE" w:rsidRDefault="00DD46AE" w:rsidP="00DD46AE">
      <w:pPr>
        <w:pStyle w:val="EFNote"/>
      </w:pPr>
      <w:r w:rsidRPr="00DD46AE">
        <w:t>Note: Have air conditioners serviced before the beginning of summer.</w:t>
      </w:r>
    </w:p>
    <w:p w14:paraId="3D650E0B" w14:textId="77777777" w:rsidR="00DD46AE" w:rsidRPr="00DD46AE" w:rsidRDefault="00DD46AE" w:rsidP="00DD46AE">
      <w:pPr>
        <w:pStyle w:val="EFBodytext"/>
      </w:pPr>
      <w:r w:rsidRPr="00DD46AE">
        <w:t>Heat wave checklist - Complete the following checklist if a heatwave occurs.</w:t>
      </w:r>
    </w:p>
    <w:tbl>
      <w:tblPr>
        <w:tblStyle w:val="TableGrid"/>
        <w:tblW w:w="1020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436"/>
        <w:gridCol w:w="9765"/>
      </w:tblGrid>
      <w:tr w:rsidR="00DD46AE" w:rsidRPr="00DD46AE" w14:paraId="423379DA" w14:textId="77777777" w:rsidTr="00DD46AE">
        <w:sdt>
          <w:sdtPr>
            <w:rPr>
              <w:rFonts w:ascii="MS Gothic" w:eastAsia="MS Gothic" w:hAnsi="MS Gothic"/>
            </w:rPr>
            <w:id w:val="-873469700"/>
            <w14:checkbox>
              <w14:checked w14:val="0"/>
              <w14:checkedState w14:val="00FC" w14:font="Wingdings"/>
              <w14:uncheckedState w14:val="2610" w14:font="MS Gothic"/>
            </w14:checkbox>
          </w:sdtPr>
          <w:sdtContent>
            <w:tc>
              <w:tcPr>
                <w:tcW w:w="436" w:type="dxa"/>
              </w:tcPr>
              <w:p w14:paraId="7B2B97D8" w14:textId="77777777" w:rsidR="00DD46AE" w:rsidRPr="00DD46AE" w:rsidRDefault="00DD46AE" w:rsidP="00DD46AE">
                <w:pPr>
                  <w:pStyle w:val="EFBodytext"/>
                  <w:spacing w:before="120"/>
                  <w:jc w:val="center"/>
                  <w:rPr>
                    <w:rFonts w:ascii="MS Gothic" w:eastAsia="MS Gothic" w:hAnsi="MS Gothic"/>
                  </w:rPr>
                </w:pPr>
                <w:r w:rsidRPr="00DD46AE">
                  <w:rPr>
                    <w:rFonts w:ascii="MS Gothic" w:eastAsia="MS Gothic" w:hAnsi="MS Gothic" w:hint="eastAsia"/>
                  </w:rPr>
                  <w:t>☐</w:t>
                </w:r>
              </w:p>
            </w:tc>
          </w:sdtContent>
        </w:sdt>
        <w:tc>
          <w:tcPr>
            <w:tcW w:w="9765" w:type="dxa"/>
          </w:tcPr>
          <w:p w14:paraId="526D3267" w14:textId="7001CDB7" w:rsidR="00DD46AE" w:rsidRPr="00DD46AE" w:rsidRDefault="00DD46AE" w:rsidP="00DD46AE">
            <w:pPr>
              <w:pStyle w:val="EFBodytext"/>
              <w:spacing w:before="120"/>
            </w:pPr>
            <w:r w:rsidRPr="00DD46AE">
              <w:t>Identify workers who are susceptible to heat related illness. If a worker is on certain medications, has a pre-existing medical condition or has had heat-related illness before, they are more susceptible to a heat-related illness.</w:t>
            </w:r>
          </w:p>
        </w:tc>
      </w:tr>
      <w:tr w:rsidR="00DD46AE" w:rsidRPr="00DD46AE" w14:paraId="0CDB9DBC" w14:textId="77777777" w:rsidTr="00DD46AE">
        <w:sdt>
          <w:sdtPr>
            <w:rPr>
              <w:rFonts w:ascii="MS Gothic" w:eastAsia="MS Gothic" w:hAnsi="MS Gothic"/>
            </w:rPr>
            <w:id w:val="-1819328648"/>
            <w14:checkbox>
              <w14:checked w14:val="0"/>
              <w14:checkedState w14:val="2612" w14:font="MS Gothic"/>
              <w14:uncheckedState w14:val="2610" w14:font="MS Gothic"/>
            </w14:checkbox>
          </w:sdtPr>
          <w:sdtContent>
            <w:tc>
              <w:tcPr>
                <w:tcW w:w="436" w:type="dxa"/>
              </w:tcPr>
              <w:p w14:paraId="4BD67144" w14:textId="77777777" w:rsidR="00DD46AE" w:rsidRPr="00DD46AE" w:rsidRDefault="00DD46AE" w:rsidP="00DD46AE">
                <w:pPr>
                  <w:pStyle w:val="EFBodytext"/>
                  <w:spacing w:before="120"/>
                  <w:jc w:val="center"/>
                  <w:rPr>
                    <w:rFonts w:ascii="MS Gothic" w:eastAsia="MS Gothic" w:hAnsi="MS Gothic"/>
                  </w:rPr>
                </w:pPr>
                <w:r w:rsidRPr="00DD46AE">
                  <w:rPr>
                    <w:rFonts w:ascii="MS Gothic" w:eastAsia="MS Gothic" w:hAnsi="MS Gothic" w:hint="eastAsia"/>
                  </w:rPr>
                  <w:t>☐</w:t>
                </w:r>
              </w:p>
            </w:tc>
          </w:sdtContent>
        </w:sdt>
        <w:tc>
          <w:tcPr>
            <w:tcW w:w="9765" w:type="dxa"/>
          </w:tcPr>
          <w:p w14:paraId="7CC42C12" w14:textId="77777777" w:rsidR="00DD46AE" w:rsidRPr="00DD46AE" w:rsidRDefault="00DD46AE" w:rsidP="00DD46AE">
            <w:pPr>
              <w:pStyle w:val="EFBodytext"/>
              <w:spacing w:before="120"/>
            </w:pPr>
            <w:r w:rsidRPr="00DD46AE">
              <w:t xml:space="preserve">Ensure as reasonably as practicable that identified workers are monitored and are not allowed to work alone. </w:t>
            </w:r>
          </w:p>
        </w:tc>
      </w:tr>
      <w:tr w:rsidR="00DD46AE" w:rsidRPr="00DD46AE" w14:paraId="38EAF749" w14:textId="77777777" w:rsidTr="00DD46AE">
        <w:sdt>
          <w:sdtPr>
            <w:rPr>
              <w:rFonts w:ascii="MS Gothic" w:eastAsia="MS Gothic" w:hAnsi="MS Gothic"/>
            </w:rPr>
            <w:id w:val="120586243"/>
            <w14:checkbox>
              <w14:checked w14:val="0"/>
              <w14:checkedState w14:val="2612" w14:font="MS Gothic"/>
              <w14:uncheckedState w14:val="2610" w14:font="MS Gothic"/>
            </w14:checkbox>
          </w:sdtPr>
          <w:sdtContent>
            <w:tc>
              <w:tcPr>
                <w:tcW w:w="436" w:type="dxa"/>
              </w:tcPr>
              <w:p w14:paraId="603EFE0D" w14:textId="77777777" w:rsidR="00DD46AE" w:rsidRPr="00DD46AE" w:rsidRDefault="00DD46AE" w:rsidP="00DD46AE">
                <w:pPr>
                  <w:pStyle w:val="EFBodytext"/>
                  <w:spacing w:before="120"/>
                  <w:jc w:val="center"/>
                  <w:rPr>
                    <w:rFonts w:ascii="MS Gothic" w:eastAsia="MS Gothic" w:hAnsi="MS Gothic"/>
                  </w:rPr>
                </w:pPr>
                <w:r w:rsidRPr="00DD46AE">
                  <w:rPr>
                    <w:rFonts w:ascii="MS Gothic" w:eastAsia="MS Gothic" w:hAnsi="MS Gothic" w:hint="eastAsia"/>
                  </w:rPr>
                  <w:t>☐</w:t>
                </w:r>
              </w:p>
            </w:tc>
          </w:sdtContent>
        </w:sdt>
        <w:tc>
          <w:tcPr>
            <w:tcW w:w="9765" w:type="dxa"/>
          </w:tcPr>
          <w:p w14:paraId="6BA520DF" w14:textId="103DE323" w:rsidR="00DD46AE" w:rsidRPr="00DD46AE" w:rsidRDefault="00DD46AE" w:rsidP="00DD46AE">
            <w:pPr>
              <w:pStyle w:val="EFBodytext"/>
              <w:spacing w:before="120"/>
            </w:pPr>
            <w:r w:rsidRPr="00DD46AE">
              <w:t>Ensure there are adequate workers first aid trained in managing heat related illness</w:t>
            </w:r>
            <w:r>
              <w:t>.</w:t>
            </w:r>
          </w:p>
        </w:tc>
      </w:tr>
      <w:tr w:rsidR="00DD46AE" w:rsidRPr="00DD46AE" w14:paraId="66D77FA1" w14:textId="77777777" w:rsidTr="00DD46AE">
        <w:sdt>
          <w:sdtPr>
            <w:rPr>
              <w:rFonts w:ascii="MS Gothic" w:eastAsia="MS Gothic" w:hAnsi="MS Gothic"/>
            </w:rPr>
            <w:id w:val="2096592272"/>
            <w14:checkbox>
              <w14:checked w14:val="0"/>
              <w14:checkedState w14:val="2612" w14:font="MS Gothic"/>
              <w14:uncheckedState w14:val="2610" w14:font="MS Gothic"/>
            </w14:checkbox>
          </w:sdtPr>
          <w:sdtContent>
            <w:tc>
              <w:tcPr>
                <w:tcW w:w="436" w:type="dxa"/>
              </w:tcPr>
              <w:p w14:paraId="291D7121" w14:textId="77777777" w:rsidR="00DD46AE" w:rsidRPr="00DD46AE" w:rsidRDefault="00DD46AE" w:rsidP="00DD46AE">
                <w:pPr>
                  <w:pStyle w:val="EFBodytext"/>
                  <w:spacing w:before="120"/>
                  <w:jc w:val="center"/>
                  <w:rPr>
                    <w:rFonts w:ascii="MS Gothic" w:eastAsia="MS Gothic" w:hAnsi="MS Gothic"/>
                  </w:rPr>
                </w:pPr>
                <w:r w:rsidRPr="00DD46AE">
                  <w:rPr>
                    <w:rFonts w:ascii="MS Gothic" w:eastAsia="MS Gothic" w:hAnsi="MS Gothic" w:hint="eastAsia"/>
                  </w:rPr>
                  <w:t>☐</w:t>
                </w:r>
              </w:p>
            </w:tc>
          </w:sdtContent>
        </w:sdt>
        <w:tc>
          <w:tcPr>
            <w:tcW w:w="9765" w:type="dxa"/>
          </w:tcPr>
          <w:p w14:paraId="6989CF02" w14:textId="04343305" w:rsidR="00DD46AE" w:rsidRPr="00DD46AE" w:rsidRDefault="00DD46AE" w:rsidP="00DD46AE">
            <w:pPr>
              <w:pStyle w:val="EFBodytext"/>
              <w:spacing w:before="120"/>
            </w:pPr>
            <w:r w:rsidRPr="00DD46AE">
              <w:t>Check fridges, freezers, fans, and air-conditioners work well.</w:t>
            </w:r>
          </w:p>
        </w:tc>
      </w:tr>
      <w:tr w:rsidR="00DD46AE" w:rsidRPr="00DD46AE" w14:paraId="404D6A83" w14:textId="77777777" w:rsidTr="00DD46AE">
        <w:sdt>
          <w:sdtPr>
            <w:rPr>
              <w:rFonts w:ascii="MS Gothic" w:eastAsia="MS Gothic" w:hAnsi="MS Gothic"/>
            </w:rPr>
            <w:id w:val="-1858333060"/>
            <w14:checkbox>
              <w14:checked w14:val="0"/>
              <w14:checkedState w14:val="2612" w14:font="MS Gothic"/>
              <w14:uncheckedState w14:val="2610" w14:font="MS Gothic"/>
            </w14:checkbox>
          </w:sdtPr>
          <w:sdtContent>
            <w:tc>
              <w:tcPr>
                <w:tcW w:w="436" w:type="dxa"/>
              </w:tcPr>
              <w:p w14:paraId="74481FA6" w14:textId="77777777" w:rsidR="00DD46AE" w:rsidRPr="00DD46AE" w:rsidRDefault="00DD46AE" w:rsidP="00DD46AE">
                <w:pPr>
                  <w:pStyle w:val="EFBodytext"/>
                  <w:spacing w:before="120"/>
                  <w:jc w:val="center"/>
                  <w:rPr>
                    <w:rFonts w:ascii="MS Gothic" w:eastAsia="MS Gothic" w:hAnsi="MS Gothic"/>
                  </w:rPr>
                </w:pPr>
                <w:r w:rsidRPr="00DD46AE">
                  <w:rPr>
                    <w:rFonts w:ascii="MS Gothic" w:eastAsia="MS Gothic" w:hAnsi="MS Gothic" w:hint="eastAsia"/>
                  </w:rPr>
                  <w:t>☐</w:t>
                </w:r>
              </w:p>
            </w:tc>
          </w:sdtContent>
        </w:sdt>
        <w:tc>
          <w:tcPr>
            <w:tcW w:w="9765" w:type="dxa"/>
          </w:tcPr>
          <w:p w14:paraId="0DF30D2F" w14:textId="6195F14D" w:rsidR="00DD46AE" w:rsidRPr="00DD46AE" w:rsidRDefault="00DD46AE" w:rsidP="00DD46AE">
            <w:pPr>
              <w:pStyle w:val="EFBodytext"/>
              <w:spacing w:before="120"/>
            </w:pPr>
            <w:r w:rsidRPr="00DD46AE">
              <w:t>Ensure there is adequate cool drinking water and or electrolyte drinks</w:t>
            </w:r>
            <w:r>
              <w:t>.</w:t>
            </w:r>
          </w:p>
        </w:tc>
      </w:tr>
      <w:tr w:rsidR="00DD46AE" w:rsidRPr="00DD46AE" w14:paraId="046F3627" w14:textId="77777777" w:rsidTr="00DD46AE">
        <w:sdt>
          <w:sdtPr>
            <w:rPr>
              <w:rFonts w:ascii="MS Gothic" w:eastAsia="MS Gothic" w:hAnsi="MS Gothic"/>
            </w:rPr>
            <w:id w:val="-1019623181"/>
            <w14:checkbox>
              <w14:checked w14:val="0"/>
              <w14:checkedState w14:val="2612" w14:font="MS Gothic"/>
              <w14:uncheckedState w14:val="2610" w14:font="MS Gothic"/>
            </w14:checkbox>
          </w:sdtPr>
          <w:sdtContent>
            <w:tc>
              <w:tcPr>
                <w:tcW w:w="436" w:type="dxa"/>
              </w:tcPr>
              <w:p w14:paraId="74FC0465" w14:textId="77777777" w:rsidR="00DD46AE" w:rsidRPr="00DD46AE" w:rsidRDefault="00DD46AE" w:rsidP="00DD46AE">
                <w:pPr>
                  <w:pStyle w:val="EFBodytext"/>
                  <w:spacing w:before="120"/>
                  <w:jc w:val="center"/>
                  <w:rPr>
                    <w:rFonts w:ascii="MS Gothic" w:eastAsia="MS Gothic" w:hAnsi="MS Gothic"/>
                  </w:rPr>
                </w:pPr>
                <w:r w:rsidRPr="00DD46AE">
                  <w:rPr>
                    <w:rFonts w:ascii="MS Gothic" w:eastAsia="MS Gothic" w:hAnsi="MS Gothic" w:hint="eastAsia"/>
                  </w:rPr>
                  <w:t>☐</w:t>
                </w:r>
              </w:p>
            </w:tc>
          </w:sdtContent>
        </w:sdt>
        <w:tc>
          <w:tcPr>
            <w:tcW w:w="9765" w:type="dxa"/>
          </w:tcPr>
          <w:p w14:paraId="03418A9C" w14:textId="5056F070" w:rsidR="00DD46AE" w:rsidRPr="00DD46AE" w:rsidRDefault="00DD46AE" w:rsidP="00DD46AE">
            <w:pPr>
              <w:pStyle w:val="EFBodytext"/>
              <w:spacing w:before="120"/>
            </w:pPr>
            <w:r w:rsidRPr="00DD46AE">
              <w:t>Ensure there is a cool room, workers can access during their breaks</w:t>
            </w:r>
            <w:r>
              <w:t>.</w:t>
            </w:r>
          </w:p>
        </w:tc>
      </w:tr>
      <w:tr w:rsidR="00DD46AE" w:rsidRPr="00DD46AE" w14:paraId="3B6B16A1" w14:textId="77777777" w:rsidTr="00DD46AE">
        <w:sdt>
          <w:sdtPr>
            <w:rPr>
              <w:rFonts w:ascii="MS Gothic" w:eastAsia="MS Gothic" w:hAnsi="MS Gothic"/>
            </w:rPr>
            <w:id w:val="1233353159"/>
            <w14:checkbox>
              <w14:checked w14:val="0"/>
              <w14:checkedState w14:val="00FC" w14:font="Wingdings"/>
              <w14:uncheckedState w14:val="2610" w14:font="MS Gothic"/>
            </w14:checkbox>
          </w:sdtPr>
          <w:sdtContent>
            <w:tc>
              <w:tcPr>
                <w:tcW w:w="436" w:type="dxa"/>
              </w:tcPr>
              <w:p w14:paraId="397D217B" w14:textId="77777777" w:rsidR="00DD46AE" w:rsidRPr="00DD46AE" w:rsidRDefault="00DD46AE" w:rsidP="00DD46AE">
                <w:pPr>
                  <w:pStyle w:val="EFBodytext"/>
                  <w:spacing w:before="120"/>
                  <w:jc w:val="center"/>
                  <w:rPr>
                    <w:rFonts w:ascii="MS Gothic" w:eastAsia="MS Gothic" w:hAnsi="MS Gothic"/>
                  </w:rPr>
                </w:pPr>
                <w:r w:rsidRPr="00DD46AE">
                  <w:rPr>
                    <w:rFonts w:ascii="MS Gothic" w:eastAsia="MS Gothic" w:hAnsi="MS Gothic" w:hint="eastAsia"/>
                  </w:rPr>
                  <w:t>☐</w:t>
                </w:r>
              </w:p>
            </w:tc>
          </w:sdtContent>
        </w:sdt>
        <w:tc>
          <w:tcPr>
            <w:tcW w:w="9765" w:type="dxa"/>
          </w:tcPr>
          <w:p w14:paraId="107A35B5" w14:textId="77777777" w:rsidR="00DD46AE" w:rsidRPr="00DD46AE" w:rsidRDefault="00DD46AE" w:rsidP="00DD46AE">
            <w:pPr>
              <w:pStyle w:val="EFBodytext"/>
              <w:spacing w:before="120"/>
            </w:pPr>
            <w:r w:rsidRPr="00DD46AE">
              <w:t>Is it humid? High humidity makes it harder for the body to cool itself.</w:t>
            </w:r>
          </w:p>
        </w:tc>
      </w:tr>
      <w:tr w:rsidR="00DD46AE" w:rsidRPr="00DD46AE" w14:paraId="013DBF3F" w14:textId="77777777" w:rsidTr="00DD46AE">
        <w:sdt>
          <w:sdtPr>
            <w:rPr>
              <w:rFonts w:ascii="MS Gothic" w:eastAsia="MS Gothic" w:hAnsi="MS Gothic"/>
            </w:rPr>
            <w:id w:val="-949544722"/>
            <w14:checkbox>
              <w14:checked w14:val="0"/>
              <w14:checkedState w14:val="2612" w14:font="MS Gothic"/>
              <w14:uncheckedState w14:val="2610" w14:font="MS Gothic"/>
            </w14:checkbox>
          </w:sdtPr>
          <w:sdtContent>
            <w:tc>
              <w:tcPr>
                <w:tcW w:w="436" w:type="dxa"/>
              </w:tcPr>
              <w:p w14:paraId="164FE8F8" w14:textId="77777777" w:rsidR="00DD46AE" w:rsidRPr="00DD46AE" w:rsidRDefault="00DD46AE" w:rsidP="00DD46AE">
                <w:pPr>
                  <w:pStyle w:val="EFBodytext"/>
                  <w:spacing w:before="120"/>
                  <w:jc w:val="center"/>
                  <w:rPr>
                    <w:rFonts w:ascii="MS Gothic" w:eastAsia="MS Gothic" w:hAnsi="MS Gothic"/>
                  </w:rPr>
                </w:pPr>
                <w:r w:rsidRPr="00DD46AE">
                  <w:rPr>
                    <w:rFonts w:ascii="MS Gothic" w:eastAsia="MS Gothic" w:hAnsi="MS Gothic" w:hint="eastAsia"/>
                  </w:rPr>
                  <w:t>☐</w:t>
                </w:r>
              </w:p>
            </w:tc>
          </w:sdtContent>
        </w:sdt>
        <w:tc>
          <w:tcPr>
            <w:tcW w:w="9765" w:type="dxa"/>
          </w:tcPr>
          <w:p w14:paraId="12A93AB4" w14:textId="3252CDE2" w:rsidR="00DD46AE" w:rsidRPr="00DD46AE" w:rsidRDefault="00DD46AE" w:rsidP="00DD46AE">
            <w:pPr>
              <w:pStyle w:val="EFBodytext"/>
              <w:spacing w:before="120"/>
            </w:pPr>
            <w:r w:rsidRPr="00DD46AE">
              <w:t>Ensure there are adequate breaks to manage heat</w:t>
            </w:r>
            <w:r>
              <w:t>.</w:t>
            </w:r>
          </w:p>
        </w:tc>
      </w:tr>
      <w:tr w:rsidR="00DD46AE" w:rsidRPr="00DD46AE" w14:paraId="62F7026A" w14:textId="77777777" w:rsidTr="00DD46AE">
        <w:sdt>
          <w:sdtPr>
            <w:rPr>
              <w:rFonts w:ascii="MS Gothic" w:eastAsia="MS Gothic" w:hAnsi="MS Gothic"/>
            </w:rPr>
            <w:id w:val="1780059268"/>
            <w14:checkbox>
              <w14:checked w14:val="0"/>
              <w14:checkedState w14:val="2612" w14:font="MS Gothic"/>
              <w14:uncheckedState w14:val="2610" w14:font="MS Gothic"/>
            </w14:checkbox>
          </w:sdtPr>
          <w:sdtContent>
            <w:tc>
              <w:tcPr>
                <w:tcW w:w="436" w:type="dxa"/>
              </w:tcPr>
              <w:p w14:paraId="38DE7BAD" w14:textId="77777777" w:rsidR="00DD46AE" w:rsidRPr="00DD46AE" w:rsidRDefault="00DD46AE" w:rsidP="00DD46AE">
                <w:pPr>
                  <w:pStyle w:val="EFBodytext"/>
                  <w:spacing w:before="120"/>
                  <w:jc w:val="center"/>
                  <w:rPr>
                    <w:rFonts w:ascii="MS Gothic" w:eastAsia="MS Gothic" w:hAnsi="MS Gothic"/>
                  </w:rPr>
                </w:pPr>
                <w:r w:rsidRPr="00DD46AE">
                  <w:rPr>
                    <w:rFonts w:ascii="MS Gothic" w:eastAsia="MS Gothic" w:hAnsi="MS Gothic" w:hint="eastAsia"/>
                  </w:rPr>
                  <w:t>☐</w:t>
                </w:r>
              </w:p>
            </w:tc>
          </w:sdtContent>
        </w:sdt>
        <w:tc>
          <w:tcPr>
            <w:tcW w:w="9765" w:type="dxa"/>
          </w:tcPr>
          <w:p w14:paraId="4A3B60A2" w14:textId="2A125730" w:rsidR="00DD46AE" w:rsidRPr="00DD46AE" w:rsidRDefault="00DD46AE" w:rsidP="00DD46AE">
            <w:pPr>
              <w:pStyle w:val="EFBodytext"/>
              <w:spacing w:before="120"/>
            </w:pPr>
            <w:r w:rsidRPr="00DD46AE">
              <w:t>Review workstations to ensure workers are not being exposed to heat sources, such as hot machinery and confined spaces with minimal air flow.</w:t>
            </w:r>
          </w:p>
        </w:tc>
      </w:tr>
      <w:tr w:rsidR="00DD46AE" w:rsidRPr="00DD46AE" w14:paraId="6748BBB8" w14:textId="77777777" w:rsidTr="00DD46AE">
        <w:sdt>
          <w:sdtPr>
            <w:rPr>
              <w:rFonts w:ascii="MS Gothic" w:eastAsia="MS Gothic" w:hAnsi="MS Gothic"/>
            </w:rPr>
            <w:id w:val="144632231"/>
            <w14:checkbox>
              <w14:checked w14:val="0"/>
              <w14:checkedState w14:val="2612" w14:font="MS Gothic"/>
              <w14:uncheckedState w14:val="2610" w14:font="MS Gothic"/>
            </w14:checkbox>
          </w:sdtPr>
          <w:sdtContent>
            <w:tc>
              <w:tcPr>
                <w:tcW w:w="436" w:type="dxa"/>
              </w:tcPr>
              <w:p w14:paraId="39247500" w14:textId="77777777" w:rsidR="00DD46AE" w:rsidRPr="00DD46AE" w:rsidRDefault="00DD46AE" w:rsidP="00DD46AE">
                <w:pPr>
                  <w:pStyle w:val="EFBodytext"/>
                  <w:spacing w:before="120"/>
                  <w:jc w:val="center"/>
                  <w:rPr>
                    <w:rFonts w:ascii="MS Gothic" w:eastAsia="MS Gothic" w:hAnsi="MS Gothic"/>
                  </w:rPr>
                </w:pPr>
                <w:r w:rsidRPr="00DD46AE">
                  <w:rPr>
                    <w:rFonts w:ascii="MS Gothic" w:eastAsia="MS Gothic" w:hAnsi="MS Gothic" w:hint="eastAsia"/>
                  </w:rPr>
                  <w:t>☐</w:t>
                </w:r>
              </w:p>
            </w:tc>
          </w:sdtContent>
        </w:sdt>
        <w:tc>
          <w:tcPr>
            <w:tcW w:w="9765" w:type="dxa"/>
          </w:tcPr>
          <w:p w14:paraId="46A94855" w14:textId="1CA78B88" w:rsidR="00DD46AE" w:rsidRPr="00DD46AE" w:rsidRDefault="00DD46AE" w:rsidP="00DD46AE">
            <w:pPr>
              <w:pStyle w:val="EFBodytext"/>
              <w:spacing w:before="120"/>
            </w:pPr>
            <w:r w:rsidRPr="00DD46AE">
              <w:t>Ensure where possible, there is adequate cross flow throughout the workplace</w:t>
            </w:r>
            <w:r>
              <w:t>.</w:t>
            </w:r>
          </w:p>
        </w:tc>
      </w:tr>
      <w:tr w:rsidR="00DD46AE" w:rsidRPr="00DD46AE" w14:paraId="7D542D28" w14:textId="77777777" w:rsidTr="00DD46AE">
        <w:sdt>
          <w:sdtPr>
            <w:id w:val="-300238749"/>
            <w14:checkbox>
              <w14:checked w14:val="0"/>
              <w14:checkedState w14:val="00FC" w14:font="Wingdings"/>
              <w14:uncheckedState w14:val="2610" w14:font="MS Gothic"/>
            </w14:checkbox>
          </w:sdtPr>
          <w:sdtContent>
            <w:tc>
              <w:tcPr>
                <w:tcW w:w="436" w:type="dxa"/>
              </w:tcPr>
              <w:p w14:paraId="6C566FB0" w14:textId="77777777" w:rsidR="00DD46AE" w:rsidRPr="00DD46AE" w:rsidRDefault="00DD46AE" w:rsidP="00DD46AE">
                <w:pPr>
                  <w:pStyle w:val="EFBodytext"/>
                  <w:spacing w:before="120"/>
                  <w:jc w:val="center"/>
                </w:pPr>
                <w:r w:rsidRPr="00DD46AE">
                  <w:rPr>
                    <w:rFonts w:ascii="MS Gothic" w:eastAsia="MS Gothic" w:hAnsi="MS Gothic" w:hint="eastAsia"/>
                  </w:rPr>
                  <w:t>☐</w:t>
                </w:r>
              </w:p>
            </w:tc>
          </w:sdtContent>
        </w:sdt>
        <w:tc>
          <w:tcPr>
            <w:tcW w:w="9765" w:type="dxa"/>
          </w:tcPr>
          <w:p w14:paraId="4B0797B7" w14:textId="77777777" w:rsidR="00DD46AE" w:rsidRPr="00DD46AE" w:rsidRDefault="00DD46AE" w:rsidP="00DD46AE">
            <w:pPr>
              <w:pStyle w:val="EFBodytext"/>
              <w:spacing w:before="120"/>
            </w:pPr>
            <w:r w:rsidRPr="00DD46AE">
              <w:t>Remind workers to avoid caffeinated, carbonated and alcoholic drinks, and salt tablets.</w:t>
            </w:r>
          </w:p>
        </w:tc>
      </w:tr>
      <w:tr w:rsidR="00DD46AE" w:rsidRPr="00DD46AE" w14:paraId="5A89723D" w14:textId="77777777" w:rsidTr="00DD46AE">
        <w:sdt>
          <w:sdtPr>
            <w:id w:val="-660624398"/>
            <w14:checkbox>
              <w14:checked w14:val="0"/>
              <w14:checkedState w14:val="00FC" w14:font="Wingdings"/>
              <w14:uncheckedState w14:val="2610" w14:font="MS Gothic"/>
            </w14:checkbox>
          </w:sdtPr>
          <w:sdtContent>
            <w:tc>
              <w:tcPr>
                <w:tcW w:w="436" w:type="dxa"/>
              </w:tcPr>
              <w:p w14:paraId="21554408" w14:textId="77777777" w:rsidR="00DD46AE" w:rsidRPr="00DD46AE" w:rsidRDefault="00DD46AE" w:rsidP="00DD46AE">
                <w:pPr>
                  <w:pStyle w:val="EFBodytext"/>
                  <w:spacing w:before="120"/>
                  <w:jc w:val="center"/>
                </w:pPr>
                <w:r w:rsidRPr="00DD46AE">
                  <w:rPr>
                    <w:rFonts w:ascii="MS Gothic" w:eastAsia="MS Gothic" w:hAnsi="MS Gothic" w:hint="eastAsia"/>
                  </w:rPr>
                  <w:t>☐</w:t>
                </w:r>
              </w:p>
            </w:tc>
          </w:sdtContent>
        </w:sdt>
        <w:tc>
          <w:tcPr>
            <w:tcW w:w="9765" w:type="dxa"/>
          </w:tcPr>
          <w:p w14:paraId="5F1F9AFB" w14:textId="77777777" w:rsidR="00DD46AE" w:rsidRPr="00DD46AE" w:rsidRDefault="00DD46AE" w:rsidP="00DD46AE">
            <w:pPr>
              <w:pStyle w:val="EFBodytext"/>
              <w:spacing w:before="120"/>
            </w:pPr>
            <w:r w:rsidRPr="00DD46AE">
              <w:t>Remind workers to eat as they normally would but try to eat cold foods, particularly salads and fruit. Avoid heavy protein foods which raise body heat and increase fluid loss.</w:t>
            </w:r>
          </w:p>
        </w:tc>
      </w:tr>
      <w:tr w:rsidR="00DD46AE" w:rsidRPr="00DD46AE" w14:paraId="628581A8" w14:textId="77777777" w:rsidTr="00DD46AE">
        <w:sdt>
          <w:sdtPr>
            <w:id w:val="543331502"/>
            <w14:checkbox>
              <w14:checked w14:val="0"/>
              <w14:checkedState w14:val="00FC" w14:font="Wingdings"/>
              <w14:uncheckedState w14:val="2610" w14:font="MS Gothic"/>
            </w14:checkbox>
          </w:sdtPr>
          <w:sdtContent>
            <w:tc>
              <w:tcPr>
                <w:tcW w:w="436" w:type="dxa"/>
              </w:tcPr>
              <w:p w14:paraId="65F06CF1" w14:textId="77777777" w:rsidR="00DD46AE" w:rsidRPr="00DD46AE" w:rsidRDefault="00DD46AE" w:rsidP="00DD46AE">
                <w:pPr>
                  <w:pStyle w:val="EFBodytext"/>
                  <w:spacing w:before="120"/>
                  <w:jc w:val="center"/>
                </w:pPr>
                <w:r w:rsidRPr="00DD46AE">
                  <w:rPr>
                    <w:rFonts w:ascii="MS Gothic" w:eastAsia="MS Gothic" w:hAnsi="MS Gothic" w:hint="eastAsia"/>
                  </w:rPr>
                  <w:t>☐</w:t>
                </w:r>
              </w:p>
            </w:tc>
          </w:sdtContent>
        </w:sdt>
        <w:tc>
          <w:tcPr>
            <w:tcW w:w="9765" w:type="dxa"/>
          </w:tcPr>
          <w:p w14:paraId="53905123" w14:textId="77777777" w:rsidR="00DD46AE" w:rsidRPr="00DD46AE" w:rsidRDefault="00DD46AE" w:rsidP="00DD46AE">
            <w:pPr>
              <w:pStyle w:val="EFBodytext"/>
              <w:spacing w:before="120"/>
            </w:pPr>
            <w:r w:rsidRPr="00DD46AE">
              <w:t>If say to do so, encourage workers to wear lightweight, light-coloured, loose, porous clothes. If required to go out into the sun, wear a wide-brimmed hat and sunscreen.</w:t>
            </w:r>
          </w:p>
        </w:tc>
      </w:tr>
      <w:tr w:rsidR="00DD46AE" w:rsidRPr="00DD46AE" w14:paraId="51EF6B15" w14:textId="77777777" w:rsidTr="00DD46AE">
        <w:sdt>
          <w:sdtPr>
            <w:id w:val="-68581938"/>
            <w14:checkbox>
              <w14:checked w14:val="0"/>
              <w14:checkedState w14:val="00FC" w14:font="Wingdings"/>
              <w14:uncheckedState w14:val="2610" w14:font="MS Gothic"/>
            </w14:checkbox>
          </w:sdtPr>
          <w:sdtContent>
            <w:tc>
              <w:tcPr>
                <w:tcW w:w="436" w:type="dxa"/>
              </w:tcPr>
              <w:p w14:paraId="36CBF0FC" w14:textId="77777777" w:rsidR="00DD46AE" w:rsidRPr="00DD46AE" w:rsidRDefault="00DD46AE" w:rsidP="00DD46AE">
                <w:pPr>
                  <w:pStyle w:val="EFBodytext"/>
                  <w:spacing w:before="120"/>
                  <w:jc w:val="center"/>
                </w:pPr>
                <w:r w:rsidRPr="00DD46AE">
                  <w:rPr>
                    <w:rFonts w:ascii="MS Gothic" w:eastAsia="MS Gothic" w:hAnsi="MS Gothic" w:hint="eastAsia"/>
                  </w:rPr>
                  <w:t>☐</w:t>
                </w:r>
              </w:p>
            </w:tc>
          </w:sdtContent>
        </w:sdt>
        <w:tc>
          <w:tcPr>
            <w:tcW w:w="9765" w:type="dxa"/>
          </w:tcPr>
          <w:p w14:paraId="48E8BD0D" w14:textId="77777777" w:rsidR="00DD46AE" w:rsidRPr="00DD46AE" w:rsidRDefault="00DD46AE" w:rsidP="00DD46AE">
            <w:pPr>
              <w:pStyle w:val="EFBodytext"/>
              <w:spacing w:before="120"/>
            </w:pPr>
            <w:r w:rsidRPr="00DD46AE">
              <w:t>Monitor workers during heat waves due to:</w:t>
            </w:r>
          </w:p>
          <w:p w14:paraId="23A97CD5" w14:textId="30B5E61A" w:rsidR="00DD46AE" w:rsidRPr="00DD46AE" w:rsidRDefault="00DD46AE" w:rsidP="00DD46AE">
            <w:pPr>
              <w:pStyle w:val="EFBullets"/>
              <w:spacing w:before="120" w:after="120"/>
            </w:pPr>
            <w:r w:rsidRPr="00DD46AE">
              <w:t xml:space="preserve">warmer nights contributing to </w:t>
            </w:r>
            <w:r w:rsidRPr="00DD46AE">
              <w:rPr>
                <w:rStyle w:val="Heading4Char"/>
              </w:rPr>
              <w:t>reduced sleep quality</w:t>
            </w:r>
          </w:p>
          <w:p w14:paraId="3826BA71" w14:textId="6C2DFE74" w:rsidR="00DD46AE" w:rsidRPr="00DD46AE" w:rsidRDefault="00DD46AE" w:rsidP="00DD46AE">
            <w:pPr>
              <w:pStyle w:val="EFBullets"/>
              <w:spacing w:before="120" w:after="120"/>
            </w:pPr>
            <w:r w:rsidRPr="00DD46AE">
              <w:t>elevated temperatures being reached earlier in the day and lasting longer</w:t>
            </w:r>
          </w:p>
          <w:p w14:paraId="40CB4A55" w14:textId="77777777" w:rsidR="00DD46AE" w:rsidRPr="00DD46AE" w:rsidRDefault="00DD46AE" w:rsidP="00DD46AE">
            <w:pPr>
              <w:pStyle w:val="EFBullets"/>
              <w:spacing w:before="120" w:after="120"/>
            </w:pPr>
            <w:r w:rsidRPr="00DD46AE">
              <w:rPr>
                <w:rStyle w:val="Heading4Char"/>
              </w:rPr>
              <w:t>fatigue</w:t>
            </w:r>
            <w:r w:rsidRPr="00DD46AE">
              <w:t xml:space="preserve"> affecting workers’ ability to perform </w:t>
            </w:r>
            <w:r w:rsidRPr="00DD46AE">
              <w:rPr>
                <w:rStyle w:val="Heading4Char"/>
              </w:rPr>
              <w:t>work safely</w:t>
            </w:r>
            <w:r w:rsidRPr="00DD46AE">
              <w:t xml:space="preserve"> and effectively.</w:t>
            </w:r>
          </w:p>
        </w:tc>
      </w:tr>
    </w:tbl>
    <w:p w14:paraId="40E11884" w14:textId="707A13B8" w:rsidR="00F927A3" w:rsidRDefault="00DD46AE" w:rsidP="00DD46AE">
      <w:pPr>
        <w:pStyle w:val="Heading2"/>
      </w:pPr>
      <w:bookmarkStart w:id="73" w:name="_Toc149917855"/>
      <w:r>
        <w:t>Pandemic</w:t>
      </w:r>
      <w:bookmarkEnd w:id="73"/>
    </w:p>
    <w:p w14:paraId="7FCA9214" w14:textId="13B38A45" w:rsidR="00DD46AE" w:rsidRPr="00DD46AE" w:rsidRDefault="00DD46AE" w:rsidP="00DD46AE">
      <w:pPr>
        <w:pStyle w:val="EFBodytext"/>
      </w:pPr>
      <w:r w:rsidRPr="00DD46AE">
        <w:t xml:space="preserve">Pandemics are highly contagious viruses that are easily spread and can cause severe illness and even loss of life. The most common form of pandemic in Australia is influenza, otherwise known as the flu. </w:t>
      </w:r>
      <w:r>
        <w:t>Every year, a substantial number of individuals succumb to flu-related complications.</w:t>
      </w:r>
    </w:p>
    <w:p w14:paraId="1952FDDB" w14:textId="77777777" w:rsidR="00DD46AE" w:rsidRPr="00DD46AE" w:rsidRDefault="00DD46AE" w:rsidP="00DD46AE">
      <w:pPr>
        <w:pStyle w:val="EFBodytext"/>
      </w:pPr>
      <w:r w:rsidRPr="00DD46AE">
        <w:t xml:space="preserve">In the event of a pandemic, follow Endeavour Foundations Group Pandemic Management Plan and government guidelines. </w:t>
      </w:r>
    </w:p>
    <w:p w14:paraId="1FE18650" w14:textId="383C99F7" w:rsidR="00DD46AE" w:rsidRPr="00DD46AE" w:rsidRDefault="00DD46AE" w:rsidP="00DD46AE">
      <w:pPr>
        <w:pStyle w:val="EFBodytext"/>
      </w:pPr>
      <w:r w:rsidRPr="00DD46AE">
        <w:t xml:space="preserve">Potential </w:t>
      </w:r>
      <w:r>
        <w:t>a</w:t>
      </w:r>
      <w:r w:rsidRPr="00DD46AE">
        <w:t xml:space="preserve">ction </w:t>
      </w:r>
    </w:p>
    <w:p w14:paraId="29EA770B" w14:textId="77777777" w:rsidR="00DD46AE" w:rsidRPr="000B5D98" w:rsidRDefault="00DD46AE" w:rsidP="00DD46AE">
      <w:pPr>
        <w:pStyle w:val="EFBullets"/>
        <w:spacing w:before="240" w:after="120"/>
        <w:ind w:left="714" w:hanging="357"/>
        <w:jc w:val="left"/>
        <w:rPr>
          <w:rFonts w:eastAsia="Calibri"/>
        </w:rPr>
      </w:pPr>
      <w:r w:rsidRPr="000B5D98">
        <w:rPr>
          <w:rFonts w:eastAsia="Calibri"/>
        </w:rPr>
        <w:t>Instigate remote working/work from home.</w:t>
      </w:r>
    </w:p>
    <w:p w14:paraId="22E59B84" w14:textId="77777777" w:rsidR="00DD46AE" w:rsidRPr="000B5D98" w:rsidRDefault="00DD46AE" w:rsidP="00DD46AE">
      <w:pPr>
        <w:pStyle w:val="EFBullets"/>
        <w:spacing w:before="240" w:after="120"/>
        <w:ind w:left="714" w:hanging="357"/>
        <w:jc w:val="left"/>
        <w:rPr>
          <w:rFonts w:eastAsia="Calibri"/>
        </w:rPr>
      </w:pPr>
      <w:r w:rsidRPr="000B5D98">
        <w:rPr>
          <w:rFonts w:eastAsia="Calibri"/>
        </w:rPr>
        <w:t>Provide personal protective equipment (PPE), training and equipment.</w:t>
      </w:r>
    </w:p>
    <w:p w14:paraId="5D8BEB79" w14:textId="5FAE1CBA" w:rsidR="00DD46AE" w:rsidRPr="008D1F81" w:rsidRDefault="00DD46AE" w:rsidP="00DD46AE">
      <w:pPr>
        <w:pStyle w:val="EFBullets"/>
        <w:spacing w:before="240" w:after="120"/>
        <w:ind w:left="714" w:hanging="357"/>
        <w:jc w:val="left"/>
        <w:rPr>
          <w:rFonts w:eastAsia="Calibri"/>
        </w:rPr>
      </w:pPr>
      <w:r w:rsidRPr="000B5D98">
        <w:rPr>
          <w:rFonts w:eastAsia="Calibri"/>
        </w:rPr>
        <w:t xml:space="preserve">Communicate to your </w:t>
      </w:r>
      <w:r w:rsidR="00E312E4">
        <w:rPr>
          <w:rFonts w:eastAsia="Calibri"/>
        </w:rPr>
        <w:t>workers</w:t>
      </w:r>
      <w:r w:rsidR="00E312E4" w:rsidRPr="000B5D98">
        <w:rPr>
          <w:rFonts w:eastAsia="Calibri"/>
        </w:rPr>
        <w:t xml:space="preserve"> </w:t>
      </w:r>
      <w:r w:rsidRPr="000B5D98">
        <w:rPr>
          <w:rFonts w:eastAsia="Calibri"/>
        </w:rPr>
        <w:t>and test where relevant.</w:t>
      </w:r>
    </w:p>
    <w:p w14:paraId="66BD2F67" w14:textId="77777777" w:rsidR="00DD46AE" w:rsidRDefault="00DD46AE">
      <w:pPr>
        <w:rPr>
          <w:rFonts w:eastAsiaTheme="majorEastAsia" w:cstheme="majorBidi"/>
          <w:b/>
          <w:sz w:val="26"/>
          <w:szCs w:val="26"/>
        </w:rPr>
      </w:pPr>
      <w:r>
        <w:br w:type="page"/>
      </w:r>
    </w:p>
    <w:p w14:paraId="1653775A" w14:textId="1398C4A8" w:rsidR="00DD46AE" w:rsidRDefault="00DD46AE" w:rsidP="00DD46AE">
      <w:pPr>
        <w:pStyle w:val="Heading2"/>
      </w:pPr>
      <w:bookmarkStart w:id="74" w:name="_Toc149917856"/>
      <w:r>
        <w:t>Earthquake</w:t>
      </w:r>
      <w:bookmarkEnd w:id="74"/>
    </w:p>
    <w:p w14:paraId="4BCBC17D" w14:textId="42BDF408" w:rsidR="00DD46AE" w:rsidRPr="00DD46AE" w:rsidRDefault="00DD46AE" w:rsidP="00DD46AE">
      <w:pPr>
        <w:pStyle w:val="EFBodytext"/>
      </w:pPr>
      <w:r w:rsidRPr="00DD46AE">
        <w:t xml:space="preserve">Australia does not typically experience large earthquakes and on average only experiences a single magnitude </w:t>
      </w:r>
      <w:r>
        <w:t>five (</w:t>
      </w:r>
      <w:r w:rsidRPr="00DD46AE">
        <w:t>5</w:t>
      </w:r>
      <w:r>
        <w:t>)</w:t>
      </w:r>
      <w:r w:rsidRPr="00DD46AE">
        <w:t xml:space="preserve"> (or greater) event each year. </w:t>
      </w:r>
    </w:p>
    <w:p w14:paraId="62CAB29F" w14:textId="77777777" w:rsidR="00DD46AE" w:rsidRPr="00DD46AE" w:rsidRDefault="00DD46AE" w:rsidP="00DD46AE">
      <w:pPr>
        <w:pStyle w:val="EFNote"/>
      </w:pPr>
      <w:r w:rsidRPr="00DD46AE">
        <w:t>Earthquakes with magnitudes of less than 3.5 seldom cause damage.</w:t>
      </w:r>
    </w:p>
    <w:p w14:paraId="15337247" w14:textId="77777777" w:rsidR="00DD46AE" w:rsidRPr="00DD46AE" w:rsidRDefault="00DD46AE" w:rsidP="00DD46AE">
      <w:pPr>
        <w:pStyle w:val="EFBodytext"/>
      </w:pPr>
      <w:r w:rsidRPr="00DD46AE">
        <w:t>Understanding whether you are in an earthquake prone area is important so that you can take measures to reduce the potential impacts and know what to do during a disaster.</w:t>
      </w:r>
    </w:p>
    <w:p w14:paraId="71B3D293" w14:textId="77777777" w:rsidR="00DD46AE" w:rsidRPr="00DD46AE" w:rsidRDefault="00DD46AE" w:rsidP="00DD46AE">
      <w:pPr>
        <w:pStyle w:val="EFBodytext"/>
      </w:pPr>
      <w:r w:rsidRPr="00DD46AE">
        <w:t>In the event of an earthquake:</w:t>
      </w:r>
    </w:p>
    <w:p w14:paraId="1AA247DE" w14:textId="77777777" w:rsidR="00DD46AE" w:rsidRDefault="00DD46AE" w:rsidP="00DD46AE">
      <w:pPr>
        <w:pStyle w:val="EFBullets"/>
        <w:spacing w:before="240" w:after="120"/>
        <w:ind w:left="714" w:hanging="357"/>
        <w:jc w:val="left"/>
        <w:rPr>
          <w:rFonts w:eastAsia="Calibri"/>
        </w:rPr>
      </w:pPr>
      <w:r w:rsidRPr="00DD46AE">
        <w:rPr>
          <w:rFonts w:eastAsia="Calibri"/>
        </w:rPr>
        <w:t>DROP</w:t>
      </w:r>
      <w:r w:rsidRPr="009906BD">
        <w:rPr>
          <w:rFonts w:eastAsia="Calibri"/>
        </w:rPr>
        <w:t xml:space="preserve"> to the ground; take </w:t>
      </w:r>
      <w:r w:rsidRPr="00DD46AE">
        <w:rPr>
          <w:rFonts w:eastAsia="Calibri"/>
        </w:rPr>
        <w:t>COVER</w:t>
      </w:r>
      <w:r w:rsidRPr="009906BD">
        <w:rPr>
          <w:rFonts w:eastAsia="Calibri"/>
        </w:rPr>
        <w:t xml:space="preserve"> by getting under a sturdy table; and </w:t>
      </w:r>
      <w:r w:rsidRPr="00DD46AE">
        <w:rPr>
          <w:rFonts w:eastAsia="Calibri"/>
        </w:rPr>
        <w:t>HOLD ON</w:t>
      </w:r>
      <w:r w:rsidRPr="009906BD">
        <w:rPr>
          <w:rFonts w:eastAsia="Calibri"/>
        </w:rPr>
        <w:t xml:space="preserve"> until the shaking stops.</w:t>
      </w:r>
    </w:p>
    <w:p w14:paraId="5EABC9DE" w14:textId="77777777" w:rsidR="00DD46AE" w:rsidRDefault="00DD46AE" w:rsidP="00DD46AE">
      <w:pPr>
        <w:pStyle w:val="EFBullets"/>
        <w:spacing w:before="240" w:after="120"/>
        <w:ind w:left="714" w:hanging="357"/>
        <w:jc w:val="left"/>
        <w:rPr>
          <w:rFonts w:eastAsia="Calibri"/>
        </w:rPr>
      </w:pPr>
      <w:r w:rsidRPr="009906BD">
        <w:rPr>
          <w:rFonts w:eastAsia="Calibri"/>
        </w:rPr>
        <w:t>Do not use a doorway except if you know it is a strongly supported, load-bearing doorway and it is close to you.</w:t>
      </w:r>
    </w:p>
    <w:p w14:paraId="7F6C28A7" w14:textId="77777777" w:rsidR="00DD46AE" w:rsidRDefault="00DD46AE" w:rsidP="00DD46AE">
      <w:pPr>
        <w:pStyle w:val="EFBullets"/>
        <w:spacing w:before="240" w:after="120"/>
        <w:ind w:left="714" w:hanging="357"/>
        <w:jc w:val="left"/>
        <w:rPr>
          <w:rFonts w:eastAsia="Calibri"/>
        </w:rPr>
      </w:pPr>
      <w:r w:rsidRPr="009906BD">
        <w:rPr>
          <w:rFonts w:eastAsia="Calibri"/>
        </w:rPr>
        <w:t>Do not use the elevators. Do not take shelter near any glass, windows, outside doors and walls, and anything that could fall.</w:t>
      </w:r>
    </w:p>
    <w:p w14:paraId="73609B28" w14:textId="77777777" w:rsidR="00DD46AE" w:rsidRDefault="00DD46AE" w:rsidP="00DD46AE">
      <w:pPr>
        <w:pStyle w:val="EFBullets"/>
        <w:spacing w:before="240" w:after="120"/>
        <w:ind w:left="714" w:hanging="357"/>
        <w:jc w:val="left"/>
        <w:rPr>
          <w:rFonts w:eastAsia="Calibri"/>
        </w:rPr>
      </w:pPr>
      <w:r w:rsidRPr="009906BD">
        <w:rPr>
          <w:rFonts w:eastAsia="Calibri"/>
        </w:rPr>
        <w:t>Stay inside until the shaking stops and it is safe to go outside.</w:t>
      </w:r>
    </w:p>
    <w:p w14:paraId="5C2D3D8C" w14:textId="77777777" w:rsidR="00DD46AE" w:rsidRPr="009906BD" w:rsidRDefault="00DD46AE" w:rsidP="00DD46AE">
      <w:pPr>
        <w:pStyle w:val="EFBullets"/>
        <w:spacing w:before="240" w:after="120"/>
        <w:ind w:left="714" w:hanging="357"/>
        <w:jc w:val="left"/>
        <w:rPr>
          <w:rFonts w:eastAsia="Calibri"/>
        </w:rPr>
      </w:pPr>
      <w:r w:rsidRPr="009906BD">
        <w:rPr>
          <w:rFonts w:eastAsia="Calibri"/>
        </w:rPr>
        <w:t>If outdoors, stay there. Move away from buildings, streetlights, and utility wires.</w:t>
      </w:r>
    </w:p>
    <w:p w14:paraId="4E9F12FA" w14:textId="77777777" w:rsidR="00DD46AE" w:rsidRPr="00D95288" w:rsidRDefault="00DD46AE" w:rsidP="00DD46AE">
      <w:pPr>
        <w:pStyle w:val="EFBullets"/>
        <w:spacing w:before="240" w:after="120"/>
        <w:ind w:left="714" w:hanging="357"/>
        <w:jc w:val="left"/>
        <w:rPr>
          <w:rFonts w:eastAsia="Calibri"/>
        </w:rPr>
      </w:pPr>
      <w:r w:rsidRPr="00D95288">
        <w:rPr>
          <w:rFonts w:eastAsia="Calibri"/>
        </w:rPr>
        <w:t>Earthquakes can trigger secondary events such as landslides, tsunamis and fires caused by downed power lines and ruptured gas mains.</w:t>
      </w:r>
    </w:p>
    <w:p w14:paraId="00803CC1" w14:textId="5510BCBF" w:rsidR="00DD46AE" w:rsidRDefault="00DD46AE" w:rsidP="00DD46AE">
      <w:pPr>
        <w:pStyle w:val="Heading1"/>
      </w:pPr>
      <w:bookmarkStart w:id="75" w:name="_Toc149917857"/>
      <w:r>
        <w:t>Handling or Addressing Threatening Phone Calls</w:t>
      </w:r>
      <w:bookmarkEnd w:id="75"/>
    </w:p>
    <w:p w14:paraId="57CCA7CF" w14:textId="71B72E8A" w:rsidR="00DD46AE" w:rsidRPr="00DD46AE" w:rsidRDefault="00DD46AE" w:rsidP="00DD46AE">
      <w:pPr>
        <w:pStyle w:val="EFBodytext"/>
      </w:pPr>
      <w:r w:rsidRPr="00DD46AE">
        <w:t>Threatening phone calls are made by a variety of persons for several reasons. The most common calls of this type usually include the following:</w:t>
      </w:r>
    </w:p>
    <w:p w14:paraId="614E8C96" w14:textId="77777777" w:rsidR="00DD46AE" w:rsidRPr="00D95288" w:rsidRDefault="00DD46AE" w:rsidP="00DD46AE">
      <w:pPr>
        <w:pStyle w:val="EFBullets"/>
        <w:spacing w:before="240" w:after="120"/>
        <w:ind w:left="714" w:hanging="357"/>
        <w:jc w:val="left"/>
        <w:rPr>
          <w:rFonts w:eastAsia="Calibri"/>
        </w:rPr>
      </w:pPr>
      <w:r w:rsidRPr="00D95288">
        <w:rPr>
          <w:rFonts w:eastAsia="Calibri"/>
        </w:rPr>
        <w:t>Threats of violence etc.</w:t>
      </w:r>
    </w:p>
    <w:p w14:paraId="1D742EE9" w14:textId="4BB702A6" w:rsidR="00DD46AE" w:rsidRPr="00D95288" w:rsidRDefault="00DD46AE" w:rsidP="00DD46AE">
      <w:pPr>
        <w:pStyle w:val="EFBullets"/>
        <w:spacing w:before="240" w:after="120"/>
        <w:ind w:left="714" w:hanging="357"/>
        <w:jc w:val="left"/>
        <w:rPr>
          <w:rFonts w:eastAsia="Calibri"/>
        </w:rPr>
      </w:pPr>
      <w:r w:rsidRPr="00D95288">
        <w:rPr>
          <w:rFonts w:eastAsia="Calibri"/>
        </w:rPr>
        <w:t>Extortion demands</w:t>
      </w:r>
      <w:r>
        <w:rPr>
          <w:rFonts w:eastAsia="Calibri"/>
        </w:rPr>
        <w:t>.</w:t>
      </w:r>
    </w:p>
    <w:p w14:paraId="0D386103" w14:textId="77777777" w:rsidR="00DD46AE" w:rsidRPr="00D95288" w:rsidRDefault="00DD46AE" w:rsidP="00DD46AE">
      <w:pPr>
        <w:pStyle w:val="EFBullets"/>
        <w:spacing w:before="240" w:after="120"/>
        <w:ind w:left="714" w:hanging="357"/>
        <w:jc w:val="left"/>
        <w:rPr>
          <w:rFonts w:eastAsia="Calibri"/>
        </w:rPr>
      </w:pPr>
      <w:r w:rsidRPr="00D95288">
        <w:rPr>
          <w:rFonts w:eastAsia="Calibri"/>
        </w:rPr>
        <w:t>Allegations that a bomb has been placed on the premises.</w:t>
      </w:r>
    </w:p>
    <w:p w14:paraId="46EE64B0" w14:textId="1ACAFE3E" w:rsidR="00DD46AE" w:rsidRPr="00DD46AE" w:rsidRDefault="00DD46AE" w:rsidP="00DD46AE">
      <w:pPr>
        <w:pStyle w:val="EFBodytext"/>
      </w:pPr>
      <w:r w:rsidRPr="00DD46AE">
        <w:t>If a threatening phone call is received, the following procedures should be followed as closely as practicable. The person receiving the call should, primarily, attempt to remain calm.</w:t>
      </w:r>
    </w:p>
    <w:p w14:paraId="4299A168" w14:textId="262834AD" w:rsidR="00DD46AE" w:rsidRPr="00DD46AE" w:rsidRDefault="00DD46AE" w:rsidP="00DD46AE">
      <w:pPr>
        <w:pStyle w:val="EFBodytext"/>
      </w:pPr>
      <w:r w:rsidRPr="00DD46AE">
        <w:t xml:space="preserve">The caller may ask to be connected to a Senior Manager or may simply make demands to the </w:t>
      </w:r>
      <w:r>
        <w:t>worker</w:t>
      </w:r>
      <w:r w:rsidRPr="00DD46AE">
        <w:t xml:space="preserve"> answering the call.</w:t>
      </w:r>
    </w:p>
    <w:p w14:paraId="1AD1FB16" w14:textId="0B3858E8" w:rsidR="00DD46AE" w:rsidRPr="00DD46AE" w:rsidRDefault="00DD46AE" w:rsidP="00DD46AE">
      <w:pPr>
        <w:pStyle w:val="EFBodytext"/>
      </w:pPr>
      <w:r w:rsidRPr="00DD46AE">
        <w:t xml:space="preserve">Wherever possible the </w:t>
      </w:r>
      <w:r>
        <w:t>worker</w:t>
      </w:r>
      <w:r w:rsidRPr="00DD46AE">
        <w:t xml:space="preserve"> receiving such a call should transfer the call to an appropriate Line Manager.</w:t>
      </w:r>
    </w:p>
    <w:p w14:paraId="049A287A" w14:textId="4DDDEBFC" w:rsidR="00DD46AE" w:rsidRPr="00DD46AE" w:rsidRDefault="00DD46AE" w:rsidP="00DD46AE">
      <w:pPr>
        <w:pStyle w:val="EFBodytext"/>
      </w:pPr>
      <w:r w:rsidRPr="00DD46AE">
        <w:t xml:space="preserve">If there is no opportunity to transfer the call, or if the caller declines to have the call transferred, the </w:t>
      </w:r>
      <w:r>
        <w:t>worker</w:t>
      </w:r>
      <w:r w:rsidRPr="00DD46AE">
        <w:t xml:space="preserve"> should obtain as much information from the caller as possible.</w:t>
      </w:r>
    </w:p>
    <w:p w14:paraId="290F8D9D" w14:textId="064379CD" w:rsidR="00DD46AE" w:rsidRPr="00DD46AE" w:rsidRDefault="00DD46AE" w:rsidP="00DD46AE">
      <w:pPr>
        <w:pStyle w:val="EFBodytext"/>
      </w:pPr>
      <w:r w:rsidRPr="00DD46AE">
        <w:t>Once the call has terminated, contact your Line Manager, and inform them of the information received.</w:t>
      </w:r>
    </w:p>
    <w:p w14:paraId="54B889D7" w14:textId="6CBB0C5F" w:rsidR="00DD46AE" w:rsidRPr="00DD46AE" w:rsidRDefault="00DD46AE" w:rsidP="00DD46AE">
      <w:pPr>
        <w:pStyle w:val="EFBodytext"/>
      </w:pPr>
      <w:r w:rsidRPr="00DD46AE">
        <w:t>If the information given by the caller indicates a potential emergency, it may be necessary to evacuate either the whole or certain parts of the building. Should this situation arise, the “Evacuation” procedure should be followed.</w:t>
      </w:r>
    </w:p>
    <w:p w14:paraId="468CD3B9" w14:textId="77777777" w:rsidR="00DD46AE" w:rsidRPr="00DD46AE" w:rsidRDefault="00DD46AE" w:rsidP="00DD46AE">
      <w:pPr>
        <w:pStyle w:val="EFBodytext"/>
      </w:pPr>
      <w:r w:rsidRPr="00DD46AE">
        <w:t>See section below on bomb threats if the caller indicates a bomb threat situation.</w:t>
      </w:r>
    </w:p>
    <w:p w14:paraId="7E25CBEE" w14:textId="1A0B6034" w:rsidR="00DD46AE" w:rsidRDefault="00DD46AE" w:rsidP="00DD46AE">
      <w:pPr>
        <w:pStyle w:val="Heading1"/>
      </w:pPr>
      <w:bookmarkStart w:id="76" w:name="_Toc149917858"/>
      <w:r>
        <w:t>Bomb Threats</w:t>
      </w:r>
      <w:bookmarkEnd w:id="76"/>
    </w:p>
    <w:p w14:paraId="354180CA" w14:textId="124D0DF0" w:rsidR="00DD46AE" w:rsidRPr="00DD46AE" w:rsidRDefault="00DD46AE" w:rsidP="00DD46AE">
      <w:pPr>
        <w:pStyle w:val="EFBodytext"/>
      </w:pPr>
      <w:r w:rsidRPr="00DD46AE">
        <w:t xml:space="preserve">As with any security threat, there is no rigid pattern of circumstances or behaviour for a bomb threat to the </w:t>
      </w:r>
      <w:r w:rsidR="00E312E4">
        <w:t>o</w:t>
      </w:r>
      <w:r w:rsidRPr="00DD46AE">
        <w:t>rganisation. The following information and instructions are given as a general guide for dealing with the situation.</w:t>
      </w:r>
    </w:p>
    <w:p w14:paraId="2CF69016" w14:textId="21F0994B" w:rsidR="00DD46AE" w:rsidRPr="00DD46AE" w:rsidRDefault="00DD46AE" w:rsidP="00DD46AE">
      <w:pPr>
        <w:pStyle w:val="EFBodytext"/>
      </w:pPr>
      <w:r w:rsidRPr="00DD46AE">
        <w:t xml:space="preserve">Upon </w:t>
      </w:r>
      <w:r w:rsidR="00E312E4">
        <w:t>r</w:t>
      </w:r>
      <w:r w:rsidRPr="00DD46AE">
        <w:t xml:space="preserve">eceiving a </w:t>
      </w:r>
      <w:r w:rsidR="00E312E4">
        <w:t>c</w:t>
      </w:r>
      <w:r w:rsidRPr="00DD46AE">
        <w:t>all</w:t>
      </w:r>
      <w:r w:rsidR="00E312E4">
        <w:t>:</w:t>
      </w:r>
    </w:p>
    <w:p w14:paraId="0A027982" w14:textId="77777777" w:rsidR="00DD46AE" w:rsidRPr="00D95288" w:rsidRDefault="00DD46AE" w:rsidP="00DD46AE">
      <w:pPr>
        <w:pStyle w:val="EFBullets"/>
        <w:spacing w:before="240" w:after="120"/>
        <w:ind w:left="714" w:hanging="357"/>
        <w:jc w:val="left"/>
        <w:rPr>
          <w:rFonts w:eastAsia="Calibri"/>
        </w:rPr>
      </w:pPr>
      <w:r w:rsidRPr="00D95288">
        <w:rPr>
          <w:rFonts w:eastAsia="Calibri"/>
        </w:rPr>
        <w:t>The person receiving the call should remain calm, and if practical, engage the caller in conversation.</w:t>
      </w:r>
    </w:p>
    <w:p w14:paraId="1BFC17B7" w14:textId="1CAF0FD9" w:rsidR="00DD46AE" w:rsidRPr="00D95288" w:rsidRDefault="00DD46AE" w:rsidP="00DD46AE">
      <w:pPr>
        <w:pStyle w:val="EFBullets"/>
        <w:spacing w:before="240" w:after="120"/>
        <w:ind w:left="714" w:hanging="357"/>
        <w:jc w:val="left"/>
        <w:rPr>
          <w:rFonts w:eastAsia="Calibri"/>
        </w:rPr>
      </w:pPr>
      <w:r w:rsidRPr="00D95288">
        <w:rPr>
          <w:rFonts w:eastAsia="Calibri"/>
        </w:rPr>
        <w:t xml:space="preserve">Discreetly notify other </w:t>
      </w:r>
      <w:r w:rsidR="00E312E4">
        <w:rPr>
          <w:rFonts w:eastAsia="Calibri"/>
        </w:rPr>
        <w:t>workers</w:t>
      </w:r>
      <w:r w:rsidR="00E312E4" w:rsidRPr="00D95288">
        <w:rPr>
          <w:rFonts w:eastAsia="Calibri"/>
        </w:rPr>
        <w:t xml:space="preserve"> </w:t>
      </w:r>
      <w:r w:rsidRPr="00D95288">
        <w:rPr>
          <w:rFonts w:eastAsia="Calibri"/>
        </w:rPr>
        <w:t>in the area and have them notify the Police if possible and monitor the threat call.</w:t>
      </w:r>
    </w:p>
    <w:p w14:paraId="312696C1" w14:textId="77777777" w:rsidR="00DD46AE" w:rsidRPr="00D95288" w:rsidRDefault="00DD46AE" w:rsidP="00DD46AE">
      <w:pPr>
        <w:pStyle w:val="EFBullets"/>
        <w:spacing w:before="240" w:after="120"/>
        <w:ind w:left="714" w:hanging="357"/>
        <w:jc w:val="left"/>
        <w:rPr>
          <w:rFonts w:eastAsia="Calibri"/>
        </w:rPr>
      </w:pPr>
      <w:r w:rsidRPr="00D95288">
        <w:rPr>
          <w:rFonts w:eastAsia="Calibri"/>
        </w:rPr>
        <w:t>Ensure that the Line Manager is notified, where possible.</w:t>
      </w:r>
    </w:p>
    <w:p w14:paraId="30724AB2" w14:textId="77777777" w:rsidR="00DD46AE" w:rsidRPr="00D95288" w:rsidRDefault="00DD46AE" w:rsidP="00DD46AE">
      <w:pPr>
        <w:pStyle w:val="EFBullets"/>
        <w:spacing w:before="240" w:after="120"/>
        <w:ind w:left="714" w:hanging="357"/>
        <w:jc w:val="left"/>
        <w:rPr>
          <w:rFonts w:eastAsia="Calibri"/>
        </w:rPr>
      </w:pPr>
      <w:r w:rsidRPr="00D95288">
        <w:rPr>
          <w:rFonts w:eastAsia="Calibri"/>
        </w:rPr>
        <w:t xml:space="preserve">Make a written record of the caller’s statements. </w:t>
      </w:r>
    </w:p>
    <w:p w14:paraId="2BA86DAD" w14:textId="77777777" w:rsidR="00DD46AE" w:rsidRPr="00D95288" w:rsidRDefault="00DD46AE" w:rsidP="00DD46AE">
      <w:pPr>
        <w:pStyle w:val="EFBullets"/>
        <w:spacing w:before="240" w:after="120"/>
        <w:ind w:left="714" w:hanging="357"/>
        <w:jc w:val="left"/>
        <w:rPr>
          <w:rFonts w:eastAsia="Calibri"/>
        </w:rPr>
      </w:pPr>
      <w:r w:rsidRPr="00D95288">
        <w:rPr>
          <w:rFonts w:eastAsia="Calibri"/>
        </w:rPr>
        <w:t xml:space="preserve">If possible, try to ascertain the location of the bomb. </w:t>
      </w:r>
    </w:p>
    <w:p w14:paraId="7784459C" w14:textId="77777777" w:rsidR="00DD46AE" w:rsidRPr="00D95288" w:rsidRDefault="00DD46AE" w:rsidP="00DD46AE">
      <w:pPr>
        <w:pStyle w:val="EFBullets"/>
        <w:spacing w:before="240" w:after="120"/>
        <w:ind w:left="714" w:hanging="357"/>
        <w:jc w:val="left"/>
        <w:rPr>
          <w:rFonts w:eastAsia="Calibri"/>
        </w:rPr>
      </w:pPr>
      <w:r w:rsidRPr="00D95288">
        <w:rPr>
          <w:rFonts w:eastAsia="Calibri"/>
        </w:rPr>
        <w:t xml:space="preserve">Listen for any background noises which may identify the location of the caller and any accent or other information which may identify the caller. </w:t>
      </w:r>
    </w:p>
    <w:p w14:paraId="286F619E" w14:textId="2B108D87" w:rsidR="00DD46AE" w:rsidRPr="005C64CF" w:rsidRDefault="00DD46AE" w:rsidP="00DD46AE">
      <w:pPr>
        <w:pStyle w:val="EFBullets"/>
        <w:spacing w:before="240" w:after="120"/>
        <w:ind w:left="714" w:hanging="357"/>
        <w:jc w:val="left"/>
        <w:rPr>
          <w:rFonts w:eastAsia="Calibri"/>
        </w:rPr>
      </w:pPr>
      <w:r w:rsidRPr="005C64CF">
        <w:rPr>
          <w:rFonts w:eastAsia="Calibri"/>
        </w:rPr>
        <w:t xml:space="preserve">Use the </w:t>
      </w:r>
      <w:hyperlink r:id="rId45" w:history="1">
        <w:r w:rsidRPr="00E312E4">
          <w:rPr>
            <w:rStyle w:val="Hyperlink"/>
            <w:rFonts w:ascii="Arial" w:eastAsia="Calibri" w:hAnsi="Arial"/>
            <w:i/>
            <w:iCs/>
          </w:rPr>
          <w:t xml:space="preserve">Bomb and Chemical Checklist </w:t>
        </w:r>
        <w:r w:rsidR="00E312E4" w:rsidRPr="00E312E4">
          <w:rPr>
            <w:rStyle w:val="Hyperlink"/>
            <w:rFonts w:ascii="Arial" w:eastAsia="Calibri" w:hAnsi="Arial"/>
            <w:i/>
            <w:iCs/>
          </w:rPr>
          <w:t>(QF 4200.25)</w:t>
        </w:r>
      </w:hyperlink>
      <w:r w:rsidR="00E312E4">
        <w:rPr>
          <w:rFonts w:eastAsia="Calibri"/>
        </w:rPr>
        <w:t xml:space="preserve"> </w:t>
      </w:r>
      <w:r w:rsidRPr="005C64CF">
        <w:rPr>
          <w:rFonts w:eastAsia="Calibri"/>
        </w:rPr>
        <w:t>to record all information.</w:t>
      </w:r>
    </w:p>
    <w:p w14:paraId="5400AC42" w14:textId="77777777" w:rsidR="00DD46AE" w:rsidRPr="005C64CF" w:rsidRDefault="00DD46AE" w:rsidP="00DD46AE">
      <w:pPr>
        <w:pStyle w:val="EFBullets"/>
        <w:spacing w:before="240" w:after="120"/>
        <w:ind w:left="714" w:hanging="357"/>
        <w:jc w:val="left"/>
        <w:rPr>
          <w:rFonts w:eastAsia="Calibri"/>
        </w:rPr>
      </w:pPr>
      <w:r w:rsidRPr="005C64CF">
        <w:rPr>
          <w:rFonts w:eastAsia="Calibri"/>
        </w:rPr>
        <w:t>Do not hang up the telephone even if the caller does.</w:t>
      </w:r>
    </w:p>
    <w:p w14:paraId="38DD5338" w14:textId="514B14C1" w:rsidR="00DD46AE" w:rsidRPr="005C64CF" w:rsidRDefault="00DD46AE" w:rsidP="00E312E4">
      <w:pPr>
        <w:pStyle w:val="EFBullets"/>
        <w:numPr>
          <w:ilvl w:val="0"/>
          <w:numId w:val="0"/>
        </w:numPr>
        <w:spacing w:before="240" w:after="120"/>
        <w:jc w:val="left"/>
        <w:rPr>
          <w:rFonts w:eastAsia="Calibri"/>
        </w:rPr>
      </w:pPr>
      <w:r w:rsidRPr="005C64CF">
        <w:rPr>
          <w:rFonts w:eastAsia="Calibri"/>
        </w:rPr>
        <w:t xml:space="preserve">Prior to </w:t>
      </w:r>
      <w:r w:rsidR="00E312E4">
        <w:rPr>
          <w:rFonts w:eastAsia="Calibri"/>
        </w:rPr>
        <w:t>any evacuation:</w:t>
      </w:r>
    </w:p>
    <w:p w14:paraId="1DCE4CC2" w14:textId="6D12835B" w:rsidR="00DD46AE" w:rsidRPr="005C64CF" w:rsidRDefault="00E312E4" w:rsidP="00DD46AE">
      <w:pPr>
        <w:pStyle w:val="EFBullets"/>
        <w:spacing w:before="240" w:after="120"/>
        <w:ind w:left="714" w:hanging="357"/>
        <w:jc w:val="left"/>
        <w:rPr>
          <w:rFonts w:eastAsia="Calibri"/>
        </w:rPr>
      </w:pPr>
      <w:r>
        <w:rPr>
          <w:rFonts w:eastAsia="Calibri"/>
        </w:rPr>
        <w:t>Worker</w:t>
      </w:r>
      <w:r w:rsidR="00DD46AE" w:rsidRPr="005C64CF">
        <w:rPr>
          <w:rFonts w:eastAsia="Calibri"/>
        </w:rPr>
        <w:t xml:space="preserve"> to complete a quick search of the building to attempt to identify the alleged bomb.</w:t>
      </w:r>
    </w:p>
    <w:p w14:paraId="0E6377E9" w14:textId="77777777" w:rsidR="00DD46AE" w:rsidRPr="005C64CF" w:rsidRDefault="00DD46AE" w:rsidP="00DD46AE">
      <w:pPr>
        <w:pStyle w:val="EFBullets"/>
        <w:spacing w:before="240" w:after="120"/>
        <w:ind w:left="714" w:hanging="357"/>
        <w:jc w:val="left"/>
        <w:rPr>
          <w:rFonts w:eastAsia="Calibri"/>
        </w:rPr>
      </w:pPr>
      <w:r w:rsidRPr="005C64CF">
        <w:rPr>
          <w:rFonts w:eastAsia="Calibri"/>
        </w:rPr>
        <w:t>Particular attention needs to be given to all emergency exits to see that they are clear of danger before any evacuation is contemplated.</w:t>
      </w:r>
    </w:p>
    <w:p w14:paraId="18FBD96C" w14:textId="1DBBEA49" w:rsidR="00DD46AE" w:rsidRPr="005C64CF" w:rsidRDefault="00E312E4" w:rsidP="00DD46AE">
      <w:pPr>
        <w:pStyle w:val="EFBullets"/>
        <w:spacing w:before="240" w:after="120"/>
        <w:ind w:left="714" w:hanging="357"/>
        <w:jc w:val="left"/>
        <w:rPr>
          <w:rFonts w:eastAsia="Calibri"/>
        </w:rPr>
      </w:pPr>
      <w:r>
        <w:rPr>
          <w:rFonts w:eastAsia="Calibri"/>
        </w:rPr>
        <w:t>Worker</w:t>
      </w:r>
      <w:r w:rsidR="00DD46AE" w:rsidRPr="005C64CF">
        <w:rPr>
          <w:rFonts w:eastAsia="Calibri"/>
        </w:rPr>
        <w:t xml:space="preserve"> must then decide whether to evacuate the entire building or a portion of the building. This will depend on knowledge of the location of any bomb.  </w:t>
      </w:r>
    </w:p>
    <w:p w14:paraId="10D0CB6B" w14:textId="77777777" w:rsidR="00DD46AE" w:rsidRPr="00D95288" w:rsidRDefault="00DD46AE" w:rsidP="00DD46AE">
      <w:pPr>
        <w:pStyle w:val="EFNote"/>
        <w:rPr>
          <w:rFonts w:eastAsia="Calibri"/>
        </w:rPr>
      </w:pPr>
      <w:r w:rsidRPr="00DD46AE">
        <w:rPr>
          <w:rFonts w:eastAsia="Calibri"/>
        </w:rPr>
        <w:t>Note –</w:t>
      </w:r>
      <w:r w:rsidRPr="00D95288">
        <w:rPr>
          <w:rFonts w:eastAsia="Calibri"/>
        </w:rPr>
        <w:t xml:space="preserve"> To evacuate past a known location of a bomb may cause greater injuries in the event of an explosion.</w:t>
      </w:r>
    </w:p>
    <w:p w14:paraId="351890C7" w14:textId="77777777" w:rsidR="00DD46AE" w:rsidRPr="00DD46AE" w:rsidRDefault="00DD46AE" w:rsidP="00DD46AE">
      <w:pPr>
        <w:pStyle w:val="Heading3"/>
        <w:rPr>
          <w:rFonts w:eastAsia="Times New Roman"/>
        </w:rPr>
      </w:pPr>
      <w:bookmarkStart w:id="77" w:name="_Toc149917859"/>
      <w:r w:rsidRPr="00DD46AE">
        <w:rPr>
          <w:rFonts w:eastAsia="Times New Roman"/>
        </w:rPr>
        <w:t>Evacuation</w:t>
      </w:r>
      <w:bookmarkEnd w:id="77"/>
    </w:p>
    <w:p w14:paraId="0A76F205" w14:textId="68F56C10" w:rsidR="00DD46AE" w:rsidRPr="00DD46AE" w:rsidRDefault="00DD46AE" w:rsidP="00DD46AE">
      <w:pPr>
        <w:pStyle w:val="EFBodytext"/>
      </w:pPr>
      <w:r w:rsidRPr="00DD46AE">
        <w:t xml:space="preserve">Upon evacuation of the site, all </w:t>
      </w:r>
      <w:r w:rsidR="00E312E4">
        <w:rPr>
          <w:rFonts w:eastAsia="Calibri"/>
        </w:rPr>
        <w:t>workers</w:t>
      </w:r>
      <w:r w:rsidR="00E312E4" w:rsidRPr="00DD46AE">
        <w:t xml:space="preserve"> </w:t>
      </w:r>
      <w:r w:rsidRPr="00DD46AE">
        <w:t xml:space="preserve">will take with them all personal belongings, parcels, lunch bags, thermos flasks etc. so that the search team is not confused or delayed unnecessarily in their search. </w:t>
      </w:r>
    </w:p>
    <w:p w14:paraId="102F677C" w14:textId="64BAB9EE" w:rsidR="00DD46AE" w:rsidRPr="00DD46AE" w:rsidRDefault="00DD46AE" w:rsidP="00DD46AE">
      <w:pPr>
        <w:pStyle w:val="EFBodytext"/>
      </w:pPr>
      <w:r w:rsidRPr="00DD46AE">
        <w:t xml:space="preserve">In cases where </w:t>
      </w:r>
      <w:r w:rsidR="00E312E4">
        <w:t>workers</w:t>
      </w:r>
      <w:r w:rsidRPr="00DD46AE">
        <w:t xml:space="preserve"> are away from their workstation or office at the time of an evacuation, </w:t>
      </w:r>
      <w:r w:rsidR="00E312E4">
        <w:t>workers</w:t>
      </w:r>
      <w:r w:rsidRPr="00DD46AE">
        <w:t xml:space="preserve"> must not attempt retrieval of personal belongings. Any person/s having evacuated the building should move to nominated assembly areas or to an area well removed from the building to avoid flying glass and debris. </w:t>
      </w:r>
    </w:p>
    <w:p w14:paraId="05A1C655" w14:textId="77777777" w:rsidR="00DD46AE" w:rsidRPr="00DD46AE" w:rsidRDefault="00DD46AE" w:rsidP="00DD46AE">
      <w:pPr>
        <w:pStyle w:val="Heading3"/>
        <w:rPr>
          <w:rFonts w:eastAsia="Times New Roman"/>
        </w:rPr>
      </w:pPr>
      <w:bookmarkStart w:id="78" w:name="_Toc149917860"/>
      <w:r w:rsidRPr="00DD46AE">
        <w:rPr>
          <w:rFonts w:eastAsia="Times New Roman"/>
        </w:rPr>
        <w:t>Locating a Bomb</w:t>
      </w:r>
      <w:bookmarkEnd w:id="78"/>
    </w:p>
    <w:p w14:paraId="2A426CE4" w14:textId="77777777" w:rsidR="00DD46AE" w:rsidRPr="00DD46AE" w:rsidRDefault="00DD46AE" w:rsidP="00DD46AE">
      <w:pPr>
        <w:pStyle w:val="EFBodytext"/>
      </w:pPr>
      <w:r w:rsidRPr="00DD46AE">
        <w:t>The procedure here is clear and explicit – DO NOT TOUCH, DO NOT HANDLE – the Police BOMB SQUAD will remove or defuse any bomb or suspicious articles.</w:t>
      </w:r>
    </w:p>
    <w:p w14:paraId="47FE78AA" w14:textId="77777777" w:rsidR="008A6494" w:rsidRDefault="008A6494" w:rsidP="00E312E4">
      <w:pPr>
        <w:pStyle w:val="Heading2"/>
      </w:pPr>
    </w:p>
    <w:p w14:paraId="165E7767" w14:textId="77777777" w:rsidR="008A6494" w:rsidRDefault="008A6494" w:rsidP="00E312E4">
      <w:pPr>
        <w:pStyle w:val="Heading2"/>
      </w:pPr>
    </w:p>
    <w:p w14:paraId="3A2BF856" w14:textId="77777777" w:rsidR="008A6494" w:rsidRDefault="008A6494" w:rsidP="00E312E4">
      <w:pPr>
        <w:pStyle w:val="Heading2"/>
      </w:pPr>
    </w:p>
    <w:p w14:paraId="6EBF47B0" w14:textId="77777777" w:rsidR="008A6494" w:rsidRDefault="008A6494" w:rsidP="00E312E4">
      <w:pPr>
        <w:pStyle w:val="Heading2"/>
      </w:pPr>
    </w:p>
    <w:p w14:paraId="73E98507" w14:textId="77777777" w:rsidR="008A6494" w:rsidRDefault="008A6494" w:rsidP="00E312E4">
      <w:pPr>
        <w:pStyle w:val="Heading2"/>
      </w:pPr>
    </w:p>
    <w:p w14:paraId="29205F83" w14:textId="77777777" w:rsidR="008A6494" w:rsidRDefault="008A6494" w:rsidP="00E312E4">
      <w:pPr>
        <w:pStyle w:val="Heading2"/>
      </w:pPr>
    </w:p>
    <w:p w14:paraId="7F4AFA66" w14:textId="77777777" w:rsidR="008A6494" w:rsidRDefault="008A6494" w:rsidP="00E312E4">
      <w:pPr>
        <w:pStyle w:val="Heading2"/>
      </w:pPr>
    </w:p>
    <w:p w14:paraId="7CEE85D7" w14:textId="77777777" w:rsidR="00A23DF1" w:rsidRPr="00A23DF1" w:rsidRDefault="00A23DF1" w:rsidP="00A23DF1"/>
    <w:p w14:paraId="7A419DAF" w14:textId="77777777" w:rsidR="008A6494" w:rsidRDefault="008A6494" w:rsidP="00E312E4">
      <w:pPr>
        <w:pStyle w:val="Heading2"/>
      </w:pPr>
    </w:p>
    <w:p w14:paraId="591D42C4" w14:textId="77777777" w:rsidR="008A6494" w:rsidRDefault="008A6494" w:rsidP="00E312E4">
      <w:pPr>
        <w:pStyle w:val="Heading2"/>
      </w:pPr>
    </w:p>
    <w:p w14:paraId="117371CC" w14:textId="77777777" w:rsidR="008A6494" w:rsidRDefault="008A6494" w:rsidP="00E312E4">
      <w:pPr>
        <w:pStyle w:val="Heading2"/>
      </w:pPr>
    </w:p>
    <w:p w14:paraId="2183892D" w14:textId="77777777" w:rsidR="008A6494" w:rsidRDefault="008A6494" w:rsidP="00E312E4">
      <w:pPr>
        <w:pStyle w:val="Heading2"/>
      </w:pPr>
    </w:p>
    <w:p w14:paraId="3843F5EB" w14:textId="77777777" w:rsidR="00A23DF1" w:rsidRDefault="00A23DF1" w:rsidP="00E312E4">
      <w:pPr>
        <w:pStyle w:val="Heading2"/>
      </w:pPr>
    </w:p>
    <w:p w14:paraId="2F40EE83" w14:textId="77777777" w:rsidR="00A23DF1" w:rsidRDefault="00A23DF1" w:rsidP="00A23DF1"/>
    <w:p w14:paraId="61D4920A" w14:textId="77777777" w:rsidR="00A23DF1" w:rsidRDefault="00A23DF1" w:rsidP="00A23DF1"/>
    <w:p w14:paraId="40B72E0C" w14:textId="77777777" w:rsidR="00A23DF1" w:rsidRPr="00A23DF1" w:rsidRDefault="00A23DF1" w:rsidP="00A23DF1"/>
    <w:p w14:paraId="41765E4B" w14:textId="7B990439" w:rsidR="00DD46AE" w:rsidRDefault="00E312E4" w:rsidP="00E312E4">
      <w:pPr>
        <w:pStyle w:val="Heading2"/>
      </w:pPr>
      <w:bookmarkStart w:id="79" w:name="_Toc149917861"/>
      <w:r>
        <w:t>Lockdown / Shelter in place</w:t>
      </w:r>
      <w:bookmarkEnd w:id="79"/>
    </w:p>
    <w:p w14:paraId="3D359190" w14:textId="69BA064A" w:rsidR="00E312E4" w:rsidRPr="00E312E4" w:rsidRDefault="00E312E4" w:rsidP="00E312E4">
      <w:pPr>
        <w:pStyle w:val="EFBodytext"/>
      </w:pPr>
      <w:r w:rsidRPr="00E312E4">
        <w:t xml:space="preserve">Lock down / Shelter in place means finding a safe location indoors and staying there until you are given an “all clear” or told to evacuate. You may be asked to lock down / shelter in place </w:t>
      </w:r>
      <w:r>
        <w:t>due to</w:t>
      </w:r>
      <w:r w:rsidRPr="00E312E4">
        <w:t xml:space="preserve"> aggressive member of the public / worker, severe weather event or other hazard.</w:t>
      </w:r>
    </w:p>
    <w:tbl>
      <w:tblPr>
        <w:tblStyle w:val="TableGrid"/>
        <w:tblW w:w="10201" w:type="dxa"/>
        <w:tblBorders>
          <w:top w:val="none" w:sz="0" w:space="0" w:color="auto"/>
          <w:left w:val="none" w:sz="0" w:space="0" w:color="auto"/>
          <w:bottom w:val="single" w:sz="4" w:space="0" w:color="D9D9D9" w:themeColor="background1" w:themeShade="D9"/>
          <w:right w:val="none" w:sz="0" w:space="0" w:color="auto"/>
          <w:insideH w:val="none" w:sz="0" w:space="0" w:color="auto"/>
          <w:insideV w:val="single" w:sz="4" w:space="0" w:color="D9D9D9" w:themeColor="background1" w:themeShade="D9"/>
        </w:tblBorders>
        <w:tblLayout w:type="fixed"/>
        <w:tblLook w:val="04A0" w:firstRow="1" w:lastRow="0" w:firstColumn="1" w:lastColumn="0" w:noHBand="0" w:noVBand="1"/>
      </w:tblPr>
      <w:tblGrid>
        <w:gridCol w:w="5382"/>
        <w:gridCol w:w="4819"/>
      </w:tblGrid>
      <w:tr w:rsidR="00E312E4" w14:paraId="5EEAF96C" w14:textId="77777777" w:rsidTr="00E312E4">
        <w:tc>
          <w:tcPr>
            <w:tcW w:w="5382" w:type="dxa"/>
            <w:shd w:val="clear" w:color="auto" w:fill="808080" w:themeFill="background1" w:themeFillShade="80"/>
          </w:tcPr>
          <w:p w14:paraId="7C5F0A60" w14:textId="6F71D95F" w:rsidR="00E312E4" w:rsidRPr="00E312E4" w:rsidRDefault="00E312E4" w:rsidP="001523A8">
            <w:pPr>
              <w:pStyle w:val="EFBodytext"/>
              <w:spacing w:before="120"/>
              <w:rPr>
                <w:b/>
                <w:bCs/>
                <w:color w:val="FFFFFF" w:themeColor="background1"/>
                <w:szCs w:val="22"/>
              </w:rPr>
            </w:pPr>
            <w:r w:rsidRPr="00E312E4">
              <w:rPr>
                <w:b/>
                <w:bCs/>
                <w:color w:val="FFFFFF" w:themeColor="background1"/>
                <w:szCs w:val="22"/>
              </w:rPr>
              <w:t xml:space="preserve">Where is my Lock down / shelter in place? </w:t>
            </w:r>
          </w:p>
        </w:tc>
        <w:tc>
          <w:tcPr>
            <w:tcW w:w="4819" w:type="dxa"/>
            <w:shd w:val="clear" w:color="auto" w:fill="808080" w:themeFill="background1" w:themeFillShade="80"/>
          </w:tcPr>
          <w:p w14:paraId="08F5F5FF" w14:textId="7DAD15C2" w:rsidR="00E312E4" w:rsidRPr="00E312E4" w:rsidRDefault="00E312E4" w:rsidP="001523A8">
            <w:pPr>
              <w:pStyle w:val="EFBodytext"/>
              <w:spacing w:before="120"/>
              <w:rPr>
                <w:b/>
                <w:bCs/>
                <w:color w:val="FFFFFF" w:themeColor="background1"/>
                <w:szCs w:val="22"/>
              </w:rPr>
            </w:pPr>
            <w:r w:rsidRPr="00E312E4">
              <w:rPr>
                <w:b/>
                <w:bCs/>
                <w:color w:val="FFFFFF" w:themeColor="background1"/>
                <w:szCs w:val="22"/>
              </w:rPr>
              <w:t>Photo</w:t>
            </w:r>
          </w:p>
        </w:tc>
      </w:tr>
      <w:tr w:rsidR="00E312E4" w14:paraId="5C4C469E" w14:textId="77777777" w:rsidTr="00E312E4">
        <w:tc>
          <w:tcPr>
            <w:tcW w:w="5382" w:type="dxa"/>
          </w:tcPr>
          <w:p w14:paraId="07001594" w14:textId="6C6D973F" w:rsidR="00E312E4" w:rsidRPr="005C64CF" w:rsidRDefault="00E312E4" w:rsidP="001523A8">
            <w:pPr>
              <w:pStyle w:val="EFBodytext"/>
              <w:spacing w:before="120"/>
              <w:rPr>
                <w:b/>
                <w:bCs/>
                <w:sz w:val="24"/>
                <w:szCs w:val="24"/>
              </w:rPr>
            </w:pPr>
            <w:r>
              <w:rPr>
                <w:szCs w:val="22"/>
                <w:highlight w:val="lightGray"/>
              </w:rPr>
              <w:t>&lt;</w:t>
            </w:r>
            <w:r w:rsidRPr="00E312E4">
              <w:rPr>
                <w:szCs w:val="22"/>
                <w:highlight w:val="lightGray"/>
              </w:rPr>
              <w:t>Insert location&gt;</w:t>
            </w:r>
          </w:p>
        </w:tc>
        <w:tc>
          <w:tcPr>
            <w:tcW w:w="4819" w:type="dxa"/>
          </w:tcPr>
          <w:p w14:paraId="294878BA" w14:textId="54129F77" w:rsidR="00E312E4" w:rsidRPr="00E312E4" w:rsidRDefault="00E312E4" w:rsidP="001523A8">
            <w:pPr>
              <w:pStyle w:val="EFBodytext"/>
              <w:spacing w:before="120"/>
              <w:rPr>
                <w:sz w:val="24"/>
                <w:szCs w:val="24"/>
              </w:rPr>
            </w:pPr>
            <w:r w:rsidRPr="00E312E4">
              <w:rPr>
                <w:szCs w:val="22"/>
                <w:highlight w:val="lightGray"/>
              </w:rPr>
              <w:t>&lt;insert image&gt;</w:t>
            </w:r>
          </w:p>
        </w:tc>
      </w:tr>
      <w:tr w:rsidR="00E312E4" w14:paraId="685B9CA9" w14:textId="77777777" w:rsidTr="00E312E4">
        <w:trPr>
          <w:trHeight w:val="3477"/>
        </w:trPr>
        <w:tc>
          <w:tcPr>
            <w:tcW w:w="5382" w:type="dxa"/>
          </w:tcPr>
          <w:p w14:paraId="1B1A292F" w14:textId="77777777" w:rsidR="00E312E4" w:rsidRDefault="00E312E4" w:rsidP="001523A8">
            <w:pPr>
              <w:pStyle w:val="EFBodytext"/>
              <w:spacing w:before="120"/>
              <w:rPr>
                <w:szCs w:val="22"/>
                <w:highlight w:val="lightGray"/>
              </w:rPr>
            </w:pPr>
          </w:p>
          <w:p w14:paraId="102B748F" w14:textId="77777777" w:rsidR="00E312E4" w:rsidRDefault="00E312E4" w:rsidP="001523A8">
            <w:pPr>
              <w:pStyle w:val="EFBodytext"/>
              <w:spacing w:before="120"/>
              <w:rPr>
                <w:szCs w:val="22"/>
                <w:highlight w:val="lightGray"/>
              </w:rPr>
            </w:pPr>
          </w:p>
          <w:p w14:paraId="5BAF46CF" w14:textId="77777777" w:rsidR="00E312E4" w:rsidRDefault="00E312E4" w:rsidP="001523A8">
            <w:pPr>
              <w:pStyle w:val="EFBodytext"/>
              <w:spacing w:before="120"/>
              <w:rPr>
                <w:szCs w:val="22"/>
                <w:highlight w:val="lightGray"/>
              </w:rPr>
            </w:pPr>
          </w:p>
          <w:p w14:paraId="1D32E9FA" w14:textId="77777777" w:rsidR="00E312E4" w:rsidRDefault="00E312E4" w:rsidP="001523A8">
            <w:pPr>
              <w:pStyle w:val="EFBodytext"/>
              <w:spacing w:before="120"/>
              <w:rPr>
                <w:szCs w:val="22"/>
                <w:highlight w:val="lightGray"/>
              </w:rPr>
            </w:pPr>
          </w:p>
          <w:p w14:paraId="494EDF7D" w14:textId="77777777" w:rsidR="00E312E4" w:rsidRDefault="00E312E4" w:rsidP="001523A8">
            <w:pPr>
              <w:pStyle w:val="EFBodytext"/>
              <w:spacing w:before="120"/>
              <w:rPr>
                <w:szCs w:val="22"/>
                <w:highlight w:val="lightGray"/>
              </w:rPr>
            </w:pPr>
          </w:p>
          <w:p w14:paraId="4E6BF5DF" w14:textId="77777777" w:rsidR="00E312E4" w:rsidRDefault="00E312E4" w:rsidP="001523A8">
            <w:pPr>
              <w:pStyle w:val="EFBodytext"/>
              <w:spacing w:before="120"/>
              <w:rPr>
                <w:szCs w:val="22"/>
                <w:highlight w:val="lightGray"/>
              </w:rPr>
            </w:pPr>
          </w:p>
          <w:p w14:paraId="6CF77400" w14:textId="77777777" w:rsidR="00E312E4" w:rsidRDefault="00E312E4" w:rsidP="001523A8">
            <w:pPr>
              <w:pStyle w:val="EFBodytext"/>
              <w:spacing w:before="120"/>
              <w:rPr>
                <w:szCs w:val="22"/>
                <w:highlight w:val="lightGray"/>
              </w:rPr>
            </w:pPr>
          </w:p>
          <w:p w14:paraId="7C22010A" w14:textId="1EC454D7" w:rsidR="00E312E4" w:rsidRDefault="00E312E4" w:rsidP="001523A8">
            <w:pPr>
              <w:pStyle w:val="EFBodytext"/>
              <w:spacing w:before="120"/>
              <w:rPr>
                <w:szCs w:val="22"/>
                <w:highlight w:val="lightGray"/>
              </w:rPr>
            </w:pPr>
          </w:p>
        </w:tc>
        <w:tc>
          <w:tcPr>
            <w:tcW w:w="4819" w:type="dxa"/>
          </w:tcPr>
          <w:p w14:paraId="3F8EE7B3" w14:textId="32035901" w:rsidR="00E312E4" w:rsidRPr="00E312E4" w:rsidRDefault="00E312E4" w:rsidP="00E312E4">
            <w:pPr>
              <w:pStyle w:val="EFBodytext"/>
              <w:spacing w:before="120"/>
              <w:jc w:val="center"/>
              <w:rPr>
                <w:szCs w:val="22"/>
                <w:highlight w:val="lightGray"/>
              </w:rPr>
            </w:pPr>
            <w:r>
              <w:rPr>
                <w:noProof/>
                <w:szCs w:val="22"/>
              </w:rPr>
              <w:drawing>
                <wp:inline distT="0" distB="0" distL="0" distR="0" wp14:anchorId="457A3C2D" wp14:editId="4F3E1C40">
                  <wp:extent cx="1392072" cy="1392072"/>
                  <wp:effectExtent l="0" t="0" r="0" b="0"/>
                  <wp:docPr id="8" name="Graphic 8" descr="Imag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Image outline"/>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395368" cy="1395368"/>
                          </a:xfrm>
                          <a:prstGeom prst="rect">
                            <a:avLst/>
                          </a:prstGeom>
                        </pic:spPr>
                      </pic:pic>
                    </a:graphicData>
                  </a:graphic>
                </wp:inline>
              </w:drawing>
            </w:r>
          </w:p>
        </w:tc>
      </w:tr>
    </w:tbl>
    <w:p w14:paraId="6CEE2219" w14:textId="778838B3" w:rsidR="00E312E4" w:rsidRDefault="00E312E4" w:rsidP="00E312E4">
      <w:pPr>
        <w:pStyle w:val="EFBodytext"/>
      </w:pPr>
      <w:r>
        <w:t>Procedure for Lock down / Shelter in place</w:t>
      </w:r>
    </w:p>
    <w:p w14:paraId="069F07AE" w14:textId="77777777" w:rsidR="00E312E4" w:rsidRPr="00E312E4" w:rsidRDefault="00E312E4" w:rsidP="00E312E4">
      <w:pPr>
        <w:pStyle w:val="EFBullets"/>
        <w:spacing w:before="240" w:after="120"/>
        <w:ind w:left="714" w:hanging="357"/>
        <w:jc w:val="left"/>
        <w:rPr>
          <w:rFonts w:eastAsia="Calibri"/>
        </w:rPr>
      </w:pPr>
      <w:r w:rsidRPr="00E312E4">
        <w:rPr>
          <w:rFonts w:eastAsia="Calibri"/>
        </w:rPr>
        <w:t>Alert all occupants without placing yourself in danger or further compromising life.</w:t>
      </w:r>
    </w:p>
    <w:p w14:paraId="1DF65596" w14:textId="77777777" w:rsidR="00E312E4" w:rsidRPr="00E312E4" w:rsidRDefault="00E312E4" w:rsidP="00E312E4">
      <w:pPr>
        <w:pStyle w:val="EFBullets"/>
        <w:spacing w:before="240" w:after="120"/>
        <w:ind w:left="714" w:hanging="357"/>
        <w:jc w:val="left"/>
        <w:rPr>
          <w:rFonts w:eastAsia="Calibri"/>
        </w:rPr>
      </w:pPr>
      <w:r w:rsidRPr="00E312E4">
        <w:rPr>
          <w:rFonts w:eastAsia="Calibri"/>
        </w:rPr>
        <w:t>Everyone in hallways or open areas is to seek shelter in the nearest room.</w:t>
      </w:r>
    </w:p>
    <w:p w14:paraId="0E3E17E3" w14:textId="77777777" w:rsidR="00E312E4" w:rsidRPr="00E312E4" w:rsidRDefault="00E312E4" w:rsidP="00E312E4">
      <w:pPr>
        <w:pStyle w:val="EFBullets"/>
        <w:spacing w:before="240" w:after="120"/>
        <w:ind w:left="714" w:hanging="357"/>
        <w:jc w:val="left"/>
        <w:rPr>
          <w:rFonts w:eastAsia="Calibri"/>
        </w:rPr>
      </w:pPr>
      <w:r w:rsidRPr="00E312E4">
        <w:rPr>
          <w:rFonts w:eastAsia="Calibri"/>
        </w:rPr>
        <w:t>Lock and barricade doors.</w:t>
      </w:r>
    </w:p>
    <w:p w14:paraId="7F27225F" w14:textId="77777777" w:rsidR="00E312E4" w:rsidRPr="00E312E4" w:rsidRDefault="00E312E4" w:rsidP="00E312E4">
      <w:pPr>
        <w:pStyle w:val="EFBullets"/>
        <w:spacing w:before="240" w:after="120"/>
        <w:ind w:left="714" w:hanging="357"/>
        <w:jc w:val="left"/>
        <w:rPr>
          <w:rFonts w:eastAsia="Calibri"/>
        </w:rPr>
      </w:pPr>
      <w:r w:rsidRPr="00E312E4">
        <w:rPr>
          <w:rFonts w:eastAsia="Calibri"/>
        </w:rPr>
        <w:t>Close windows and window blinds etc.</w:t>
      </w:r>
    </w:p>
    <w:p w14:paraId="1B5E9E96" w14:textId="77777777" w:rsidR="00E312E4" w:rsidRPr="00E312E4" w:rsidRDefault="00E312E4" w:rsidP="00E312E4">
      <w:pPr>
        <w:pStyle w:val="EFBullets"/>
        <w:spacing w:before="240" w:after="120"/>
        <w:ind w:left="714" w:hanging="357"/>
        <w:jc w:val="left"/>
        <w:rPr>
          <w:rFonts w:eastAsia="Calibri"/>
        </w:rPr>
      </w:pPr>
      <w:r w:rsidRPr="00E312E4">
        <w:rPr>
          <w:rFonts w:eastAsia="Calibri"/>
        </w:rPr>
        <w:t>Turn off lights.</w:t>
      </w:r>
    </w:p>
    <w:p w14:paraId="17F68E93" w14:textId="77777777" w:rsidR="00E312E4" w:rsidRPr="00E312E4" w:rsidRDefault="00E312E4" w:rsidP="00E312E4">
      <w:pPr>
        <w:pStyle w:val="EFBullets"/>
        <w:spacing w:before="240" w:after="120"/>
        <w:ind w:left="714" w:hanging="357"/>
        <w:jc w:val="left"/>
        <w:rPr>
          <w:rFonts w:eastAsia="Calibri"/>
        </w:rPr>
      </w:pPr>
      <w:r w:rsidRPr="00E312E4">
        <w:rPr>
          <w:rFonts w:eastAsia="Calibri"/>
        </w:rPr>
        <w:t>Everyone is to remain quiet: and not enter hallways or open areas.</w:t>
      </w:r>
    </w:p>
    <w:p w14:paraId="68C86C13" w14:textId="24914B7B" w:rsidR="00E312E4" w:rsidRPr="00E312E4" w:rsidRDefault="00E312E4" w:rsidP="00E312E4">
      <w:pPr>
        <w:pStyle w:val="EFBullets"/>
        <w:spacing w:before="240" w:after="120"/>
        <w:ind w:left="714" w:hanging="357"/>
        <w:jc w:val="left"/>
        <w:rPr>
          <w:rFonts w:eastAsia="Calibri"/>
        </w:rPr>
      </w:pPr>
      <w:r w:rsidRPr="00E312E4">
        <w:rPr>
          <w:rFonts w:eastAsia="Calibri"/>
        </w:rPr>
        <w:t xml:space="preserve">If possible, quietly contact (0) 000 from an internal extension or </w:t>
      </w:r>
      <w:r w:rsidR="00CC0385" w:rsidRPr="00E312E4">
        <w:rPr>
          <w:rFonts w:eastAsia="Calibri"/>
        </w:rPr>
        <w:t>000</w:t>
      </w:r>
      <w:r w:rsidRPr="00E312E4">
        <w:rPr>
          <w:rFonts w:eastAsia="Calibri"/>
        </w:rPr>
        <w:t xml:space="preserve"> from a mobile, if safe to do so also advise your manager</w:t>
      </w:r>
      <w:r w:rsidR="00CC0385">
        <w:rPr>
          <w:rFonts w:eastAsia="Calibri"/>
        </w:rPr>
        <w:t>.</w:t>
      </w:r>
    </w:p>
    <w:p w14:paraId="6BE70A76" w14:textId="77777777" w:rsidR="00E312E4" w:rsidRPr="00E312E4" w:rsidRDefault="00E312E4" w:rsidP="00E312E4">
      <w:pPr>
        <w:pStyle w:val="EFBullets"/>
        <w:spacing w:before="240" w:after="120"/>
        <w:ind w:left="714" w:hanging="357"/>
        <w:jc w:val="left"/>
        <w:rPr>
          <w:rFonts w:eastAsia="Calibri"/>
        </w:rPr>
      </w:pPr>
      <w:r w:rsidRPr="00E312E4">
        <w:rPr>
          <w:rFonts w:eastAsia="Calibri"/>
        </w:rPr>
        <w:t>Crouch down in areas that are out of sight from doors and windows.</w:t>
      </w:r>
    </w:p>
    <w:p w14:paraId="198950D9" w14:textId="77777777" w:rsidR="00E312E4" w:rsidRPr="00E312E4" w:rsidRDefault="00E312E4" w:rsidP="00E312E4">
      <w:pPr>
        <w:pStyle w:val="EFBullets"/>
        <w:spacing w:before="240" w:after="120"/>
        <w:ind w:left="714" w:hanging="357"/>
        <w:jc w:val="left"/>
        <w:rPr>
          <w:rFonts w:eastAsia="Calibri"/>
        </w:rPr>
      </w:pPr>
      <w:r w:rsidRPr="00E312E4">
        <w:rPr>
          <w:rFonts w:eastAsia="Calibri"/>
        </w:rPr>
        <w:t>Should the evacuation alarm sound, do not evacuate the building unless:</w:t>
      </w:r>
    </w:p>
    <w:p w14:paraId="43EF5199" w14:textId="77777777" w:rsidR="00E312E4" w:rsidRPr="00E312E4" w:rsidRDefault="00E312E4" w:rsidP="00E312E4">
      <w:pPr>
        <w:pStyle w:val="EFBullets"/>
        <w:spacing w:before="240" w:after="120"/>
        <w:ind w:left="714" w:hanging="357"/>
        <w:jc w:val="left"/>
        <w:rPr>
          <w:rFonts w:eastAsia="Calibri"/>
        </w:rPr>
      </w:pPr>
      <w:r w:rsidRPr="00E312E4">
        <w:rPr>
          <w:rFonts w:eastAsia="Calibri"/>
        </w:rPr>
        <w:t>You have firsthand knowledge that there is a fire in the building, or</w:t>
      </w:r>
    </w:p>
    <w:p w14:paraId="4F1A4056" w14:textId="77777777" w:rsidR="00E312E4" w:rsidRPr="00E312E4" w:rsidRDefault="00E312E4" w:rsidP="00E312E4">
      <w:pPr>
        <w:pStyle w:val="EFBullets"/>
        <w:spacing w:before="240" w:after="120"/>
        <w:ind w:left="714" w:hanging="357"/>
        <w:jc w:val="left"/>
        <w:rPr>
          <w:rFonts w:eastAsia="Calibri"/>
        </w:rPr>
      </w:pPr>
      <w:r w:rsidRPr="00E312E4">
        <w:rPr>
          <w:rFonts w:eastAsia="Calibri"/>
        </w:rPr>
        <w:t>You have been advised by Police to evacuate the building, or</w:t>
      </w:r>
    </w:p>
    <w:p w14:paraId="0B7C013E" w14:textId="02BC86CE" w:rsidR="00CC0385" w:rsidRPr="00A23DF1" w:rsidRDefault="00E312E4" w:rsidP="00A23DF1">
      <w:pPr>
        <w:pStyle w:val="EFBullets"/>
        <w:spacing w:before="240" w:after="120"/>
        <w:ind w:left="714" w:hanging="357"/>
        <w:jc w:val="left"/>
        <w:rPr>
          <w:rFonts w:eastAsia="Calibri"/>
        </w:rPr>
      </w:pPr>
      <w:r w:rsidRPr="00E312E4">
        <w:rPr>
          <w:rFonts w:eastAsia="Calibri"/>
        </w:rPr>
        <w:t>There is imminent danger in the immediate area.</w:t>
      </w:r>
      <w:r w:rsidR="00CC0385">
        <w:br w:type="page"/>
      </w:r>
    </w:p>
    <w:p w14:paraId="6E054647" w14:textId="629049D3" w:rsidR="00E312E4" w:rsidRDefault="00CC0385" w:rsidP="00CC0385">
      <w:pPr>
        <w:pStyle w:val="Heading1"/>
      </w:pPr>
      <w:bookmarkStart w:id="80" w:name="_Toc149917862"/>
      <w:r>
        <w:t>Hazardous Chemical Spills</w:t>
      </w:r>
      <w:bookmarkEnd w:id="80"/>
    </w:p>
    <w:p w14:paraId="7E14620E" w14:textId="748BBF95" w:rsidR="00CC0385" w:rsidRPr="00CA51C6" w:rsidRDefault="00CC0385" w:rsidP="00CC0385">
      <w:pPr>
        <w:pStyle w:val="EFBodytext"/>
        <w:rPr>
          <w:rFonts w:eastAsia="Calibri"/>
        </w:rPr>
      </w:pPr>
      <w:r w:rsidRPr="00CA51C6">
        <w:rPr>
          <w:rFonts w:eastAsia="Calibri"/>
        </w:rPr>
        <w:t>Hazardous chemical spills in the workplace have the potential to harm people, property, and the environment</w:t>
      </w:r>
      <w:r>
        <w:rPr>
          <w:rFonts w:eastAsia="Calibri"/>
        </w:rPr>
        <w:t>.</w:t>
      </w:r>
    </w:p>
    <w:p w14:paraId="6F02C113" w14:textId="601B17FA" w:rsidR="00CC0385" w:rsidRDefault="00CC0385" w:rsidP="00CC0385">
      <w:pPr>
        <w:pStyle w:val="EFBodytext"/>
        <w:rPr>
          <w:rFonts w:eastAsia="Calibri"/>
        </w:rPr>
      </w:pPr>
      <w:r w:rsidRPr="00CA51C6">
        <w:rPr>
          <w:rFonts w:eastAsia="Calibri"/>
        </w:rPr>
        <w:t>A chemical spill is either classified as a minor or major spill, depending on several factors such as the volume spilt, the location of the spill, and how hazardous the substance is.</w:t>
      </w:r>
    </w:p>
    <w:p w14:paraId="68A8CA0C" w14:textId="77777777" w:rsidR="00CC0385" w:rsidRDefault="00CC0385" w:rsidP="00CC0385">
      <w:pPr>
        <w:pStyle w:val="Heading3"/>
        <w:rPr>
          <w:rFonts w:eastAsia="Calibri"/>
        </w:rPr>
      </w:pPr>
      <w:bookmarkStart w:id="81" w:name="_Toc149917863"/>
      <w:r w:rsidRPr="00CC0385">
        <w:rPr>
          <w:rFonts w:eastAsia="Calibri"/>
        </w:rPr>
        <w:t>Major spills</w:t>
      </w:r>
      <w:bookmarkEnd w:id="81"/>
      <w:r w:rsidRPr="00296C49">
        <w:rPr>
          <w:rFonts w:eastAsia="Calibri"/>
        </w:rPr>
        <w:t xml:space="preserve"> </w:t>
      </w:r>
    </w:p>
    <w:p w14:paraId="57B5D7D5" w14:textId="20EEE1F0" w:rsidR="00CC0385" w:rsidRDefault="00CC0385" w:rsidP="00CC0385">
      <w:pPr>
        <w:pStyle w:val="EFBodytext"/>
        <w:rPr>
          <w:rFonts w:eastAsia="Calibri"/>
        </w:rPr>
      </w:pPr>
      <w:r>
        <w:rPr>
          <w:rFonts w:eastAsia="Calibri"/>
        </w:rPr>
        <w:t>I</w:t>
      </w:r>
      <w:r w:rsidRPr="00296C49">
        <w:rPr>
          <w:rFonts w:eastAsia="Calibri"/>
        </w:rPr>
        <w:t>nvolve immediate risk to human health or the environment or uncontrolled fire and explosion and as such require</w:t>
      </w:r>
      <w:r>
        <w:rPr>
          <w:rFonts w:eastAsia="Calibri"/>
        </w:rPr>
        <w:t>s:</w:t>
      </w:r>
    </w:p>
    <w:p w14:paraId="7625EFCD" w14:textId="22ABA19D" w:rsidR="00CC0385" w:rsidRDefault="00CC0385" w:rsidP="00CC0385">
      <w:pPr>
        <w:pStyle w:val="EFBullets"/>
        <w:spacing w:before="240" w:after="120"/>
        <w:ind w:left="714" w:hanging="357"/>
        <w:jc w:val="left"/>
        <w:rPr>
          <w:rFonts w:eastAsia="Calibri"/>
        </w:rPr>
      </w:pPr>
      <w:r>
        <w:rPr>
          <w:rFonts w:eastAsia="Calibri"/>
        </w:rPr>
        <w:t>E</w:t>
      </w:r>
      <w:r w:rsidRPr="00296C49">
        <w:rPr>
          <w:rFonts w:eastAsia="Calibri"/>
        </w:rPr>
        <w:t>vacuation</w:t>
      </w:r>
      <w:r>
        <w:rPr>
          <w:rFonts w:eastAsia="Calibri"/>
        </w:rPr>
        <w:t>.</w:t>
      </w:r>
    </w:p>
    <w:p w14:paraId="286D7B1E" w14:textId="77777777" w:rsidR="00CC0385" w:rsidRDefault="00CC0385" w:rsidP="00CC0385">
      <w:pPr>
        <w:pStyle w:val="EFBullets"/>
        <w:spacing w:before="240" w:after="120"/>
        <w:ind w:left="714" w:hanging="357"/>
        <w:jc w:val="left"/>
        <w:rPr>
          <w:rFonts w:eastAsia="Calibri"/>
        </w:rPr>
      </w:pPr>
      <w:r>
        <w:rPr>
          <w:rFonts w:eastAsia="Calibri"/>
        </w:rPr>
        <w:t>C</w:t>
      </w:r>
      <w:r w:rsidRPr="00296C49">
        <w:rPr>
          <w:rFonts w:eastAsia="Calibri"/>
        </w:rPr>
        <w:t xml:space="preserve">alling emergency services on ‘000’. </w:t>
      </w:r>
    </w:p>
    <w:p w14:paraId="0B18FA41" w14:textId="77777777" w:rsidR="00CC0385" w:rsidRDefault="00CC0385" w:rsidP="00CC0385">
      <w:pPr>
        <w:pStyle w:val="EFBullets"/>
        <w:spacing w:before="240" w:after="120"/>
        <w:ind w:left="714" w:hanging="357"/>
        <w:jc w:val="left"/>
        <w:rPr>
          <w:rFonts w:eastAsia="Calibri"/>
        </w:rPr>
      </w:pPr>
      <w:r>
        <w:rPr>
          <w:rFonts w:eastAsia="Calibri"/>
        </w:rPr>
        <w:t>A</w:t>
      </w:r>
      <w:r w:rsidRPr="00296C49">
        <w:rPr>
          <w:rFonts w:eastAsia="Calibri"/>
        </w:rPr>
        <w:t>ttend to anyone affected, move them upwind of the site, decontaminate, administer first aid and seek medical attention.</w:t>
      </w:r>
    </w:p>
    <w:p w14:paraId="5845469C" w14:textId="2F24975E" w:rsidR="00CC0385" w:rsidRPr="00625DE0" w:rsidRDefault="00CC0385" w:rsidP="00CC0385">
      <w:pPr>
        <w:pStyle w:val="Heading3"/>
        <w:rPr>
          <w:rFonts w:eastAsia="Calibri"/>
        </w:rPr>
      </w:pPr>
      <w:bookmarkStart w:id="82" w:name="_Toc149917864"/>
      <w:r w:rsidRPr="00625DE0">
        <w:rPr>
          <w:rFonts w:eastAsia="Calibri"/>
        </w:rPr>
        <w:t xml:space="preserve">Minor </w:t>
      </w:r>
      <w:r>
        <w:rPr>
          <w:rFonts w:eastAsia="Calibri"/>
        </w:rPr>
        <w:t>s</w:t>
      </w:r>
      <w:r w:rsidRPr="00625DE0">
        <w:rPr>
          <w:rFonts w:eastAsia="Calibri"/>
        </w:rPr>
        <w:t>pills</w:t>
      </w:r>
      <w:bookmarkEnd w:id="82"/>
      <w:r w:rsidRPr="00625DE0">
        <w:rPr>
          <w:rFonts w:eastAsia="Calibri"/>
        </w:rPr>
        <w:t xml:space="preserve"> </w:t>
      </w:r>
    </w:p>
    <w:p w14:paraId="74B2B4F2" w14:textId="5B553325" w:rsidR="00CC0385" w:rsidRDefault="00CC0385" w:rsidP="00CC0385">
      <w:pPr>
        <w:pStyle w:val="EFBodytext"/>
        <w:rPr>
          <w:rFonts w:eastAsia="Calibri"/>
        </w:rPr>
      </w:pPr>
      <w:r w:rsidRPr="00625DE0">
        <w:rPr>
          <w:rFonts w:eastAsia="Calibri"/>
        </w:rPr>
        <w:t>There is no immediate risk to human health or the environment, i.e.</w:t>
      </w:r>
      <w:r>
        <w:rPr>
          <w:rFonts w:eastAsia="Calibri"/>
        </w:rPr>
        <w:t>,</w:t>
      </w:r>
      <w:r w:rsidRPr="00625DE0">
        <w:rPr>
          <w:rFonts w:eastAsia="Calibri"/>
        </w:rPr>
        <w:t xml:space="preserve"> a Minor spill of pesticides which are non</w:t>
      </w:r>
      <w:r>
        <w:rPr>
          <w:rFonts w:eastAsia="Calibri"/>
        </w:rPr>
        <w:t xml:space="preserve"> </w:t>
      </w:r>
      <w:r w:rsidRPr="00625DE0">
        <w:rPr>
          <w:rFonts w:eastAsia="Calibri"/>
        </w:rPr>
        <w:t>- flammable</w:t>
      </w:r>
      <w:r>
        <w:rPr>
          <w:rFonts w:eastAsia="Calibri"/>
        </w:rPr>
        <w:t xml:space="preserve">. </w:t>
      </w:r>
    </w:p>
    <w:p w14:paraId="06D4A5CC" w14:textId="77777777" w:rsidR="00CC0385" w:rsidRDefault="00CC0385" w:rsidP="00CC0385">
      <w:pPr>
        <w:pStyle w:val="EFBodytext"/>
        <w:rPr>
          <w:rFonts w:eastAsia="Calibri"/>
        </w:rPr>
      </w:pPr>
      <w:r w:rsidRPr="00BA187B">
        <w:rPr>
          <w:rFonts w:eastAsia="Calibri"/>
        </w:rPr>
        <w:t xml:space="preserve">Respond to spills when they occur, including risk assessment, </w:t>
      </w:r>
      <w:r>
        <w:rPr>
          <w:rFonts w:eastAsia="Calibri"/>
        </w:rPr>
        <w:t xml:space="preserve">isolating the area, </w:t>
      </w:r>
      <w:r w:rsidRPr="00BA187B">
        <w:rPr>
          <w:rFonts w:eastAsia="Calibri"/>
        </w:rPr>
        <w:t xml:space="preserve">spill containment, clean-up of spilled chemical, </w:t>
      </w:r>
      <w:r>
        <w:rPr>
          <w:rFonts w:eastAsia="Calibri"/>
        </w:rPr>
        <w:t xml:space="preserve">disposal of contaminated waste </w:t>
      </w:r>
      <w:r w:rsidRPr="00BA187B">
        <w:rPr>
          <w:rFonts w:eastAsia="Calibri"/>
        </w:rPr>
        <w:t>and reporting of the spill incident.</w:t>
      </w:r>
    </w:p>
    <w:p w14:paraId="26E93C95" w14:textId="6FE50F91" w:rsidR="00CC0385" w:rsidRPr="00625DE0" w:rsidRDefault="00CC0385" w:rsidP="00CC0385">
      <w:pPr>
        <w:pStyle w:val="EFBodytext"/>
        <w:rPr>
          <w:rFonts w:eastAsia="Calibri"/>
        </w:rPr>
      </w:pPr>
      <w:r>
        <w:rPr>
          <w:rFonts w:eastAsia="Calibri"/>
        </w:rPr>
        <w:t xml:space="preserve">Only workers that have been provided Information, training, and Instruction in the safe use of a spill kit should respond. </w:t>
      </w:r>
    </w:p>
    <w:p w14:paraId="5CC5DFD1" w14:textId="2E98E0F1" w:rsidR="00CC0385" w:rsidRPr="005C64CF" w:rsidRDefault="00CC0385" w:rsidP="00CC0385">
      <w:pPr>
        <w:pStyle w:val="Heading3"/>
      </w:pPr>
      <w:bookmarkStart w:id="83" w:name="_Toc149917865"/>
      <w:r w:rsidRPr="005C64CF">
        <w:t>Assess the risk</w:t>
      </w:r>
      <w:bookmarkEnd w:id="83"/>
    </w:p>
    <w:p w14:paraId="2E283DE7" w14:textId="77777777" w:rsidR="00CC0385" w:rsidRDefault="00CC0385" w:rsidP="00CC0385">
      <w:pPr>
        <w:pStyle w:val="EFBullets"/>
        <w:spacing w:before="240" w:after="120"/>
        <w:ind w:left="714" w:hanging="357"/>
        <w:jc w:val="left"/>
        <w:rPr>
          <w:rFonts w:eastAsia="Calibri"/>
        </w:rPr>
      </w:pPr>
      <w:r w:rsidRPr="003358B8">
        <w:rPr>
          <w:rFonts w:eastAsia="Calibri"/>
        </w:rPr>
        <w:t>Assess the risk the spill poses to people, the environment and property.</w:t>
      </w:r>
    </w:p>
    <w:p w14:paraId="58DB8CC0" w14:textId="77777777" w:rsidR="00CC0385" w:rsidRDefault="00CC0385" w:rsidP="00CC0385">
      <w:pPr>
        <w:pStyle w:val="EFBullets"/>
        <w:spacing w:before="240" w:after="120"/>
        <w:ind w:left="714" w:hanging="357"/>
        <w:jc w:val="left"/>
        <w:rPr>
          <w:rFonts w:eastAsia="Calibri"/>
        </w:rPr>
      </w:pPr>
      <w:r w:rsidRPr="003358B8">
        <w:rPr>
          <w:rFonts w:eastAsia="Calibri"/>
        </w:rPr>
        <w:t>Determine the type of liquid material, the quantity spilt (and whether the spill is ongoing) and if there are any human</w:t>
      </w:r>
      <w:r>
        <w:rPr>
          <w:rFonts w:eastAsia="Calibri"/>
        </w:rPr>
        <w:t xml:space="preserve"> </w:t>
      </w:r>
      <w:r w:rsidRPr="003358B8">
        <w:rPr>
          <w:rFonts w:eastAsia="Calibri"/>
        </w:rPr>
        <w:t>casualties.</w:t>
      </w:r>
    </w:p>
    <w:p w14:paraId="79B386AD" w14:textId="77777777" w:rsidR="00CC0385" w:rsidRDefault="00CC0385" w:rsidP="00CC0385">
      <w:pPr>
        <w:pStyle w:val="EFBullets"/>
        <w:spacing w:before="240" w:after="120"/>
        <w:ind w:left="714" w:hanging="357"/>
        <w:jc w:val="left"/>
        <w:rPr>
          <w:rFonts w:eastAsia="Calibri"/>
        </w:rPr>
      </w:pPr>
      <w:r w:rsidRPr="003358B8">
        <w:rPr>
          <w:rFonts w:eastAsia="Calibri"/>
        </w:rPr>
        <w:t>Ensure you and any other responders are wearing appropriate PPE so you can safely respond the spill.</w:t>
      </w:r>
    </w:p>
    <w:p w14:paraId="77428E62" w14:textId="77777777" w:rsidR="00CC0385" w:rsidRPr="003358B8" w:rsidRDefault="00CC0385" w:rsidP="00CC0385">
      <w:pPr>
        <w:pStyle w:val="EFBullets"/>
        <w:spacing w:before="240" w:after="120"/>
        <w:ind w:left="714" w:hanging="357"/>
        <w:jc w:val="left"/>
        <w:rPr>
          <w:rFonts w:eastAsia="Calibri"/>
        </w:rPr>
      </w:pPr>
      <w:r w:rsidRPr="003358B8">
        <w:rPr>
          <w:rFonts w:eastAsia="Calibri"/>
        </w:rPr>
        <w:t>Refer to the relevant Safety Data Sheet (SDS) to quickly identify any hazards associated with the liquid spilt</w:t>
      </w:r>
      <w:r>
        <w:rPr>
          <w:rFonts w:eastAsia="Calibri"/>
        </w:rPr>
        <w:t>.</w:t>
      </w:r>
    </w:p>
    <w:p w14:paraId="4FD7BD62" w14:textId="77777777" w:rsidR="00CC0385" w:rsidRDefault="00CC0385">
      <w:pPr>
        <w:rPr>
          <w:b/>
          <w:bCs/>
          <w:color w:val="4D4D4F" w:themeColor="text2"/>
          <w:szCs w:val="20"/>
        </w:rPr>
      </w:pPr>
      <w:r>
        <w:rPr>
          <w:b/>
          <w:bCs/>
        </w:rPr>
        <w:br w:type="page"/>
      </w:r>
    </w:p>
    <w:p w14:paraId="4F5D4966" w14:textId="1A51D151" w:rsidR="00CC0385" w:rsidRPr="005C64CF" w:rsidRDefault="00CC0385" w:rsidP="00CC0385">
      <w:pPr>
        <w:pStyle w:val="EFBodytext"/>
        <w:spacing w:before="120"/>
        <w:rPr>
          <w:b/>
          <w:bCs/>
        </w:rPr>
      </w:pPr>
      <w:r w:rsidRPr="005C64CF">
        <w:rPr>
          <w:b/>
          <w:bCs/>
        </w:rPr>
        <w:t>Isolate</w:t>
      </w:r>
    </w:p>
    <w:p w14:paraId="48D5BB60" w14:textId="0BF6F337" w:rsidR="00CC0385" w:rsidRPr="00BA187B" w:rsidRDefault="00CC0385" w:rsidP="00CC0385">
      <w:pPr>
        <w:pStyle w:val="EFBullets"/>
        <w:spacing w:before="240" w:after="120"/>
        <w:ind w:left="714" w:hanging="357"/>
        <w:jc w:val="left"/>
        <w:rPr>
          <w:rFonts w:eastAsia="Calibri"/>
        </w:rPr>
      </w:pPr>
      <w:r w:rsidRPr="00BA187B">
        <w:rPr>
          <w:rFonts w:eastAsia="Calibri"/>
        </w:rPr>
        <w:t xml:space="preserve">Isolate </w:t>
      </w:r>
      <w:r>
        <w:rPr>
          <w:rFonts w:eastAsia="Calibri"/>
        </w:rPr>
        <w:t>the spill area from other workers, contractors, and members of the public.</w:t>
      </w:r>
    </w:p>
    <w:p w14:paraId="4A822C3D" w14:textId="77777777" w:rsidR="00CC0385" w:rsidRPr="00CC0385" w:rsidRDefault="00CC0385" w:rsidP="00CC0385">
      <w:pPr>
        <w:pStyle w:val="EFBullets"/>
        <w:spacing w:before="240" w:after="120"/>
        <w:ind w:left="714" w:hanging="357"/>
        <w:jc w:val="left"/>
        <w:rPr>
          <w:rFonts w:eastAsia="Calibri"/>
        </w:rPr>
      </w:pPr>
      <w:r w:rsidRPr="00CC0385">
        <w:rPr>
          <w:rFonts w:eastAsia="Calibri"/>
        </w:rPr>
        <w:t>Contain.</w:t>
      </w:r>
    </w:p>
    <w:p w14:paraId="7EE7FC3E" w14:textId="77777777" w:rsidR="00CC0385" w:rsidRPr="00CC0385" w:rsidRDefault="00CC0385" w:rsidP="00CC0385">
      <w:pPr>
        <w:pStyle w:val="EFBullets"/>
        <w:spacing w:before="240" w:after="120"/>
        <w:ind w:left="714" w:hanging="357"/>
        <w:jc w:val="left"/>
        <w:rPr>
          <w:rFonts w:eastAsia="Calibri"/>
        </w:rPr>
      </w:pPr>
      <w:r w:rsidRPr="003358B8">
        <w:rPr>
          <w:rFonts w:eastAsia="Calibri"/>
        </w:rPr>
        <w:t>Confine the spill to reduce the area being contaminated and lessen the spill’s impact</w:t>
      </w:r>
      <w:r w:rsidRPr="00AA784A">
        <w:rPr>
          <w:rFonts w:eastAsia="Calibri"/>
        </w:rPr>
        <w:t>.</w:t>
      </w:r>
    </w:p>
    <w:p w14:paraId="24C4DFCB" w14:textId="0426A170" w:rsidR="00CC0385" w:rsidRPr="00CC0385" w:rsidRDefault="00CC0385" w:rsidP="00CC0385">
      <w:pPr>
        <w:pStyle w:val="EFBullets"/>
        <w:spacing w:before="240" w:after="120"/>
        <w:ind w:left="714" w:hanging="357"/>
        <w:jc w:val="left"/>
        <w:rPr>
          <w:rFonts w:eastAsia="Calibri"/>
        </w:rPr>
      </w:pPr>
      <w:r w:rsidRPr="00AA784A">
        <w:rPr>
          <w:rFonts w:eastAsia="Calibri"/>
        </w:rPr>
        <w:t>Use the appropriate spill containment kit, including any additional PPE, neutralising agents, absorbent material, containers, brooms, physical barriers, and other tools as required</w:t>
      </w:r>
      <w:r>
        <w:rPr>
          <w:rFonts w:eastAsia="Calibri"/>
        </w:rPr>
        <w:t>.</w:t>
      </w:r>
    </w:p>
    <w:p w14:paraId="2FCA3F98" w14:textId="77777777" w:rsidR="00CC0385" w:rsidRDefault="00CC0385" w:rsidP="00CC0385">
      <w:pPr>
        <w:pStyle w:val="EFBullets"/>
        <w:spacing w:before="240" w:after="120"/>
        <w:ind w:left="714" w:hanging="357"/>
        <w:jc w:val="left"/>
        <w:rPr>
          <w:rFonts w:eastAsia="Calibri"/>
        </w:rPr>
      </w:pPr>
      <w:r w:rsidRPr="00AA784A">
        <w:rPr>
          <w:rFonts w:eastAsia="Calibri"/>
        </w:rPr>
        <w:t>To contain the spill, distribute the spill control and absorbent materials around and over the entire spill area, working from the outside and circling towards the inside most effectively.</w:t>
      </w:r>
    </w:p>
    <w:p w14:paraId="7CF683AE" w14:textId="77777777" w:rsidR="00CC0385" w:rsidRDefault="00CC0385" w:rsidP="00CC0385">
      <w:pPr>
        <w:pStyle w:val="EFBullets"/>
        <w:spacing w:before="240" w:after="120"/>
        <w:ind w:left="714" w:hanging="357"/>
        <w:jc w:val="left"/>
        <w:rPr>
          <w:rFonts w:eastAsia="Calibri"/>
        </w:rPr>
      </w:pPr>
      <w:r w:rsidRPr="00AA784A">
        <w:rPr>
          <w:rFonts w:eastAsia="Calibri"/>
        </w:rPr>
        <w:t>Once the spill has been contained, stop the leak. If safe to do so, stop the spill at its source.</w:t>
      </w:r>
    </w:p>
    <w:p w14:paraId="1826A5C5" w14:textId="77777777" w:rsidR="00CC0385" w:rsidRPr="00AA784A" w:rsidRDefault="00CC0385" w:rsidP="00CC0385">
      <w:pPr>
        <w:pStyle w:val="EFBullets"/>
        <w:spacing w:before="240" w:after="120"/>
        <w:ind w:left="714" w:hanging="357"/>
        <w:jc w:val="left"/>
        <w:rPr>
          <w:rFonts w:eastAsia="Calibri"/>
        </w:rPr>
      </w:pPr>
      <w:r w:rsidRPr="00BA187B">
        <w:rPr>
          <w:rFonts w:eastAsia="Calibri"/>
        </w:rPr>
        <w:t>If appropriate, decant any remaining liquid into a secondary container.</w:t>
      </w:r>
    </w:p>
    <w:p w14:paraId="1DB23E46" w14:textId="79AADC95" w:rsidR="00CC0385" w:rsidRPr="00DB06E1" w:rsidRDefault="00CC0385" w:rsidP="00CC0385">
      <w:pPr>
        <w:pStyle w:val="Heading3"/>
      </w:pPr>
      <w:bookmarkStart w:id="84" w:name="_Toc149917866"/>
      <w:r w:rsidRPr="00DB06E1">
        <w:t>Decontaminate</w:t>
      </w:r>
      <w:bookmarkEnd w:id="84"/>
    </w:p>
    <w:p w14:paraId="5A0BD6C0" w14:textId="77777777" w:rsidR="00CC0385" w:rsidRPr="00AA784A" w:rsidRDefault="00CC0385" w:rsidP="00CC0385">
      <w:pPr>
        <w:pStyle w:val="EFBullets"/>
        <w:spacing w:before="240" w:after="120"/>
        <w:ind w:left="714" w:hanging="357"/>
        <w:jc w:val="left"/>
        <w:rPr>
          <w:rFonts w:eastAsia="Calibri"/>
        </w:rPr>
      </w:pPr>
      <w:r w:rsidRPr="00AA784A">
        <w:rPr>
          <w:rFonts w:eastAsia="Calibri"/>
        </w:rPr>
        <w:t>Ensure all the personnel involved with the spill clean-up are fully decontaminated.</w:t>
      </w:r>
    </w:p>
    <w:p w14:paraId="133A5CFE" w14:textId="77777777" w:rsidR="00CC0385" w:rsidRPr="00AA784A" w:rsidRDefault="00CC0385" w:rsidP="00CC0385">
      <w:pPr>
        <w:pStyle w:val="EFBullets"/>
        <w:spacing w:before="240" w:after="120"/>
        <w:ind w:left="714" w:hanging="357"/>
        <w:jc w:val="left"/>
        <w:rPr>
          <w:rFonts w:eastAsia="Calibri"/>
        </w:rPr>
      </w:pPr>
      <w:r w:rsidRPr="00AA784A">
        <w:rPr>
          <w:rFonts w:eastAsia="Calibri"/>
        </w:rPr>
        <w:t>Make sure all PPE and equipment used to clean-up the spill is also fully decontaminated.</w:t>
      </w:r>
    </w:p>
    <w:p w14:paraId="410E3C90" w14:textId="73FD2797" w:rsidR="00CC0385" w:rsidRPr="00AA784A" w:rsidRDefault="00CC0385" w:rsidP="00CC0385">
      <w:pPr>
        <w:pStyle w:val="EFBullets"/>
        <w:spacing w:before="240" w:after="120"/>
        <w:ind w:left="714" w:hanging="357"/>
        <w:jc w:val="left"/>
        <w:rPr>
          <w:rFonts w:eastAsia="Calibri"/>
        </w:rPr>
      </w:pPr>
      <w:r w:rsidRPr="00AA784A">
        <w:rPr>
          <w:rFonts w:eastAsia="Calibri"/>
        </w:rPr>
        <w:t>Ensure the affected site itself is also clean, safe, and fully decontaminated.</w:t>
      </w:r>
    </w:p>
    <w:p w14:paraId="5A36344E" w14:textId="77777777" w:rsidR="00CC0385" w:rsidRPr="00AA784A" w:rsidRDefault="00CC0385" w:rsidP="00CC0385">
      <w:pPr>
        <w:pStyle w:val="EFBullets"/>
        <w:spacing w:before="240" w:after="120"/>
        <w:ind w:left="714" w:hanging="357"/>
        <w:jc w:val="left"/>
        <w:rPr>
          <w:rFonts w:eastAsia="Calibri"/>
        </w:rPr>
      </w:pPr>
      <w:r w:rsidRPr="00AA784A">
        <w:rPr>
          <w:rFonts w:eastAsia="Calibri"/>
        </w:rPr>
        <w:t>Check PPE, equipment, drain covers and spill kit items for damage and permanent contamination and dispose of accordingly.</w:t>
      </w:r>
    </w:p>
    <w:p w14:paraId="6C8185ED" w14:textId="77777777" w:rsidR="00CC0385" w:rsidRPr="00AA784A" w:rsidRDefault="00CC0385" w:rsidP="00CC0385">
      <w:pPr>
        <w:pStyle w:val="EFBullets"/>
        <w:spacing w:before="240" w:after="120"/>
        <w:ind w:left="714" w:hanging="357"/>
        <w:jc w:val="left"/>
        <w:rPr>
          <w:rFonts w:eastAsia="Calibri"/>
        </w:rPr>
      </w:pPr>
      <w:r w:rsidRPr="00AA784A">
        <w:rPr>
          <w:rFonts w:eastAsia="Calibri"/>
        </w:rPr>
        <w:t>Replenish stocks of PPE, equipment and spill kits as required.</w:t>
      </w:r>
    </w:p>
    <w:p w14:paraId="3FFBBD06" w14:textId="6F184521" w:rsidR="00CC0385" w:rsidRPr="00DB06E1" w:rsidRDefault="00CC0385" w:rsidP="00CC0385">
      <w:pPr>
        <w:pStyle w:val="Heading3"/>
      </w:pPr>
      <w:bookmarkStart w:id="85" w:name="_Toc149917867"/>
      <w:r w:rsidRPr="00DB06E1">
        <w:t>Dispose</w:t>
      </w:r>
      <w:bookmarkEnd w:id="85"/>
    </w:p>
    <w:p w14:paraId="378F669F" w14:textId="77777777" w:rsidR="00CC0385" w:rsidRDefault="00CC0385" w:rsidP="00CC0385">
      <w:pPr>
        <w:pStyle w:val="EFBullets"/>
        <w:spacing w:before="240" w:after="120"/>
        <w:ind w:left="714" w:hanging="357"/>
        <w:jc w:val="left"/>
        <w:rPr>
          <w:rFonts w:eastAsia="Calibri"/>
        </w:rPr>
      </w:pPr>
      <w:r w:rsidRPr="00B62ABF">
        <w:rPr>
          <w:rFonts w:eastAsia="Calibri"/>
        </w:rPr>
        <w:t>Ensure correct disposal of all contaminated waste. Make sure that any contaminated absorbent materials and other equipment used to clean-up the spill are disposed of appropriately to avoid further environmental damage.</w:t>
      </w:r>
    </w:p>
    <w:p w14:paraId="1360BAA1" w14:textId="77777777" w:rsidR="00CC0385" w:rsidRPr="00B62ABF" w:rsidRDefault="00CC0385" w:rsidP="00CC0385">
      <w:pPr>
        <w:pStyle w:val="EFBullets"/>
        <w:spacing w:before="240" w:after="120"/>
        <w:ind w:left="714" w:hanging="357"/>
        <w:jc w:val="left"/>
        <w:rPr>
          <w:rFonts w:eastAsia="Calibri"/>
        </w:rPr>
      </w:pPr>
      <w:r w:rsidRPr="00B62ABF">
        <w:rPr>
          <w:rFonts w:eastAsia="Calibri"/>
        </w:rPr>
        <w:t>Identify used absorbent materials and other equipment used to clean-up spills that must be disposed of at a legal facility or collected by an authorised waste management provider.</w:t>
      </w:r>
    </w:p>
    <w:p w14:paraId="00E4764D" w14:textId="77777777" w:rsidR="00CC0385" w:rsidRPr="00B62ABF" w:rsidRDefault="00CC0385" w:rsidP="00CC0385">
      <w:pPr>
        <w:pStyle w:val="EFBullets"/>
        <w:spacing w:before="240" w:after="120"/>
        <w:ind w:left="714" w:hanging="357"/>
        <w:jc w:val="left"/>
        <w:rPr>
          <w:rFonts w:eastAsia="Calibri"/>
        </w:rPr>
      </w:pPr>
      <w:r w:rsidRPr="00B62ABF">
        <w:rPr>
          <w:rFonts w:eastAsia="Calibri"/>
        </w:rPr>
        <w:t>Used absorbent materials containing contaminated liquids hazardous chemicals cannot be disposed of in a general waste bin.</w:t>
      </w:r>
    </w:p>
    <w:p w14:paraId="579B2A35" w14:textId="004BB673" w:rsidR="00CC0385" w:rsidRPr="00DB06E1" w:rsidRDefault="00CC0385" w:rsidP="00CC0385">
      <w:pPr>
        <w:pStyle w:val="Heading3"/>
      </w:pPr>
      <w:bookmarkStart w:id="86" w:name="_Toc149917868"/>
      <w:r w:rsidRPr="00DB06E1">
        <w:t>Record</w:t>
      </w:r>
      <w:bookmarkEnd w:id="86"/>
    </w:p>
    <w:p w14:paraId="76AF22F8" w14:textId="77777777" w:rsidR="00CC0385" w:rsidRDefault="00CC0385" w:rsidP="00CC0385">
      <w:pPr>
        <w:pStyle w:val="EFBullets"/>
        <w:spacing w:before="240" w:after="120"/>
        <w:ind w:left="714" w:hanging="357"/>
        <w:jc w:val="left"/>
        <w:rPr>
          <w:rFonts w:eastAsia="Calibri"/>
        </w:rPr>
      </w:pPr>
      <w:r w:rsidRPr="00AA784A">
        <w:rPr>
          <w:rFonts w:eastAsia="Calibri"/>
        </w:rPr>
        <w:t>Record and log the spill incident into Riskman and ensure it is reported to management.</w:t>
      </w:r>
    </w:p>
    <w:p w14:paraId="37DD8918" w14:textId="77777777" w:rsidR="00CC0385" w:rsidRDefault="00CC0385" w:rsidP="00CC0385">
      <w:pPr>
        <w:pStyle w:val="EFBullets"/>
        <w:spacing w:before="240" w:after="120"/>
        <w:ind w:left="714" w:hanging="357"/>
        <w:jc w:val="left"/>
        <w:rPr>
          <w:rFonts w:eastAsia="Calibri"/>
        </w:rPr>
      </w:pPr>
      <w:r w:rsidRPr="00BA187B">
        <w:rPr>
          <w:rFonts w:eastAsia="Calibri"/>
        </w:rPr>
        <w:t>Under the WHS Act, a major uncontrolled chemical spill or leakage is classed as a dangerous and notifiable incident. The regulator in your state or territory must be notified in writing as soon as possible following a chemical spill.</w:t>
      </w:r>
    </w:p>
    <w:p w14:paraId="48E12114" w14:textId="77777777" w:rsidR="00CC0385" w:rsidRPr="00322E0F" w:rsidRDefault="00CC0385" w:rsidP="00CC0385">
      <w:pPr>
        <w:pStyle w:val="Heading3"/>
        <w:rPr>
          <w:rFonts w:eastAsia="Calibri"/>
        </w:rPr>
      </w:pPr>
      <w:bookmarkStart w:id="87" w:name="_Toc149917869"/>
      <w:r w:rsidRPr="00322E0F">
        <w:rPr>
          <w:rFonts w:eastAsia="Calibri"/>
        </w:rPr>
        <w:t xml:space="preserve">Spill </w:t>
      </w:r>
      <w:r>
        <w:rPr>
          <w:rFonts w:eastAsia="Calibri"/>
        </w:rPr>
        <w:t>Response Kits</w:t>
      </w:r>
      <w:bookmarkEnd w:id="87"/>
    </w:p>
    <w:p w14:paraId="7FBEE16A" w14:textId="05EBD957" w:rsidR="00CC0385" w:rsidRPr="00CC0385" w:rsidRDefault="00CC0385" w:rsidP="00CC0385">
      <w:pPr>
        <w:pStyle w:val="EFBullets"/>
        <w:spacing w:before="240" w:after="120"/>
        <w:ind w:left="714" w:hanging="357"/>
        <w:jc w:val="left"/>
        <w:rPr>
          <w:rFonts w:eastAsia="Calibri"/>
        </w:rPr>
      </w:pPr>
      <w:r w:rsidRPr="00CC0385">
        <w:rPr>
          <w:rFonts w:eastAsia="Calibri"/>
        </w:rPr>
        <w:t>Spill response equipment, including spill kits, spill control materials (booms, pads, or other chemical spill barriers) and absorbent material (wipes, pillows</w:t>
      </w:r>
      <w:r>
        <w:rPr>
          <w:rFonts w:eastAsia="Calibri"/>
        </w:rPr>
        <w:t>,</w:t>
      </w:r>
      <w:r w:rsidRPr="00CC0385">
        <w:rPr>
          <w:rFonts w:eastAsia="Calibri"/>
        </w:rPr>
        <w:t xml:space="preserve"> and floor sweep) must be suitable and compatible for the type of chemical spill that you are dealing with.</w:t>
      </w:r>
    </w:p>
    <w:p w14:paraId="546D1804" w14:textId="0D2C1CBD" w:rsidR="00CC0385" w:rsidRDefault="00CC0385" w:rsidP="00CC0385">
      <w:pPr>
        <w:jc w:val="center"/>
      </w:pPr>
      <w:r>
        <w:rPr>
          <w:rFonts w:eastAsia="Calibri" w:cs="Arial"/>
          <w:noProof/>
        </w:rPr>
        <w:drawing>
          <wp:inline distT="0" distB="0" distL="0" distR="0" wp14:anchorId="5B1C650B" wp14:editId="6B5D2C43">
            <wp:extent cx="5505450" cy="2620776"/>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11790" cy="2623794"/>
                    </a:xfrm>
                    <a:prstGeom prst="rect">
                      <a:avLst/>
                    </a:prstGeom>
                    <a:noFill/>
                  </pic:spPr>
                </pic:pic>
              </a:graphicData>
            </a:graphic>
          </wp:inline>
        </w:drawing>
      </w:r>
    </w:p>
    <w:p w14:paraId="70572579" w14:textId="63E43E99" w:rsidR="00CC0385" w:rsidRDefault="00CC0385" w:rsidP="00CC0385">
      <w:pPr>
        <w:pStyle w:val="Heading1"/>
      </w:pPr>
      <w:bookmarkStart w:id="88" w:name="_Toc149917870"/>
      <w:r>
        <w:t>Debriefing</w:t>
      </w:r>
      <w:bookmarkEnd w:id="88"/>
    </w:p>
    <w:tbl>
      <w:tblPr>
        <w:tblStyle w:val="TableGrid"/>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3"/>
        <w:gridCol w:w="7797"/>
      </w:tblGrid>
      <w:tr w:rsidR="00CC0385" w14:paraId="7898CE93" w14:textId="77777777" w:rsidTr="00CC0385">
        <w:tc>
          <w:tcPr>
            <w:tcW w:w="2263" w:type="dxa"/>
            <w:shd w:val="clear" w:color="auto" w:fill="F2F2F2" w:themeFill="background1" w:themeFillShade="F2"/>
            <w:vAlign w:val="center"/>
          </w:tcPr>
          <w:p w14:paraId="3000C249" w14:textId="6D209348" w:rsidR="00CC0385" w:rsidRPr="00CC0385" w:rsidRDefault="00CC0385" w:rsidP="00CC0385">
            <w:pPr>
              <w:pStyle w:val="Heading3"/>
            </w:pPr>
            <w:bookmarkStart w:id="89" w:name="_Toc149917871"/>
            <w:r>
              <w:t>Emergency evacuation debrief:</w:t>
            </w:r>
            <w:bookmarkEnd w:id="89"/>
          </w:p>
        </w:tc>
        <w:tc>
          <w:tcPr>
            <w:tcW w:w="7797" w:type="dxa"/>
          </w:tcPr>
          <w:p w14:paraId="282A44A9" w14:textId="2518823B" w:rsidR="00CC0385" w:rsidRDefault="00CC0385" w:rsidP="00CC0385">
            <w:pPr>
              <w:spacing w:before="240" w:after="120"/>
            </w:pPr>
            <w:r>
              <w:t>I</w:t>
            </w:r>
            <w:r w:rsidRPr="005C12DC">
              <w:t xml:space="preserve">s used to assess the effectiveness of an emergency evacuation drill. The </w:t>
            </w:r>
            <w:r>
              <w:t>debrief</w:t>
            </w:r>
            <w:r w:rsidRPr="005C12DC">
              <w:t xml:space="preserve"> should </w:t>
            </w:r>
            <w:r>
              <w:t xml:space="preserve">be recorded and </w:t>
            </w:r>
            <w:r w:rsidRPr="005C12DC">
              <w:t>include</w:t>
            </w:r>
            <w:r>
              <w:t xml:space="preserve"> </w:t>
            </w:r>
            <w:r w:rsidRPr="005C12DC">
              <w:t>a description of the drill, the objectives, the participants, and the results. The report should also identify any areas that need improvement.</w:t>
            </w:r>
          </w:p>
        </w:tc>
      </w:tr>
      <w:tr w:rsidR="00CC0385" w14:paraId="605D5F27" w14:textId="77777777" w:rsidTr="00CC0385">
        <w:tc>
          <w:tcPr>
            <w:tcW w:w="2263" w:type="dxa"/>
            <w:shd w:val="clear" w:color="auto" w:fill="F2F2F2" w:themeFill="background1" w:themeFillShade="F2"/>
            <w:vAlign w:val="center"/>
          </w:tcPr>
          <w:p w14:paraId="1939CCAC" w14:textId="3B3B4DB3" w:rsidR="00CC0385" w:rsidRPr="00CC0385" w:rsidRDefault="00CC0385" w:rsidP="00CC0385">
            <w:pPr>
              <w:pStyle w:val="Heading3"/>
            </w:pPr>
            <w:bookmarkStart w:id="90" w:name="_Toc149917872"/>
            <w:r>
              <w:t>Critical incident:</w:t>
            </w:r>
            <w:bookmarkEnd w:id="90"/>
          </w:p>
        </w:tc>
        <w:tc>
          <w:tcPr>
            <w:tcW w:w="7797" w:type="dxa"/>
          </w:tcPr>
          <w:p w14:paraId="596DB248" w14:textId="2517FD4F" w:rsidR="00CC0385" w:rsidRDefault="00CC0385" w:rsidP="00CC0385">
            <w:pPr>
              <w:spacing w:before="240" w:after="120"/>
            </w:pPr>
            <w:r>
              <w:t xml:space="preserve">Is </w:t>
            </w:r>
            <w:r w:rsidRPr="000D318B">
              <w:t>defined as ‘a traumatic event, or the threat of an event which causes extreme stress, fear or injury’.</w:t>
            </w:r>
          </w:p>
        </w:tc>
      </w:tr>
      <w:tr w:rsidR="00CC0385" w14:paraId="4D5FB82A" w14:textId="77777777" w:rsidTr="00CC0385">
        <w:tc>
          <w:tcPr>
            <w:tcW w:w="2263" w:type="dxa"/>
            <w:shd w:val="clear" w:color="auto" w:fill="F2F2F2" w:themeFill="background1" w:themeFillShade="F2"/>
            <w:vAlign w:val="center"/>
          </w:tcPr>
          <w:p w14:paraId="791843B1" w14:textId="28267101" w:rsidR="00CC0385" w:rsidRPr="00CC0385" w:rsidRDefault="00CC0385" w:rsidP="00CC0385">
            <w:pPr>
              <w:pStyle w:val="Heading3"/>
            </w:pPr>
            <w:bookmarkStart w:id="91" w:name="_Toc149917873"/>
            <w:r>
              <w:t>Critical Incident Debriefing (CID):</w:t>
            </w:r>
            <w:bookmarkEnd w:id="91"/>
          </w:p>
        </w:tc>
        <w:tc>
          <w:tcPr>
            <w:tcW w:w="7797" w:type="dxa"/>
          </w:tcPr>
          <w:p w14:paraId="32E9C60D" w14:textId="41E701F7" w:rsidR="00CC0385" w:rsidRDefault="00CC0385" w:rsidP="00CC0385">
            <w:pPr>
              <w:spacing w:before="240" w:after="120"/>
            </w:pPr>
            <w:r>
              <w:t xml:space="preserve">Is </w:t>
            </w:r>
            <w:r w:rsidRPr="0098171E">
              <w:t>offered when a person or team has witnessed a traumatic event which is distressing or overwhelming.</w:t>
            </w:r>
          </w:p>
        </w:tc>
      </w:tr>
      <w:tr w:rsidR="00CC0385" w14:paraId="3DF25A00" w14:textId="77777777" w:rsidTr="00CC0385">
        <w:tc>
          <w:tcPr>
            <w:tcW w:w="2263" w:type="dxa"/>
            <w:shd w:val="clear" w:color="auto" w:fill="F2F2F2" w:themeFill="background1" w:themeFillShade="F2"/>
            <w:vAlign w:val="center"/>
          </w:tcPr>
          <w:p w14:paraId="6C28FC1F" w14:textId="71948E9A" w:rsidR="00CC0385" w:rsidRPr="00CC0385" w:rsidRDefault="00CC0385" w:rsidP="00CC0385">
            <w:pPr>
              <w:pStyle w:val="Heading3"/>
            </w:pPr>
            <w:bookmarkStart w:id="92" w:name="_Toc149917874"/>
            <w:r>
              <w:t>Hot debrief:</w:t>
            </w:r>
            <w:bookmarkEnd w:id="92"/>
          </w:p>
        </w:tc>
        <w:tc>
          <w:tcPr>
            <w:tcW w:w="7797" w:type="dxa"/>
          </w:tcPr>
          <w:p w14:paraId="7B5D1B6F" w14:textId="11E228CC" w:rsidR="00CC0385" w:rsidRDefault="00CC0385" w:rsidP="00CC0385">
            <w:pPr>
              <w:pStyle w:val="EFBodytext"/>
              <w:spacing w:before="120"/>
            </w:pPr>
            <w:r>
              <w:t xml:space="preserve">Ideally </w:t>
            </w:r>
            <w:r w:rsidRPr="00FF4D02">
              <w:t xml:space="preserve">occurs as soon as possible after the </w:t>
            </w:r>
            <w:r>
              <w:t>incident</w:t>
            </w:r>
            <w:r w:rsidRPr="00FF4D02">
              <w:t xml:space="preserve"> to ensure all information is obtained before anyone leaves the workplace (or within 24 hours of the incident)</w:t>
            </w:r>
            <w:r>
              <w:t>.</w:t>
            </w:r>
          </w:p>
        </w:tc>
      </w:tr>
      <w:tr w:rsidR="00CC0385" w14:paraId="3D8BF576" w14:textId="77777777" w:rsidTr="00CC0385">
        <w:tc>
          <w:tcPr>
            <w:tcW w:w="2263" w:type="dxa"/>
            <w:shd w:val="clear" w:color="auto" w:fill="F2F2F2" w:themeFill="background1" w:themeFillShade="F2"/>
            <w:vAlign w:val="center"/>
          </w:tcPr>
          <w:p w14:paraId="15738267" w14:textId="26DC7C38" w:rsidR="00CC0385" w:rsidRPr="00CC0385" w:rsidRDefault="00CC0385" w:rsidP="00CC0385">
            <w:pPr>
              <w:pStyle w:val="Heading3"/>
            </w:pPr>
            <w:bookmarkStart w:id="93" w:name="_Toc149917875"/>
            <w:r>
              <w:t>Formal debriefing:</w:t>
            </w:r>
            <w:bookmarkEnd w:id="93"/>
          </w:p>
        </w:tc>
        <w:tc>
          <w:tcPr>
            <w:tcW w:w="7797" w:type="dxa"/>
          </w:tcPr>
          <w:p w14:paraId="0B5E5913" w14:textId="18F57FD3" w:rsidR="00CC0385" w:rsidRDefault="00CC0385" w:rsidP="00CC0385">
            <w:pPr>
              <w:pStyle w:val="EFBodytext"/>
              <w:spacing w:before="120"/>
            </w:pPr>
            <w:r>
              <w:t xml:space="preserve">(powerful </w:t>
            </w:r>
            <w:r w:rsidRPr="00F86D0A">
              <w:t xml:space="preserve">event group support) is usually carried out within </w:t>
            </w:r>
            <w:r>
              <w:t>one</w:t>
            </w:r>
            <w:r w:rsidRPr="00F86D0A">
              <w:t xml:space="preserve"> </w:t>
            </w:r>
            <w:r>
              <w:t xml:space="preserve">(1) </w:t>
            </w:r>
            <w:r w:rsidRPr="00F86D0A">
              <w:t xml:space="preserve">to </w:t>
            </w:r>
            <w:r>
              <w:t>two</w:t>
            </w:r>
            <w:r w:rsidRPr="00F86D0A">
              <w:t xml:space="preserve"> </w:t>
            </w:r>
            <w:r>
              <w:t xml:space="preserve">(2) </w:t>
            </w:r>
            <w:r w:rsidRPr="00F86D0A">
              <w:t xml:space="preserve">days of the </w:t>
            </w:r>
            <w:r>
              <w:t>critical incident</w:t>
            </w:r>
            <w:r w:rsidRPr="00F86D0A">
              <w:t>, when workers have had enough time to take in the experience. Debriefing is not counselling. It is a structured voluntary discussion aimed at putting an abnormal event into perspective.</w:t>
            </w:r>
          </w:p>
        </w:tc>
      </w:tr>
    </w:tbl>
    <w:p w14:paraId="3ABE2659" w14:textId="77777777" w:rsidR="00CC0385" w:rsidRDefault="00CC0385" w:rsidP="00CC0385">
      <w:pPr>
        <w:pStyle w:val="EFBodytext"/>
        <w:rPr>
          <w:rFonts w:eastAsia="Calibri"/>
        </w:rPr>
      </w:pPr>
      <w:r w:rsidRPr="00FF4D02">
        <w:rPr>
          <w:rFonts w:eastAsia="Calibri"/>
        </w:rPr>
        <w:t>Debriefing can reduce the possibility of psychological harm by talking about what has happened; facts can be reviewed, misconceptions corrected, as well as valid and fair observations taken on board.</w:t>
      </w:r>
    </w:p>
    <w:p w14:paraId="2BD1F2A2" w14:textId="7D72A34F" w:rsidR="00CC0385" w:rsidRDefault="00CC0385" w:rsidP="00CC0385">
      <w:pPr>
        <w:pStyle w:val="EFBodytext"/>
        <w:rPr>
          <w:rFonts w:eastAsia="Calibri"/>
        </w:rPr>
      </w:pPr>
      <w:r w:rsidRPr="000D318B">
        <w:rPr>
          <w:rFonts w:eastAsia="Calibri"/>
        </w:rPr>
        <w:t xml:space="preserve">Some examples of critical incidents include assaults on </w:t>
      </w:r>
      <w:r>
        <w:rPr>
          <w:rFonts w:eastAsia="Calibri"/>
        </w:rPr>
        <w:t>workers</w:t>
      </w:r>
      <w:r w:rsidRPr="000D318B">
        <w:rPr>
          <w:rFonts w:eastAsia="Calibri"/>
        </w:rPr>
        <w:t xml:space="preserve">, </w:t>
      </w:r>
      <w:r w:rsidRPr="0095407C">
        <w:rPr>
          <w:rFonts w:eastAsia="Calibri"/>
        </w:rPr>
        <w:t>severe verbal or psychological aggression</w:t>
      </w:r>
      <w:r>
        <w:rPr>
          <w:rFonts w:eastAsia="Calibri"/>
        </w:rPr>
        <w:t xml:space="preserve">, </w:t>
      </w:r>
      <w:r w:rsidRPr="000D318B">
        <w:rPr>
          <w:rFonts w:eastAsia="Calibri"/>
        </w:rPr>
        <w:t xml:space="preserve">the suicide or murder of a co- worker, </w:t>
      </w:r>
      <w:r>
        <w:rPr>
          <w:rFonts w:eastAsia="Calibri"/>
        </w:rPr>
        <w:t>incidents</w:t>
      </w:r>
      <w:r w:rsidRPr="000D318B">
        <w:rPr>
          <w:rFonts w:eastAsia="Calibri"/>
        </w:rPr>
        <w:t xml:space="preserve"> causing bodily harm or death, as well as </w:t>
      </w:r>
      <w:r>
        <w:rPr>
          <w:rFonts w:eastAsia="Calibri"/>
        </w:rPr>
        <w:t>car</w:t>
      </w:r>
      <w:r w:rsidRPr="000D318B">
        <w:rPr>
          <w:rFonts w:eastAsia="Calibri"/>
        </w:rPr>
        <w:t xml:space="preserve"> crashes or natural disasters including floods, </w:t>
      </w:r>
      <w:r>
        <w:rPr>
          <w:rFonts w:eastAsia="Calibri"/>
        </w:rPr>
        <w:t>bush</w:t>
      </w:r>
      <w:r w:rsidRPr="000D318B">
        <w:rPr>
          <w:rFonts w:eastAsia="Calibri"/>
        </w:rPr>
        <w:t>fires</w:t>
      </w:r>
      <w:r w:rsidR="00160FDB">
        <w:rPr>
          <w:rFonts w:eastAsia="Calibri"/>
        </w:rPr>
        <w:t>,</w:t>
      </w:r>
      <w:r w:rsidRPr="000D318B">
        <w:rPr>
          <w:rFonts w:eastAsia="Calibri"/>
        </w:rPr>
        <w:t xml:space="preserve"> and </w:t>
      </w:r>
      <w:r>
        <w:rPr>
          <w:rFonts w:eastAsia="Calibri"/>
        </w:rPr>
        <w:t>cyclones</w:t>
      </w:r>
      <w:r w:rsidRPr="000D318B">
        <w:rPr>
          <w:rFonts w:eastAsia="Calibri"/>
        </w:rPr>
        <w:t>.</w:t>
      </w:r>
    </w:p>
    <w:p w14:paraId="30560393" w14:textId="77777777" w:rsidR="00CC0385" w:rsidRDefault="00CC0385" w:rsidP="00CC0385">
      <w:pPr>
        <w:pStyle w:val="EFBodytext"/>
        <w:rPr>
          <w:rFonts w:eastAsia="Calibri"/>
        </w:rPr>
      </w:pPr>
      <w:r w:rsidRPr="000D318B">
        <w:rPr>
          <w:rFonts w:eastAsia="Calibri"/>
        </w:rPr>
        <w:t>A formal debrief should be facilitated by an EAP service provider</w:t>
      </w:r>
      <w:r>
        <w:rPr>
          <w:rFonts w:eastAsia="Calibri"/>
        </w:rPr>
        <w:t xml:space="preserve"> or a line manager</w:t>
      </w:r>
      <w:r w:rsidRPr="00E56914">
        <w:rPr>
          <w:rFonts w:eastAsia="Calibri"/>
        </w:rPr>
        <w:t>, who was not involved in the incident, or affected by it</w:t>
      </w:r>
      <w:r>
        <w:rPr>
          <w:rFonts w:eastAsia="Calibri"/>
        </w:rPr>
        <w:t xml:space="preserve">. </w:t>
      </w:r>
    </w:p>
    <w:p w14:paraId="6ED3E642" w14:textId="725D6622" w:rsidR="00CC0385" w:rsidRDefault="00CC0385" w:rsidP="00CC0385">
      <w:pPr>
        <w:pStyle w:val="EFBodytext"/>
        <w:rPr>
          <w:rFonts w:eastAsia="Calibri"/>
        </w:rPr>
      </w:pPr>
      <w:r>
        <w:rPr>
          <w:rFonts w:eastAsia="Calibri"/>
        </w:rPr>
        <w:t>People and Wellbeing Business Partner, Safety and Wellbeing Specialist and the Injury Management Team should be consulted to assist with organising facilitation and any potential psychosocial risks.</w:t>
      </w:r>
    </w:p>
    <w:p w14:paraId="04241639" w14:textId="4D6A4744" w:rsidR="00CC0385" w:rsidRDefault="00CC0385" w:rsidP="00CC0385">
      <w:pPr>
        <w:pStyle w:val="Heading1"/>
        <w:rPr>
          <w:rFonts w:eastAsia="Calibri"/>
        </w:rPr>
      </w:pPr>
      <w:bookmarkStart w:id="94" w:name="_Toc149917876"/>
      <w:r>
        <w:rPr>
          <w:rFonts w:eastAsia="Calibri"/>
        </w:rPr>
        <w:t>Employee Assistance Program (EAP)</w:t>
      </w:r>
      <w:bookmarkEnd w:id="94"/>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4814"/>
        <w:gridCol w:w="5387"/>
      </w:tblGrid>
      <w:tr w:rsidR="00160FDB" w14:paraId="4BACE944" w14:textId="77777777" w:rsidTr="00160FDB">
        <w:tc>
          <w:tcPr>
            <w:tcW w:w="4814" w:type="dxa"/>
            <w:shd w:val="clear" w:color="auto" w:fill="808080" w:themeFill="background1" w:themeFillShade="80"/>
            <w:vAlign w:val="center"/>
          </w:tcPr>
          <w:p w14:paraId="366C6595" w14:textId="2E63CBBF" w:rsidR="00160FDB" w:rsidRPr="00160FDB" w:rsidRDefault="00160FDB" w:rsidP="00160FDB">
            <w:pPr>
              <w:spacing w:before="240" w:after="120"/>
              <w:rPr>
                <w:b/>
                <w:bCs/>
                <w:color w:val="FFFFFF" w:themeColor="background1"/>
              </w:rPr>
            </w:pPr>
            <w:r w:rsidRPr="00160FDB">
              <w:rPr>
                <w:b/>
                <w:bCs/>
                <w:color w:val="FFFFFF" w:themeColor="background1"/>
              </w:rPr>
              <w:t>Who is our EAP provider?</w:t>
            </w:r>
          </w:p>
        </w:tc>
        <w:tc>
          <w:tcPr>
            <w:tcW w:w="5387" w:type="dxa"/>
            <w:shd w:val="clear" w:color="auto" w:fill="808080" w:themeFill="background1" w:themeFillShade="80"/>
            <w:vAlign w:val="center"/>
          </w:tcPr>
          <w:p w14:paraId="7781DA9E" w14:textId="27845465" w:rsidR="00160FDB" w:rsidRPr="00160FDB" w:rsidRDefault="00160FDB" w:rsidP="00160FDB">
            <w:pPr>
              <w:spacing w:before="240" w:after="120"/>
              <w:rPr>
                <w:b/>
                <w:bCs/>
                <w:color w:val="FFFFFF" w:themeColor="background1"/>
              </w:rPr>
            </w:pPr>
            <w:r w:rsidRPr="00160FDB">
              <w:rPr>
                <w:b/>
                <w:bCs/>
                <w:color w:val="FFFFFF" w:themeColor="background1"/>
              </w:rPr>
              <w:t>Contact details</w:t>
            </w:r>
          </w:p>
        </w:tc>
      </w:tr>
      <w:tr w:rsidR="00160FDB" w14:paraId="0CA053C5" w14:textId="77777777" w:rsidTr="00160FDB">
        <w:tc>
          <w:tcPr>
            <w:tcW w:w="4814" w:type="dxa"/>
            <w:vAlign w:val="center"/>
          </w:tcPr>
          <w:p w14:paraId="437DB7EF" w14:textId="30538969" w:rsidR="00160FDB" w:rsidRDefault="00160FDB" w:rsidP="00160FDB">
            <w:pPr>
              <w:spacing w:before="240" w:after="120"/>
            </w:pPr>
            <w:r w:rsidRPr="00160FDB">
              <w:rPr>
                <w:highlight w:val="lightGray"/>
              </w:rPr>
              <w:t>&lt;insert details&gt;</w:t>
            </w:r>
          </w:p>
        </w:tc>
        <w:tc>
          <w:tcPr>
            <w:tcW w:w="5387" w:type="dxa"/>
          </w:tcPr>
          <w:p w14:paraId="49062AAF" w14:textId="3E842F97" w:rsidR="00160FDB" w:rsidRDefault="00160FDB" w:rsidP="00160FDB">
            <w:pPr>
              <w:spacing w:before="240" w:after="120"/>
            </w:pPr>
            <w:r w:rsidRPr="00160FDB">
              <w:rPr>
                <w:highlight w:val="lightGray"/>
              </w:rPr>
              <w:t>&lt;insert phone number&gt;</w:t>
            </w:r>
          </w:p>
        </w:tc>
      </w:tr>
      <w:tr w:rsidR="00160FDB" w14:paraId="2A28D7DF" w14:textId="77777777" w:rsidTr="00160FDB">
        <w:tc>
          <w:tcPr>
            <w:tcW w:w="4814" w:type="dxa"/>
            <w:vAlign w:val="center"/>
          </w:tcPr>
          <w:p w14:paraId="03363BFE" w14:textId="2C9C80FB" w:rsidR="00160FDB" w:rsidRDefault="00160FDB" w:rsidP="00160FDB">
            <w:pPr>
              <w:spacing w:before="240" w:after="120"/>
              <w:jc w:val="center"/>
            </w:pPr>
            <w:r>
              <w:rPr>
                <w:noProof/>
              </w:rPr>
              <w:drawing>
                <wp:inline distT="0" distB="0" distL="0" distR="0" wp14:anchorId="0B0CED5C" wp14:editId="6E83E2CF">
                  <wp:extent cx="2122227" cy="1414664"/>
                  <wp:effectExtent l="0" t="0" r="0" b="0"/>
                  <wp:docPr id="9" name="Picture 9" descr="Woman attending online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Woman attending online class"/>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128682" cy="1418967"/>
                          </a:xfrm>
                          <a:prstGeom prst="rect">
                            <a:avLst/>
                          </a:prstGeom>
                        </pic:spPr>
                      </pic:pic>
                    </a:graphicData>
                  </a:graphic>
                </wp:inline>
              </w:drawing>
            </w:r>
          </w:p>
          <w:p w14:paraId="07D1C0F9" w14:textId="67BB66DA" w:rsidR="00160FDB" w:rsidRDefault="00160FDB" w:rsidP="00160FDB">
            <w:pPr>
              <w:spacing w:before="240" w:after="120"/>
            </w:pPr>
          </w:p>
        </w:tc>
        <w:tc>
          <w:tcPr>
            <w:tcW w:w="5387" w:type="dxa"/>
          </w:tcPr>
          <w:p w14:paraId="14E4D76B" w14:textId="0679E491" w:rsidR="00160FDB" w:rsidRDefault="00160FDB" w:rsidP="00160FDB">
            <w:pPr>
              <w:spacing w:before="240" w:after="120"/>
              <w:jc w:val="center"/>
            </w:pPr>
            <w:r>
              <w:rPr>
                <w:noProof/>
              </w:rPr>
              <w:drawing>
                <wp:anchor distT="0" distB="0" distL="114300" distR="114300" simplePos="0" relativeHeight="251658240" behindDoc="1" locked="0" layoutInCell="1" allowOverlap="1" wp14:anchorId="0D4253C3" wp14:editId="354676D4">
                  <wp:simplePos x="0" y="0"/>
                  <wp:positionH relativeFrom="column">
                    <wp:posOffset>374811</wp:posOffset>
                  </wp:positionH>
                  <wp:positionV relativeFrom="paragraph">
                    <wp:posOffset>136705</wp:posOffset>
                  </wp:positionV>
                  <wp:extent cx="1452880" cy="1452880"/>
                  <wp:effectExtent l="0" t="0" r="0" b="0"/>
                  <wp:wrapTight wrapText="bothSides">
                    <wp:wrapPolygon edited="0">
                      <wp:start x="4815" y="0"/>
                      <wp:lineTo x="4248" y="4248"/>
                      <wp:lineTo x="4248" y="18692"/>
                      <wp:lineTo x="4815" y="21241"/>
                      <wp:lineTo x="16427" y="21241"/>
                      <wp:lineTo x="16993" y="18692"/>
                      <wp:lineTo x="16710" y="1133"/>
                      <wp:lineTo x="16427" y="0"/>
                      <wp:lineTo x="4815" y="0"/>
                    </wp:wrapPolygon>
                  </wp:wrapTight>
                  <wp:docPr id="14" name="Graphic 14" descr="Smart Pho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Smart Phone outline"/>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1452880" cy="1452880"/>
                          </a:xfrm>
                          <a:prstGeom prst="rect">
                            <a:avLst/>
                          </a:prstGeom>
                        </pic:spPr>
                      </pic:pic>
                    </a:graphicData>
                  </a:graphic>
                  <wp14:sizeRelH relativeFrom="page">
                    <wp14:pctWidth>0</wp14:pctWidth>
                  </wp14:sizeRelH>
                  <wp14:sizeRelV relativeFrom="page">
                    <wp14:pctHeight>0</wp14:pctHeight>
                  </wp14:sizeRelV>
                </wp:anchor>
              </w:drawing>
            </w:r>
          </w:p>
        </w:tc>
      </w:tr>
    </w:tbl>
    <w:p w14:paraId="013CD5C5" w14:textId="19F10C66" w:rsidR="00CC0385" w:rsidRPr="00CC0385" w:rsidRDefault="00160FDB" w:rsidP="00160FDB">
      <w:pPr>
        <w:pStyle w:val="EFNote"/>
        <w:rPr>
          <w:rFonts w:eastAsia="Calibri"/>
        </w:rPr>
      </w:pPr>
      <w:r w:rsidRPr="003854C4">
        <w:rPr>
          <w:rFonts w:eastAsia="Calibri" w:cs="Arial"/>
          <w:szCs w:val="22"/>
        </w:rPr>
        <w:t xml:space="preserve">Psychological debriefing (including critical incident stress debriefing to reconstruct the traumatic event) is </w:t>
      </w:r>
      <w:r>
        <w:rPr>
          <w:rFonts w:eastAsia="Calibri" w:cs="Arial"/>
          <w:szCs w:val="22"/>
        </w:rPr>
        <w:t xml:space="preserve">considered </w:t>
      </w:r>
      <w:r w:rsidRPr="003854C4">
        <w:rPr>
          <w:rFonts w:eastAsia="Calibri" w:cs="Arial"/>
          <w:szCs w:val="22"/>
        </w:rPr>
        <w:t>not the best clinical practice.</w:t>
      </w:r>
      <w:r>
        <w:rPr>
          <w:rFonts w:eastAsia="Calibri" w:cs="Arial"/>
          <w:szCs w:val="22"/>
        </w:rPr>
        <w:t xml:space="preserve"> Some people may not respond well to</w:t>
      </w:r>
      <w:r w:rsidRPr="003854C4">
        <w:rPr>
          <w:rFonts w:eastAsia="Calibri" w:cs="Arial"/>
          <w:szCs w:val="22"/>
        </w:rPr>
        <w:t xml:space="preserve"> </w:t>
      </w:r>
      <w:r>
        <w:rPr>
          <w:rFonts w:eastAsia="Calibri" w:cs="Arial"/>
          <w:szCs w:val="22"/>
        </w:rPr>
        <w:t xml:space="preserve">a </w:t>
      </w:r>
      <w:r w:rsidRPr="003854C4">
        <w:rPr>
          <w:rFonts w:eastAsia="Calibri" w:cs="Arial"/>
          <w:szCs w:val="22"/>
        </w:rPr>
        <w:t>psychological debriefing mak</w:t>
      </w:r>
      <w:r>
        <w:rPr>
          <w:rFonts w:eastAsia="Calibri" w:cs="Arial"/>
          <w:szCs w:val="22"/>
        </w:rPr>
        <w:t>ing the</w:t>
      </w:r>
      <w:r w:rsidRPr="003854C4">
        <w:rPr>
          <w:rFonts w:eastAsia="Calibri" w:cs="Arial"/>
          <w:szCs w:val="22"/>
        </w:rPr>
        <w:t xml:space="preserve"> symptoms worse</w:t>
      </w:r>
      <w:r>
        <w:rPr>
          <w:rFonts w:eastAsia="Calibri" w:cs="Arial"/>
          <w:szCs w:val="22"/>
        </w:rPr>
        <w:t>.</w:t>
      </w:r>
    </w:p>
    <w:p w14:paraId="7B1CFD94" w14:textId="77777777" w:rsidR="00160FDB" w:rsidRDefault="00160FDB">
      <w:pPr>
        <w:rPr>
          <w:rFonts w:ascii="Arial Black" w:eastAsiaTheme="majorEastAsia" w:hAnsi="Arial Black" w:cstheme="majorBidi"/>
          <w:b/>
          <w:sz w:val="28"/>
          <w:szCs w:val="32"/>
        </w:rPr>
      </w:pPr>
      <w:r>
        <w:br w:type="page"/>
      </w:r>
    </w:p>
    <w:p w14:paraId="46426420" w14:textId="165CA46F" w:rsidR="00CC0385" w:rsidRDefault="00160FDB" w:rsidP="00160FDB">
      <w:pPr>
        <w:pStyle w:val="Heading1"/>
      </w:pPr>
      <w:bookmarkStart w:id="95" w:name="_Toc149917877"/>
      <w:r>
        <w:t>Resources</w:t>
      </w:r>
      <w:bookmarkEnd w:id="95"/>
      <w:r>
        <w:t xml:space="preserve"> </w:t>
      </w:r>
    </w:p>
    <w:p w14:paraId="10645274" w14:textId="32F6FA65" w:rsidR="00160FDB" w:rsidRDefault="00160FDB" w:rsidP="00160FDB">
      <w:pPr>
        <w:spacing w:after="120"/>
      </w:pPr>
      <w:r w:rsidRPr="00160FDB">
        <w:rPr>
          <w:highlight w:val="lightGray"/>
        </w:rPr>
        <w:t>&lt;delete what is not applicable&gt;</w:t>
      </w:r>
    </w:p>
    <w:tbl>
      <w:tblPr>
        <w:tblStyle w:val="TableGrid1"/>
        <w:tblW w:w="1020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1406"/>
        <w:gridCol w:w="3267"/>
        <w:gridCol w:w="5528"/>
      </w:tblGrid>
      <w:tr w:rsidR="00160FDB" w:rsidRPr="00033151" w14:paraId="5F2B8045" w14:textId="77777777" w:rsidTr="00160FDB">
        <w:tc>
          <w:tcPr>
            <w:tcW w:w="1406" w:type="dxa"/>
            <w:vMerge w:val="restart"/>
            <w:shd w:val="clear" w:color="auto" w:fill="D9D9D9" w:themeFill="background1" w:themeFillShade="D9"/>
            <w:vAlign w:val="center"/>
          </w:tcPr>
          <w:p w14:paraId="39072C4A" w14:textId="77777777" w:rsidR="00160FDB" w:rsidRPr="00033151" w:rsidRDefault="00160FDB" w:rsidP="00160FDB">
            <w:pPr>
              <w:pStyle w:val="EFBodytext"/>
              <w:spacing w:before="120" w:after="80"/>
            </w:pPr>
            <w:r w:rsidRPr="00033151">
              <w:t>All States</w:t>
            </w:r>
          </w:p>
        </w:tc>
        <w:tc>
          <w:tcPr>
            <w:tcW w:w="3267" w:type="dxa"/>
          </w:tcPr>
          <w:p w14:paraId="633AF2CA" w14:textId="77777777" w:rsidR="00160FDB" w:rsidRPr="00033151" w:rsidRDefault="00160FDB" w:rsidP="00160FDB">
            <w:pPr>
              <w:pStyle w:val="EFBodytext"/>
              <w:spacing w:before="120" w:after="80"/>
            </w:pPr>
            <w:r w:rsidRPr="00033151">
              <w:t>Bureau of Meteorology</w:t>
            </w:r>
          </w:p>
        </w:tc>
        <w:tc>
          <w:tcPr>
            <w:tcW w:w="5528" w:type="dxa"/>
          </w:tcPr>
          <w:p w14:paraId="67811C67" w14:textId="77777777" w:rsidR="00160FDB" w:rsidRPr="00160FDB" w:rsidRDefault="00000000" w:rsidP="00160FDB">
            <w:pPr>
              <w:pStyle w:val="EFBodytext"/>
              <w:spacing w:before="120" w:after="80"/>
              <w:rPr>
                <w:rStyle w:val="Hyperlink"/>
                <w:rFonts w:ascii="Arial" w:eastAsia="Calibri" w:hAnsi="Arial"/>
                <w:lang w:eastAsia="en-US"/>
              </w:rPr>
            </w:pPr>
            <w:hyperlink r:id="rId52" w:history="1">
              <w:r w:rsidR="00160FDB" w:rsidRPr="00160FDB">
                <w:rPr>
                  <w:rStyle w:val="Hyperlink"/>
                  <w:rFonts w:ascii="Arial" w:eastAsia="Calibri" w:hAnsi="Arial"/>
                  <w:lang w:eastAsia="en-US"/>
                </w:rPr>
                <w:t>http://www.bom.gov.au/</w:t>
              </w:r>
            </w:hyperlink>
          </w:p>
        </w:tc>
      </w:tr>
      <w:tr w:rsidR="00160FDB" w:rsidRPr="00033151" w14:paraId="169842D3" w14:textId="77777777" w:rsidTr="00160FDB">
        <w:tc>
          <w:tcPr>
            <w:tcW w:w="1406" w:type="dxa"/>
            <w:vMerge/>
            <w:shd w:val="clear" w:color="auto" w:fill="D9D9D9" w:themeFill="background1" w:themeFillShade="D9"/>
            <w:vAlign w:val="center"/>
          </w:tcPr>
          <w:p w14:paraId="22E4C3A4" w14:textId="77777777" w:rsidR="00160FDB" w:rsidRPr="00033151" w:rsidRDefault="00160FDB" w:rsidP="00160FDB">
            <w:pPr>
              <w:pStyle w:val="EFBodytext"/>
              <w:spacing w:before="120" w:after="80"/>
            </w:pPr>
          </w:p>
        </w:tc>
        <w:tc>
          <w:tcPr>
            <w:tcW w:w="3267" w:type="dxa"/>
          </w:tcPr>
          <w:p w14:paraId="3D32259F" w14:textId="77777777" w:rsidR="00160FDB" w:rsidRPr="00033151" w:rsidRDefault="00160FDB" w:rsidP="00160FDB">
            <w:pPr>
              <w:pStyle w:val="EFBodytext"/>
              <w:spacing w:before="120" w:after="80"/>
            </w:pPr>
            <w:r w:rsidRPr="00033151">
              <w:t>ABC</w:t>
            </w:r>
          </w:p>
        </w:tc>
        <w:tc>
          <w:tcPr>
            <w:tcW w:w="5528" w:type="dxa"/>
          </w:tcPr>
          <w:p w14:paraId="47DA23B2" w14:textId="77777777" w:rsidR="00160FDB" w:rsidRPr="00160FDB" w:rsidRDefault="00000000" w:rsidP="00160FDB">
            <w:pPr>
              <w:pStyle w:val="EFBodytext"/>
              <w:spacing w:before="120" w:after="80"/>
              <w:rPr>
                <w:rStyle w:val="Hyperlink"/>
                <w:rFonts w:ascii="Arial" w:eastAsia="Calibri" w:hAnsi="Arial"/>
                <w:lang w:eastAsia="en-US"/>
              </w:rPr>
            </w:pPr>
            <w:hyperlink r:id="rId53" w:history="1">
              <w:r w:rsidR="00160FDB" w:rsidRPr="00160FDB">
                <w:rPr>
                  <w:rStyle w:val="Hyperlink"/>
                  <w:rFonts w:ascii="Arial" w:eastAsia="Calibri" w:hAnsi="Arial"/>
                  <w:lang w:eastAsia="en-US"/>
                </w:rPr>
                <w:t>https://www.abc.net.au/news/emergency/</w:t>
              </w:r>
            </w:hyperlink>
          </w:p>
        </w:tc>
      </w:tr>
      <w:tr w:rsidR="00160FDB" w:rsidRPr="00033151" w14:paraId="3299274A" w14:textId="77777777" w:rsidTr="00160FDB">
        <w:tc>
          <w:tcPr>
            <w:tcW w:w="1406" w:type="dxa"/>
            <w:vMerge/>
            <w:shd w:val="clear" w:color="auto" w:fill="D9D9D9" w:themeFill="background1" w:themeFillShade="D9"/>
            <w:vAlign w:val="center"/>
          </w:tcPr>
          <w:p w14:paraId="6A48665A" w14:textId="77777777" w:rsidR="00160FDB" w:rsidRPr="00033151" w:rsidRDefault="00160FDB" w:rsidP="00160FDB">
            <w:pPr>
              <w:pStyle w:val="EFBodytext"/>
              <w:spacing w:before="120" w:after="80"/>
            </w:pPr>
          </w:p>
        </w:tc>
        <w:tc>
          <w:tcPr>
            <w:tcW w:w="3267" w:type="dxa"/>
          </w:tcPr>
          <w:p w14:paraId="768B7265" w14:textId="77777777" w:rsidR="00160FDB" w:rsidRPr="00033151" w:rsidRDefault="00160FDB" w:rsidP="00160FDB">
            <w:pPr>
              <w:pStyle w:val="EFBodytext"/>
              <w:spacing w:before="120" w:after="80"/>
            </w:pPr>
            <w:r w:rsidRPr="00033151">
              <w:t>Emergency Alert</w:t>
            </w:r>
          </w:p>
        </w:tc>
        <w:tc>
          <w:tcPr>
            <w:tcW w:w="5528" w:type="dxa"/>
          </w:tcPr>
          <w:p w14:paraId="5EB07584" w14:textId="77777777" w:rsidR="00160FDB" w:rsidRPr="00160FDB" w:rsidRDefault="00000000" w:rsidP="00160FDB">
            <w:pPr>
              <w:pStyle w:val="EFBodytext"/>
              <w:spacing w:before="120" w:after="80"/>
              <w:rPr>
                <w:rStyle w:val="Hyperlink"/>
                <w:rFonts w:ascii="Arial" w:eastAsia="Calibri" w:hAnsi="Arial"/>
                <w:lang w:eastAsia="en-US"/>
              </w:rPr>
            </w:pPr>
            <w:hyperlink r:id="rId54" w:history="1">
              <w:r w:rsidR="00160FDB" w:rsidRPr="00160FDB">
                <w:rPr>
                  <w:rStyle w:val="Hyperlink"/>
                  <w:rFonts w:ascii="Arial" w:eastAsia="Calibri" w:hAnsi="Arial"/>
                  <w:lang w:eastAsia="en-US"/>
                </w:rPr>
                <w:t>http://www.emergencyalert.gov.au/</w:t>
              </w:r>
            </w:hyperlink>
          </w:p>
        </w:tc>
      </w:tr>
      <w:tr w:rsidR="00160FDB" w:rsidRPr="00033151" w14:paraId="60EBDD91" w14:textId="77777777" w:rsidTr="00160FDB">
        <w:tc>
          <w:tcPr>
            <w:tcW w:w="1406" w:type="dxa"/>
            <w:vMerge w:val="restart"/>
            <w:shd w:val="clear" w:color="auto" w:fill="D9D9D9" w:themeFill="background1" w:themeFillShade="D9"/>
            <w:vAlign w:val="center"/>
          </w:tcPr>
          <w:p w14:paraId="38850FA9" w14:textId="77777777" w:rsidR="00160FDB" w:rsidRPr="00033151" w:rsidRDefault="00160FDB" w:rsidP="00160FDB">
            <w:pPr>
              <w:pStyle w:val="EFBodytext"/>
              <w:spacing w:before="120" w:after="80"/>
            </w:pPr>
            <w:r w:rsidRPr="00033151">
              <w:t>Queensland</w:t>
            </w:r>
          </w:p>
        </w:tc>
        <w:tc>
          <w:tcPr>
            <w:tcW w:w="3267" w:type="dxa"/>
          </w:tcPr>
          <w:p w14:paraId="63B68EB3" w14:textId="77777777" w:rsidR="00160FDB" w:rsidRPr="00033151" w:rsidRDefault="00160FDB" w:rsidP="00160FDB">
            <w:pPr>
              <w:pStyle w:val="EFBodytext"/>
              <w:spacing w:before="120" w:after="80"/>
            </w:pPr>
            <w:r w:rsidRPr="00033151">
              <w:t>Get Ready Queensland</w:t>
            </w:r>
          </w:p>
        </w:tc>
        <w:tc>
          <w:tcPr>
            <w:tcW w:w="5528" w:type="dxa"/>
          </w:tcPr>
          <w:p w14:paraId="6D8D4DBA" w14:textId="77777777" w:rsidR="00160FDB" w:rsidRPr="00160FDB" w:rsidRDefault="00000000" w:rsidP="00160FDB">
            <w:pPr>
              <w:pStyle w:val="EFBodytext"/>
              <w:spacing w:before="120" w:after="80"/>
              <w:rPr>
                <w:rStyle w:val="Hyperlink"/>
                <w:rFonts w:ascii="Arial" w:eastAsia="Calibri" w:hAnsi="Arial"/>
                <w:lang w:eastAsia="en-US"/>
              </w:rPr>
            </w:pPr>
            <w:hyperlink r:id="rId55" w:history="1">
              <w:r w:rsidR="00160FDB" w:rsidRPr="00160FDB">
                <w:rPr>
                  <w:rStyle w:val="Hyperlink"/>
                  <w:rFonts w:ascii="Arial" w:eastAsia="Calibri" w:hAnsi="Arial"/>
                  <w:lang w:eastAsia="en-US"/>
                </w:rPr>
                <w:t>https://www.getready.qld.gov.au/</w:t>
              </w:r>
            </w:hyperlink>
          </w:p>
        </w:tc>
      </w:tr>
      <w:tr w:rsidR="00160FDB" w:rsidRPr="00033151" w14:paraId="07AA9DB2" w14:textId="77777777" w:rsidTr="00160FDB">
        <w:tc>
          <w:tcPr>
            <w:tcW w:w="1406" w:type="dxa"/>
            <w:vMerge/>
            <w:shd w:val="clear" w:color="auto" w:fill="D9D9D9" w:themeFill="background1" w:themeFillShade="D9"/>
            <w:vAlign w:val="center"/>
          </w:tcPr>
          <w:p w14:paraId="539FED66" w14:textId="77777777" w:rsidR="00160FDB" w:rsidRPr="00033151" w:rsidRDefault="00160FDB" w:rsidP="00160FDB">
            <w:pPr>
              <w:pStyle w:val="EFBodytext"/>
              <w:spacing w:before="120" w:after="80"/>
            </w:pPr>
          </w:p>
        </w:tc>
        <w:tc>
          <w:tcPr>
            <w:tcW w:w="3267" w:type="dxa"/>
          </w:tcPr>
          <w:p w14:paraId="39634735" w14:textId="77777777" w:rsidR="00160FDB" w:rsidRPr="00033151" w:rsidRDefault="00160FDB" w:rsidP="00160FDB">
            <w:pPr>
              <w:pStyle w:val="EFBodytext"/>
              <w:spacing w:before="120" w:after="80"/>
            </w:pPr>
            <w:r w:rsidRPr="00033151">
              <w:t>Queensland Government Alerts</w:t>
            </w:r>
          </w:p>
        </w:tc>
        <w:tc>
          <w:tcPr>
            <w:tcW w:w="5528" w:type="dxa"/>
          </w:tcPr>
          <w:p w14:paraId="5C5A1A2A" w14:textId="6DF1C387" w:rsidR="00160FDB" w:rsidRPr="00160FDB" w:rsidRDefault="00000000" w:rsidP="00160FDB">
            <w:pPr>
              <w:pStyle w:val="EFBodytext"/>
              <w:spacing w:before="120" w:after="80"/>
              <w:rPr>
                <w:rStyle w:val="Hyperlink"/>
                <w:rFonts w:ascii="Arial" w:eastAsia="Calibri" w:hAnsi="Arial"/>
                <w:lang w:eastAsia="en-US"/>
              </w:rPr>
            </w:pPr>
            <w:hyperlink r:id="rId56" w:history="1">
              <w:r w:rsidR="00160FDB" w:rsidRPr="00160FDB">
                <w:rPr>
                  <w:rStyle w:val="Hyperlink"/>
                  <w:rFonts w:ascii="Arial" w:eastAsia="Calibri" w:hAnsi="Arial"/>
                  <w:lang w:eastAsia="en-US"/>
                </w:rPr>
                <w:t>https://www.qld.gov.au/alerts</w:t>
              </w:r>
            </w:hyperlink>
          </w:p>
        </w:tc>
      </w:tr>
      <w:tr w:rsidR="00160FDB" w:rsidRPr="00033151" w14:paraId="144EC195" w14:textId="77777777" w:rsidTr="00160FDB">
        <w:tc>
          <w:tcPr>
            <w:tcW w:w="1406" w:type="dxa"/>
            <w:vMerge/>
            <w:shd w:val="clear" w:color="auto" w:fill="D9D9D9" w:themeFill="background1" w:themeFillShade="D9"/>
            <w:vAlign w:val="center"/>
          </w:tcPr>
          <w:p w14:paraId="37706060" w14:textId="77777777" w:rsidR="00160FDB" w:rsidRPr="00033151" w:rsidRDefault="00160FDB" w:rsidP="00160FDB">
            <w:pPr>
              <w:pStyle w:val="EFBodytext"/>
              <w:spacing w:before="120" w:after="80"/>
            </w:pPr>
          </w:p>
        </w:tc>
        <w:tc>
          <w:tcPr>
            <w:tcW w:w="3267" w:type="dxa"/>
          </w:tcPr>
          <w:p w14:paraId="6D2E0AE1" w14:textId="77777777" w:rsidR="00160FDB" w:rsidRPr="00033151" w:rsidRDefault="00160FDB" w:rsidP="00160FDB">
            <w:pPr>
              <w:pStyle w:val="EFBodytext"/>
              <w:spacing w:before="120" w:after="80"/>
            </w:pPr>
            <w:r w:rsidRPr="00033151">
              <w:t>Queensland Government Disaster Management</w:t>
            </w:r>
          </w:p>
        </w:tc>
        <w:tc>
          <w:tcPr>
            <w:tcW w:w="5528" w:type="dxa"/>
          </w:tcPr>
          <w:p w14:paraId="1A6448EF" w14:textId="77777777" w:rsidR="00160FDB" w:rsidRPr="00160FDB" w:rsidRDefault="00000000" w:rsidP="00160FDB">
            <w:pPr>
              <w:pStyle w:val="EFBodytext"/>
              <w:spacing w:before="120" w:after="80"/>
              <w:rPr>
                <w:rStyle w:val="Hyperlink"/>
                <w:rFonts w:ascii="Arial" w:eastAsia="Calibri" w:hAnsi="Arial"/>
                <w:lang w:eastAsia="en-US"/>
              </w:rPr>
            </w:pPr>
            <w:hyperlink r:id="rId57" w:history="1">
              <w:r w:rsidR="00160FDB" w:rsidRPr="00160FDB">
                <w:rPr>
                  <w:rStyle w:val="Hyperlink"/>
                  <w:rFonts w:ascii="Arial" w:eastAsia="Calibri" w:hAnsi="Arial"/>
                  <w:lang w:eastAsia="en-US"/>
                </w:rPr>
                <w:t>https://www.disaster.qld.gov.au/Warnings/Pages/default.aspx</w:t>
              </w:r>
            </w:hyperlink>
          </w:p>
        </w:tc>
      </w:tr>
      <w:tr w:rsidR="00160FDB" w:rsidRPr="00033151" w14:paraId="6B823DCB" w14:textId="77777777" w:rsidTr="00160FDB">
        <w:tc>
          <w:tcPr>
            <w:tcW w:w="1406" w:type="dxa"/>
            <w:vMerge/>
            <w:shd w:val="clear" w:color="auto" w:fill="D9D9D9" w:themeFill="background1" w:themeFillShade="D9"/>
            <w:vAlign w:val="center"/>
          </w:tcPr>
          <w:p w14:paraId="2C6532EB" w14:textId="77777777" w:rsidR="00160FDB" w:rsidRPr="00033151" w:rsidRDefault="00160FDB" w:rsidP="00160FDB">
            <w:pPr>
              <w:pStyle w:val="EFBodytext"/>
              <w:spacing w:before="120" w:after="80"/>
            </w:pPr>
          </w:p>
        </w:tc>
        <w:tc>
          <w:tcPr>
            <w:tcW w:w="3267" w:type="dxa"/>
          </w:tcPr>
          <w:p w14:paraId="415F2748" w14:textId="77777777" w:rsidR="00160FDB" w:rsidRPr="00033151" w:rsidRDefault="00160FDB" w:rsidP="00160FDB">
            <w:pPr>
              <w:pStyle w:val="EFBodytext"/>
              <w:spacing w:before="120" w:after="80"/>
            </w:pPr>
            <w:r w:rsidRPr="00033151">
              <w:t>Queensland Rural Fire Service</w:t>
            </w:r>
          </w:p>
        </w:tc>
        <w:tc>
          <w:tcPr>
            <w:tcW w:w="5528" w:type="dxa"/>
          </w:tcPr>
          <w:p w14:paraId="7A72BAB0" w14:textId="77777777" w:rsidR="00160FDB" w:rsidRPr="00160FDB" w:rsidRDefault="00000000" w:rsidP="00160FDB">
            <w:pPr>
              <w:pStyle w:val="EFBodytext"/>
              <w:spacing w:before="120" w:after="80"/>
              <w:rPr>
                <w:rStyle w:val="Hyperlink"/>
                <w:rFonts w:ascii="Arial" w:eastAsia="Calibri" w:hAnsi="Arial"/>
                <w:lang w:eastAsia="en-US"/>
              </w:rPr>
            </w:pPr>
            <w:hyperlink r:id="rId58" w:history="1">
              <w:r w:rsidR="00160FDB" w:rsidRPr="00160FDB">
                <w:rPr>
                  <w:rStyle w:val="Hyperlink"/>
                  <w:rFonts w:ascii="Arial" w:eastAsia="Calibri" w:hAnsi="Arial"/>
                  <w:lang w:eastAsia="en-US"/>
                </w:rPr>
                <w:t>https://www.ruralfire.qld.gov.au/Pages/Home.aspx</w:t>
              </w:r>
            </w:hyperlink>
          </w:p>
          <w:p w14:paraId="1E70E15C" w14:textId="77777777" w:rsidR="00160FDB" w:rsidRPr="00160FDB" w:rsidRDefault="00160FDB" w:rsidP="00160FDB">
            <w:pPr>
              <w:pStyle w:val="EFBodytext"/>
              <w:spacing w:before="120" w:after="80"/>
              <w:rPr>
                <w:rStyle w:val="Hyperlink"/>
                <w:rFonts w:ascii="Arial" w:eastAsia="Calibri" w:hAnsi="Arial"/>
                <w:lang w:eastAsia="en-US"/>
              </w:rPr>
            </w:pPr>
          </w:p>
        </w:tc>
      </w:tr>
      <w:tr w:rsidR="00160FDB" w:rsidRPr="00033151" w14:paraId="716BF83C" w14:textId="77777777" w:rsidTr="00160FDB">
        <w:tc>
          <w:tcPr>
            <w:tcW w:w="1406" w:type="dxa"/>
            <w:vMerge/>
            <w:shd w:val="clear" w:color="auto" w:fill="D9D9D9" w:themeFill="background1" w:themeFillShade="D9"/>
            <w:vAlign w:val="center"/>
          </w:tcPr>
          <w:p w14:paraId="7E897780" w14:textId="77777777" w:rsidR="00160FDB" w:rsidRPr="00033151" w:rsidRDefault="00160FDB" w:rsidP="00160FDB">
            <w:pPr>
              <w:pStyle w:val="EFBodytext"/>
              <w:spacing w:before="120" w:after="80"/>
            </w:pPr>
          </w:p>
        </w:tc>
        <w:tc>
          <w:tcPr>
            <w:tcW w:w="3267" w:type="dxa"/>
          </w:tcPr>
          <w:p w14:paraId="7ABA52EC" w14:textId="77777777" w:rsidR="00160FDB" w:rsidRPr="00033151" w:rsidRDefault="00160FDB" w:rsidP="00160FDB">
            <w:pPr>
              <w:pStyle w:val="EFBodytext"/>
              <w:spacing w:before="120" w:after="80"/>
            </w:pPr>
            <w:r w:rsidRPr="00033151">
              <w:t>Queensland State Emergency Services</w:t>
            </w:r>
          </w:p>
        </w:tc>
        <w:tc>
          <w:tcPr>
            <w:tcW w:w="5528" w:type="dxa"/>
          </w:tcPr>
          <w:p w14:paraId="3FEC9063" w14:textId="75523615" w:rsidR="00160FDB" w:rsidRPr="00160FDB" w:rsidRDefault="00000000" w:rsidP="00160FDB">
            <w:pPr>
              <w:pStyle w:val="EFBodytext"/>
              <w:spacing w:before="120" w:after="80"/>
              <w:rPr>
                <w:rStyle w:val="Hyperlink"/>
                <w:rFonts w:ascii="Arial" w:eastAsia="Calibri" w:hAnsi="Arial"/>
                <w:lang w:eastAsia="en-US"/>
              </w:rPr>
            </w:pPr>
            <w:hyperlink r:id="rId59" w:history="1">
              <w:r w:rsidR="00160FDB" w:rsidRPr="00160FDB">
                <w:rPr>
                  <w:rStyle w:val="Hyperlink"/>
                  <w:rFonts w:ascii="Arial" w:eastAsia="Calibri" w:hAnsi="Arial"/>
                  <w:lang w:eastAsia="en-US"/>
                </w:rPr>
                <w:t>https://www.ses.qld.gov.au/Pages/default.aspx</w:t>
              </w:r>
            </w:hyperlink>
          </w:p>
        </w:tc>
      </w:tr>
      <w:tr w:rsidR="00160FDB" w:rsidRPr="00033151" w14:paraId="4D2AF95E" w14:textId="77777777" w:rsidTr="00160FDB">
        <w:tc>
          <w:tcPr>
            <w:tcW w:w="1406" w:type="dxa"/>
            <w:vMerge w:val="restart"/>
            <w:shd w:val="clear" w:color="auto" w:fill="D9D9D9" w:themeFill="background1" w:themeFillShade="D9"/>
            <w:vAlign w:val="center"/>
          </w:tcPr>
          <w:p w14:paraId="561F0092" w14:textId="77777777" w:rsidR="00160FDB" w:rsidRPr="00033151" w:rsidRDefault="00160FDB" w:rsidP="00160FDB">
            <w:pPr>
              <w:pStyle w:val="EFBodytext"/>
              <w:spacing w:before="120" w:after="80"/>
            </w:pPr>
            <w:r w:rsidRPr="00033151">
              <w:t>New South Wales</w:t>
            </w:r>
          </w:p>
        </w:tc>
        <w:tc>
          <w:tcPr>
            <w:tcW w:w="3267" w:type="dxa"/>
          </w:tcPr>
          <w:p w14:paraId="7E65B4BB" w14:textId="77777777" w:rsidR="00160FDB" w:rsidRPr="00033151" w:rsidRDefault="00160FDB" w:rsidP="00160FDB">
            <w:pPr>
              <w:pStyle w:val="EFBodytext"/>
              <w:spacing w:before="120" w:after="80"/>
            </w:pPr>
            <w:r w:rsidRPr="00033151">
              <w:t>NSW Government Justice Office of Emergency Management</w:t>
            </w:r>
          </w:p>
        </w:tc>
        <w:tc>
          <w:tcPr>
            <w:tcW w:w="5528" w:type="dxa"/>
          </w:tcPr>
          <w:p w14:paraId="2EFD7980" w14:textId="6B429B71" w:rsidR="00160FDB" w:rsidRPr="00160FDB" w:rsidRDefault="00000000" w:rsidP="00160FDB">
            <w:pPr>
              <w:pStyle w:val="EFBodytext"/>
              <w:spacing w:before="120" w:after="80"/>
              <w:rPr>
                <w:rStyle w:val="Hyperlink"/>
                <w:rFonts w:ascii="Arial" w:eastAsia="Calibri" w:hAnsi="Arial"/>
                <w:lang w:eastAsia="en-US"/>
              </w:rPr>
            </w:pPr>
            <w:hyperlink r:id="rId60" w:history="1">
              <w:r w:rsidR="00160FDB" w:rsidRPr="00160FDB">
                <w:rPr>
                  <w:rStyle w:val="Hyperlink"/>
                  <w:rFonts w:ascii="Arial" w:eastAsia="Calibri" w:hAnsi="Arial"/>
                  <w:lang w:eastAsia="en-US"/>
                </w:rPr>
                <w:t>https://www.emergency.nsw.gov.au/</w:t>
              </w:r>
            </w:hyperlink>
          </w:p>
        </w:tc>
      </w:tr>
      <w:tr w:rsidR="00160FDB" w:rsidRPr="00033151" w14:paraId="0B6E8D2C" w14:textId="77777777" w:rsidTr="00160FDB">
        <w:tc>
          <w:tcPr>
            <w:tcW w:w="1406" w:type="dxa"/>
            <w:vMerge/>
            <w:shd w:val="clear" w:color="auto" w:fill="D9D9D9" w:themeFill="background1" w:themeFillShade="D9"/>
            <w:vAlign w:val="center"/>
          </w:tcPr>
          <w:p w14:paraId="04AD6B23" w14:textId="77777777" w:rsidR="00160FDB" w:rsidRPr="00033151" w:rsidRDefault="00160FDB" w:rsidP="00160FDB">
            <w:pPr>
              <w:pStyle w:val="EFBodytext"/>
              <w:spacing w:before="120" w:after="80"/>
            </w:pPr>
          </w:p>
        </w:tc>
        <w:tc>
          <w:tcPr>
            <w:tcW w:w="3267" w:type="dxa"/>
          </w:tcPr>
          <w:p w14:paraId="0BF3C4FB" w14:textId="77777777" w:rsidR="00160FDB" w:rsidRPr="00033151" w:rsidRDefault="00160FDB" w:rsidP="00160FDB">
            <w:pPr>
              <w:pStyle w:val="EFBodytext"/>
              <w:spacing w:before="120" w:after="80"/>
            </w:pPr>
            <w:r w:rsidRPr="00033151">
              <w:t>NSW Rural Fire Service</w:t>
            </w:r>
          </w:p>
        </w:tc>
        <w:tc>
          <w:tcPr>
            <w:tcW w:w="5528" w:type="dxa"/>
          </w:tcPr>
          <w:p w14:paraId="21D88B8E" w14:textId="77777777" w:rsidR="00160FDB" w:rsidRPr="00160FDB" w:rsidRDefault="00000000" w:rsidP="00160FDB">
            <w:pPr>
              <w:pStyle w:val="EFBodytext"/>
              <w:spacing w:before="120" w:after="80"/>
              <w:rPr>
                <w:rStyle w:val="Hyperlink"/>
                <w:rFonts w:ascii="Arial" w:eastAsia="Calibri" w:hAnsi="Arial"/>
                <w:lang w:eastAsia="en-US"/>
              </w:rPr>
            </w:pPr>
            <w:hyperlink r:id="rId61" w:history="1">
              <w:r w:rsidR="00160FDB" w:rsidRPr="00160FDB">
                <w:rPr>
                  <w:rStyle w:val="Hyperlink"/>
                  <w:rFonts w:ascii="Arial" w:eastAsia="Calibri" w:hAnsi="Arial"/>
                  <w:lang w:eastAsia="en-US"/>
                </w:rPr>
                <w:t>https://www.rfs.nsw.gov.au/</w:t>
              </w:r>
            </w:hyperlink>
          </w:p>
        </w:tc>
      </w:tr>
      <w:tr w:rsidR="00160FDB" w:rsidRPr="00033151" w14:paraId="39035AF6" w14:textId="77777777" w:rsidTr="00160FDB">
        <w:tc>
          <w:tcPr>
            <w:tcW w:w="1406" w:type="dxa"/>
            <w:vMerge/>
            <w:shd w:val="clear" w:color="auto" w:fill="D9D9D9" w:themeFill="background1" w:themeFillShade="D9"/>
            <w:vAlign w:val="center"/>
          </w:tcPr>
          <w:p w14:paraId="2B2A8882" w14:textId="77777777" w:rsidR="00160FDB" w:rsidRPr="00033151" w:rsidRDefault="00160FDB" w:rsidP="00160FDB">
            <w:pPr>
              <w:pStyle w:val="EFBodytext"/>
              <w:spacing w:before="120" w:after="80"/>
            </w:pPr>
          </w:p>
        </w:tc>
        <w:tc>
          <w:tcPr>
            <w:tcW w:w="3267" w:type="dxa"/>
          </w:tcPr>
          <w:p w14:paraId="19C3AD8F" w14:textId="77777777" w:rsidR="00160FDB" w:rsidRPr="00033151" w:rsidRDefault="00160FDB" w:rsidP="00160FDB">
            <w:pPr>
              <w:pStyle w:val="EFBodytext"/>
              <w:spacing w:before="120" w:after="80"/>
            </w:pPr>
            <w:r w:rsidRPr="00033151">
              <w:t>NSW State Emergency Services</w:t>
            </w:r>
          </w:p>
        </w:tc>
        <w:tc>
          <w:tcPr>
            <w:tcW w:w="5528" w:type="dxa"/>
          </w:tcPr>
          <w:p w14:paraId="4CD8ECDB" w14:textId="15D01858" w:rsidR="00160FDB" w:rsidRPr="00160FDB" w:rsidRDefault="00000000" w:rsidP="00160FDB">
            <w:pPr>
              <w:pStyle w:val="EFBodytext"/>
              <w:spacing w:before="120" w:after="80"/>
              <w:rPr>
                <w:rStyle w:val="Hyperlink"/>
                <w:rFonts w:ascii="Arial" w:eastAsia="Calibri" w:hAnsi="Arial"/>
                <w:lang w:eastAsia="en-US"/>
              </w:rPr>
            </w:pPr>
            <w:hyperlink r:id="rId62" w:history="1">
              <w:r w:rsidR="00160FDB" w:rsidRPr="00160FDB">
                <w:rPr>
                  <w:rStyle w:val="Hyperlink"/>
                  <w:rFonts w:ascii="Arial" w:eastAsia="Calibri" w:hAnsi="Arial"/>
                  <w:lang w:eastAsia="en-US"/>
                </w:rPr>
                <w:t>https://www.ses.nsw.gov.au/</w:t>
              </w:r>
            </w:hyperlink>
          </w:p>
        </w:tc>
      </w:tr>
      <w:tr w:rsidR="00160FDB" w:rsidRPr="00033151" w14:paraId="62AE49F7" w14:textId="77777777" w:rsidTr="00160FDB">
        <w:tc>
          <w:tcPr>
            <w:tcW w:w="1406" w:type="dxa"/>
            <w:vMerge w:val="restart"/>
            <w:shd w:val="clear" w:color="auto" w:fill="D9D9D9" w:themeFill="background1" w:themeFillShade="D9"/>
            <w:vAlign w:val="center"/>
          </w:tcPr>
          <w:p w14:paraId="50C57232" w14:textId="77777777" w:rsidR="00160FDB" w:rsidRPr="00033151" w:rsidRDefault="00160FDB" w:rsidP="00160FDB">
            <w:pPr>
              <w:pStyle w:val="EFBodytext"/>
              <w:spacing w:before="120" w:after="80"/>
            </w:pPr>
            <w:r w:rsidRPr="00033151">
              <w:t>Victoria</w:t>
            </w:r>
          </w:p>
        </w:tc>
        <w:tc>
          <w:tcPr>
            <w:tcW w:w="3267" w:type="dxa"/>
          </w:tcPr>
          <w:p w14:paraId="41BAD868" w14:textId="77777777" w:rsidR="00160FDB" w:rsidRPr="00033151" w:rsidRDefault="00160FDB" w:rsidP="00160FDB">
            <w:pPr>
              <w:pStyle w:val="EFBodytext"/>
              <w:spacing w:before="120" w:after="80"/>
            </w:pPr>
            <w:r w:rsidRPr="00033151">
              <w:t>Emergency Management Victoria</w:t>
            </w:r>
          </w:p>
        </w:tc>
        <w:tc>
          <w:tcPr>
            <w:tcW w:w="5528" w:type="dxa"/>
          </w:tcPr>
          <w:p w14:paraId="380CEB5E" w14:textId="77777777" w:rsidR="00160FDB" w:rsidRPr="00160FDB" w:rsidRDefault="00000000" w:rsidP="00160FDB">
            <w:pPr>
              <w:pStyle w:val="EFBodytext"/>
              <w:spacing w:before="120" w:after="80"/>
              <w:rPr>
                <w:rStyle w:val="Hyperlink"/>
                <w:rFonts w:ascii="Arial" w:eastAsia="Calibri" w:hAnsi="Arial"/>
                <w:lang w:eastAsia="en-US"/>
              </w:rPr>
            </w:pPr>
            <w:hyperlink r:id="rId63" w:history="1">
              <w:r w:rsidR="00160FDB" w:rsidRPr="00160FDB">
                <w:rPr>
                  <w:rStyle w:val="Hyperlink"/>
                  <w:rFonts w:ascii="Arial" w:eastAsia="Calibri" w:hAnsi="Arial"/>
                  <w:lang w:eastAsia="en-US"/>
                </w:rPr>
                <w:t>https://www.emv.vic.gov.au/index.php/</w:t>
              </w:r>
            </w:hyperlink>
          </w:p>
        </w:tc>
      </w:tr>
      <w:tr w:rsidR="00160FDB" w:rsidRPr="00033151" w14:paraId="34EF5E7F" w14:textId="77777777" w:rsidTr="00160FDB">
        <w:tc>
          <w:tcPr>
            <w:tcW w:w="1406" w:type="dxa"/>
            <w:vMerge/>
            <w:shd w:val="clear" w:color="auto" w:fill="D9D9D9" w:themeFill="background1" w:themeFillShade="D9"/>
            <w:vAlign w:val="center"/>
          </w:tcPr>
          <w:p w14:paraId="53587A3F" w14:textId="77777777" w:rsidR="00160FDB" w:rsidRPr="00033151" w:rsidRDefault="00160FDB" w:rsidP="00160FDB">
            <w:pPr>
              <w:pStyle w:val="EFBodytext"/>
              <w:spacing w:before="120" w:after="80"/>
            </w:pPr>
          </w:p>
        </w:tc>
        <w:tc>
          <w:tcPr>
            <w:tcW w:w="3267" w:type="dxa"/>
          </w:tcPr>
          <w:p w14:paraId="0456A3D9" w14:textId="77777777" w:rsidR="00160FDB" w:rsidRPr="00033151" w:rsidRDefault="00160FDB" w:rsidP="00160FDB">
            <w:pPr>
              <w:pStyle w:val="EFBodytext"/>
              <w:spacing w:before="120" w:after="80"/>
            </w:pPr>
            <w:r w:rsidRPr="00033151">
              <w:t xml:space="preserve">Vic Country Fire Authority </w:t>
            </w:r>
          </w:p>
        </w:tc>
        <w:tc>
          <w:tcPr>
            <w:tcW w:w="5528" w:type="dxa"/>
          </w:tcPr>
          <w:p w14:paraId="2C723887" w14:textId="712AE640" w:rsidR="00160FDB" w:rsidRPr="00160FDB" w:rsidRDefault="00000000" w:rsidP="00160FDB">
            <w:pPr>
              <w:pStyle w:val="EFBodytext"/>
              <w:spacing w:before="120" w:after="80"/>
              <w:rPr>
                <w:rStyle w:val="Hyperlink"/>
                <w:rFonts w:ascii="Arial" w:eastAsia="Calibri" w:hAnsi="Arial"/>
                <w:lang w:eastAsia="en-US"/>
              </w:rPr>
            </w:pPr>
            <w:hyperlink r:id="rId64" w:history="1">
              <w:r w:rsidR="00160FDB" w:rsidRPr="00160FDB">
                <w:rPr>
                  <w:rStyle w:val="Hyperlink"/>
                  <w:rFonts w:ascii="Arial" w:eastAsia="Calibri" w:hAnsi="Arial"/>
                  <w:lang w:eastAsia="en-US"/>
                </w:rPr>
                <w:t>https://www.cfa.vic.gov.au/home</w:t>
              </w:r>
            </w:hyperlink>
          </w:p>
        </w:tc>
      </w:tr>
      <w:tr w:rsidR="00160FDB" w:rsidRPr="00033151" w14:paraId="49E38C32" w14:textId="77777777" w:rsidTr="00160FDB">
        <w:tc>
          <w:tcPr>
            <w:tcW w:w="1406" w:type="dxa"/>
            <w:vMerge/>
            <w:shd w:val="clear" w:color="auto" w:fill="D9D9D9" w:themeFill="background1" w:themeFillShade="D9"/>
            <w:vAlign w:val="center"/>
          </w:tcPr>
          <w:p w14:paraId="5E09049A" w14:textId="77777777" w:rsidR="00160FDB" w:rsidRPr="00033151" w:rsidRDefault="00160FDB" w:rsidP="00160FDB">
            <w:pPr>
              <w:pStyle w:val="EFBodytext"/>
              <w:spacing w:before="120" w:after="80"/>
            </w:pPr>
          </w:p>
        </w:tc>
        <w:tc>
          <w:tcPr>
            <w:tcW w:w="3267" w:type="dxa"/>
          </w:tcPr>
          <w:p w14:paraId="1B027950" w14:textId="77777777" w:rsidR="00160FDB" w:rsidRPr="00033151" w:rsidRDefault="00160FDB" w:rsidP="00160FDB">
            <w:pPr>
              <w:pStyle w:val="EFBodytext"/>
              <w:spacing w:before="120" w:after="80"/>
            </w:pPr>
            <w:r w:rsidRPr="00033151">
              <w:t>Victoria State Emergency Services</w:t>
            </w:r>
          </w:p>
        </w:tc>
        <w:tc>
          <w:tcPr>
            <w:tcW w:w="5528" w:type="dxa"/>
          </w:tcPr>
          <w:p w14:paraId="71399A5B" w14:textId="11D345D6" w:rsidR="00160FDB" w:rsidRPr="00160FDB" w:rsidRDefault="00000000" w:rsidP="00160FDB">
            <w:pPr>
              <w:pStyle w:val="EFBodytext"/>
              <w:spacing w:before="120" w:after="80"/>
              <w:rPr>
                <w:rStyle w:val="Hyperlink"/>
                <w:rFonts w:ascii="Arial" w:eastAsia="Calibri" w:hAnsi="Arial"/>
                <w:lang w:eastAsia="en-US"/>
              </w:rPr>
            </w:pPr>
            <w:hyperlink r:id="rId65" w:history="1">
              <w:r w:rsidR="00160FDB" w:rsidRPr="00160FDB">
                <w:rPr>
                  <w:rStyle w:val="Hyperlink"/>
                  <w:rFonts w:ascii="Arial" w:eastAsia="Calibri" w:hAnsi="Arial"/>
                  <w:lang w:eastAsia="en-US"/>
                </w:rPr>
                <w:t>https://www.ses.vic.gov.au/home</w:t>
              </w:r>
            </w:hyperlink>
          </w:p>
        </w:tc>
      </w:tr>
      <w:tr w:rsidR="00160FDB" w:rsidRPr="00033151" w14:paraId="7AA1F43A" w14:textId="77777777" w:rsidTr="00160FDB">
        <w:tc>
          <w:tcPr>
            <w:tcW w:w="1406" w:type="dxa"/>
            <w:vMerge w:val="restart"/>
            <w:shd w:val="clear" w:color="auto" w:fill="D9D9D9" w:themeFill="background1" w:themeFillShade="D9"/>
            <w:vAlign w:val="center"/>
          </w:tcPr>
          <w:p w14:paraId="39862CD0" w14:textId="77777777" w:rsidR="00160FDB" w:rsidRPr="00033151" w:rsidRDefault="00160FDB" w:rsidP="00160FDB">
            <w:pPr>
              <w:pStyle w:val="EFBodytext"/>
              <w:spacing w:before="120" w:after="80"/>
            </w:pPr>
            <w:r w:rsidRPr="00033151">
              <w:t>South Australia</w:t>
            </w:r>
          </w:p>
        </w:tc>
        <w:tc>
          <w:tcPr>
            <w:tcW w:w="3267" w:type="dxa"/>
          </w:tcPr>
          <w:p w14:paraId="6B71E873" w14:textId="77777777" w:rsidR="00160FDB" w:rsidRPr="00033151" w:rsidRDefault="00160FDB" w:rsidP="00160FDB">
            <w:pPr>
              <w:pStyle w:val="EFBodytext"/>
              <w:spacing w:before="120" w:after="80"/>
            </w:pPr>
            <w:r w:rsidRPr="00033151">
              <w:t xml:space="preserve">SA Government  </w:t>
            </w:r>
          </w:p>
        </w:tc>
        <w:tc>
          <w:tcPr>
            <w:tcW w:w="5528" w:type="dxa"/>
          </w:tcPr>
          <w:p w14:paraId="0BEF6929" w14:textId="77777777" w:rsidR="00160FDB" w:rsidRPr="00160FDB" w:rsidRDefault="00000000" w:rsidP="00160FDB">
            <w:pPr>
              <w:pStyle w:val="EFBodytext"/>
              <w:spacing w:before="120" w:after="80"/>
              <w:rPr>
                <w:rStyle w:val="Hyperlink"/>
                <w:rFonts w:ascii="Arial" w:eastAsia="Calibri" w:hAnsi="Arial"/>
                <w:lang w:eastAsia="en-US"/>
              </w:rPr>
            </w:pPr>
            <w:hyperlink r:id="rId66" w:history="1">
              <w:r w:rsidR="00160FDB" w:rsidRPr="00160FDB">
                <w:rPr>
                  <w:rStyle w:val="Hyperlink"/>
                  <w:rFonts w:ascii="Arial" w:eastAsia="Calibri" w:hAnsi="Arial"/>
                  <w:lang w:eastAsia="en-US"/>
                </w:rPr>
                <w:t>https://www.sa.gov.au/topics/emergencies-and-safety</w:t>
              </w:r>
            </w:hyperlink>
          </w:p>
        </w:tc>
      </w:tr>
      <w:tr w:rsidR="00160FDB" w:rsidRPr="00033151" w14:paraId="063EBF3E" w14:textId="77777777" w:rsidTr="00160FDB">
        <w:tc>
          <w:tcPr>
            <w:tcW w:w="1406" w:type="dxa"/>
            <w:vMerge/>
            <w:shd w:val="clear" w:color="auto" w:fill="D9D9D9" w:themeFill="background1" w:themeFillShade="D9"/>
          </w:tcPr>
          <w:p w14:paraId="322346F6" w14:textId="77777777" w:rsidR="00160FDB" w:rsidRPr="00033151" w:rsidRDefault="00160FDB" w:rsidP="00160FDB">
            <w:pPr>
              <w:pStyle w:val="EFBodytext"/>
              <w:spacing w:before="120" w:after="80"/>
            </w:pPr>
          </w:p>
        </w:tc>
        <w:tc>
          <w:tcPr>
            <w:tcW w:w="3267" w:type="dxa"/>
          </w:tcPr>
          <w:p w14:paraId="0E6628CE" w14:textId="77777777" w:rsidR="00160FDB" w:rsidRPr="00033151" w:rsidRDefault="00160FDB" w:rsidP="00160FDB">
            <w:pPr>
              <w:pStyle w:val="EFBodytext"/>
              <w:spacing w:before="120" w:after="80"/>
            </w:pPr>
            <w:r w:rsidRPr="00033151">
              <w:t>SA Country Fire Authority</w:t>
            </w:r>
          </w:p>
        </w:tc>
        <w:tc>
          <w:tcPr>
            <w:tcW w:w="5528" w:type="dxa"/>
          </w:tcPr>
          <w:p w14:paraId="00382DB9" w14:textId="77777777" w:rsidR="00160FDB" w:rsidRPr="00160FDB" w:rsidRDefault="00000000" w:rsidP="00160FDB">
            <w:pPr>
              <w:pStyle w:val="EFBodytext"/>
              <w:spacing w:before="120" w:after="80"/>
              <w:rPr>
                <w:rStyle w:val="Hyperlink"/>
                <w:rFonts w:ascii="Arial" w:eastAsia="Calibri" w:hAnsi="Arial"/>
                <w:lang w:eastAsia="en-US"/>
              </w:rPr>
            </w:pPr>
            <w:hyperlink r:id="rId67" w:history="1">
              <w:r w:rsidR="00160FDB" w:rsidRPr="00160FDB">
                <w:rPr>
                  <w:rStyle w:val="Hyperlink"/>
                  <w:rFonts w:ascii="Arial" w:eastAsia="Calibri" w:hAnsi="Arial"/>
                  <w:lang w:eastAsia="en-US"/>
                </w:rPr>
                <w:t>https://www.cfs.sa.gov.au/site/home.jsp</w:t>
              </w:r>
            </w:hyperlink>
          </w:p>
        </w:tc>
      </w:tr>
      <w:tr w:rsidR="00160FDB" w:rsidRPr="00033151" w14:paraId="71FAC324" w14:textId="77777777" w:rsidTr="00160FDB">
        <w:tc>
          <w:tcPr>
            <w:tcW w:w="1406" w:type="dxa"/>
            <w:vMerge/>
            <w:shd w:val="clear" w:color="auto" w:fill="D9D9D9" w:themeFill="background1" w:themeFillShade="D9"/>
          </w:tcPr>
          <w:p w14:paraId="303B675F" w14:textId="77777777" w:rsidR="00160FDB" w:rsidRPr="00033151" w:rsidRDefault="00160FDB" w:rsidP="00160FDB">
            <w:pPr>
              <w:pStyle w:val="EFBodytext"/>
              <w:spacing w:before="120" w:after="80"/>
            </w:pPr>
          </w:p>
        </w:tc>
        <w:tc>
          <w:tcPr>
            <w:tcW w:w="3267" w:type="dxa"/>
          </w:tcPr>
          <w:p w14:paraId="71F9720C" w14:textId="77777777" w:rsidR="00160FDB" w:rsidRPr="00033151" w:rsidRDefault="00160FDB" w:rsidP="00160FDB">
            <w:pPr>
              <w:pStyle w:val="EFBodytext"/>
              <w:spacing w:before="120" w:after="80"/>
            </w:pPr>
            <w:r w:rsidRPr="00033151">
              <w:t>SA State Emergency Services</w:t>
            </w:r>
          </w:p>
        </w:tc>
        <w:tc>
          <w:tcPr>
            <w:tcW w:w="5528" w:type="dxa"/>
          </w:tcPr>
          <w:p w14:paraId="5696CB1C" w14:textId="19489D9D" w:rsidR="00160FDB" w:rsidRPr="00160FDB" w:rsidRDefault="00000000" w:rsidP="00160FDB">
            <w:pPr>
              <w:pStyle w:val="EFBodytext"/>
              <w:spacing w:before="120" w:after="80"/>
              <w:rPr>
                <w:rStyle w:val="Hyperlink"/>
                <w:rFonts w:ascii="Arial" w:eastAsia="Calibri" w:hAnsi="Arial"/>
                <w:lang w:eastAsia="en-US"/>
              </w:rPr>
            </w:pPr>
            <w:hyperlink r:id="rId68" w:history="1">
              <w:r w:rsidR="00160FDB" w:rsidRPr="00160FDB">
                <w:rPr>
                  <w:rStyle w:val="Hyperlink"/>
                  <w:rFonts w:ascii="Arial" w:eastAsia="Calibri" w:hAnsi="Arial"/>
                  <w:lang w:eastAsia="en-US"/>
                </w:rPr>
                <w:t>https://www.ses.sa.gov.au/site/home.jsp</w:t>
              </w:r>
            </w:hyperlink>
          </w:p>
        </w:tc>
      </w:tr>
    </w:tbl>
    <w:p w14:paraId="47F0B607" w14:textId="48B04474" w:rsidR="00160FDB" w:rsidRDefault="00160FDB" w:rsidP="00160FDB">
      <w:pPr>
        <w:pStyle w:val="EFBodytext"/>
      </w:pPr>
    </w:p>
    <w:p w14:paraId="2D3EE20B" w14:textId="77777777" w:rsidR="00160FDB" w:rsidRDefault="00160FDB">
      <w:pPr>
        <w:rPr>
          <w:color w:val="4D4D4F" w:themeColor="text2"/>
          <w:szCs w:val="20"/>
        </w:rPr>
      </w:pPr>
      <w:r>
        <w:br w:type="page"/>
      </w:r>
    </w:p>
    <w:p w14:paraId="47CE1960" w14:textId="09B97A1C" w:rsidR="00160FDB" w:rsidRDefault="00160FDB" w:rsidP="00160FDB">
      <w:pPr>
        <w:pStyle w:val="Heading1"/>
      </w:pPr>
      <w:bookmarkStart w:id="96" w:name="_Toc149917878"/>
      <w:r>
        <w:t>Appendix 1</w:t>
      </w:r>
      <w:bookmarkEnd w:id="96"/>
    </w:p>
    <w:p w14:paraId="4ED6F826" w14:textId="4CEBE9BB" w:rsidR="00160FDB" w:rsidRPr="00DB06E1" w:rsidRDefault="00160FDB" w:rsidP="00DC1395">
      <w:pPr>
        <w:pStyle w:val="Heading3"/>
      </w:pPr>
      <w:bookmarkStart w:id="97" w:name="_Toc149917879"/>
      <w:r w:rsidRPr="00DB06E1">
        <w:t>Fire Installation descriptions</w:t>
      </w:r>
      <w:bookmarkEnd w:id="97"/>
    </w:p>
    <w:tbl>
      <w:tblPr>
        <w:tblStyle w:val="TableGrid"/>
        <w:tblW w:w="10206" w:type="dxa"/>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1928"/>
        <w:gridCol w:w="3884"/>
        <w:gridCol w:w="4394"/>
      </w:tblGrid>
      <w:tr w:rsidR="00160FDB" w14:paraId="499FB525" w14:textId="77777777" w:rsidTr="00160FDB">
        <w:trPr>
          <w:tblHeader/>
        </w:trPr>
        <w:tc>
          <w:tcPr>
            <w:tcW w:w="1928" w:type="dxa"/>
            <w:shd w:val="clear" w:color="auto" w:fill="808080" w:themeFill="background1" w:themeFillShade="80"/>
          </w:tcPr>
          <w:p w14:paraId="56CDB50B" w14:textId="77777777" w:rsidR="00160FDB" w:rsidRPr="00160FDB" w:rsidRDefault="00160FDB" w:rsidP="001523A8">
            <w:pPr>
              <w:pStyle w:val="EFBodytext"/>
              <w:spacing w:before="120"/>
              <w:rPr>
                <w:b/>
                <w:bCs/>
                <w:color w:val="FFFFFF" w:themeColor="background1"/>
                <w:szCs w:val="22"/>
              </w:rPr>
            </w:pPr>
            <w:r w:rsidRPr="00160FDB">
              <w:rPr>
                <w:b/>
                <w:bCs/>
                <w:color w:val="FFFFFF" w:themeColor="background1"/>
                <w:szCs w:val="22"/>
              </w:rPr>
              <w:t>Installation</w:t>
            </w:r>
          </w:p>
        </w:tc>
        <w:tc>
          <w:tcPr>
            <w:tcW w:w="3884" w:type="dxa"/>
            <w:shd w:val="clear" w:color="auto" w:fill="808080" w:themeFill="background1" w:themeFillShade="80"/>
          </w:tcPr>
          <w:p w14:paraId="2CA75957" w14:textId="77777777" w:rsidR="00160FDB" w:rsidRPr="00160FDB" w:rsidRDefault="00160FDB" w:rsidP="001523A8">
            <w:pPr>
              <w:pStyle w:val="EFBodytext"/>
              <w:spacing w:before="120"/>
              <w:rPr>
                <w:b/>
                <w:bCs/>
                <w:color w:val="FFFFFF" w:themeColor="background1"/>
                <w:szCs w:val="22"/>
              </w:rPr>
            </w:pPr>
            <w:r w:rsidRPr="00160FDB">
              <w:rPr>
                <w:b/>
                <w:bCs/>
                <w:color w:val="FFFFFF" w:themeColor="background1"/>
                <w:szCs w:val="22"/>
              </w:rPr>
              <w:t xml:space="preserve">Picture </w:t>
            </w:r>
          </w:p>
        </w:tc>
        <w:tc>
          <w:tcPr>
            <w:tcW w:w="4394" w:type="dxa"/>
            <w:shd w:val="clear" w:color="auto" w:fill="808080" w:themeFill="background1" w:themeFillShade="80"/>
          </w:tcPr>
          <w:p w14:paraId="2B1B1920" w14:textId="77777777" w:rsidR="00160FDB" w:rsidRPr="00160FDB" w:rsidRDefault="00160FDB" w:rsidP="001523A8">
            <w:pPr>
              <w:pStyle w:val="EFBodytext"/>
              <w:spacing w:before="120"/>
              <w:rPr>
                <w:b/>
                <w:bCs/>
                <w:color w:val="FFFFFF" w:themeColor="background1"/>
                <w:szCs w:val="22"/>
              </w:rPr>
            </w:pPr>
            <w:r w:rsidRPr="00160FDB">
              <w:rPr>
                <w:b/>
                <w:bCs/>
                <w:color w:val="FFFFFF" w:themeColor="background1"/>
                <w:szCs w:val="22"/>
              </w:rPr>
              <w:t>Description</w:t>
            </w:r>
          </w:p>
        </w:tc>
      </w:tr>
      <w:tr w:rsidR="00160FDB" w14:paraId="23450CCB" w14:textId="77777777" w:rsidTr="00160FDB">
        <w:tc>
          <w:tcPr>
            <w:tcW w:w="1928" w:type="dxa"/>
          </w:tcPr>
          <w:p w14:paraId="0EF52216" w14:textId="77777777" w:rsidR="00160FDB" w:rsidRPr="00AA0EEC" w:rsidRDefault="00160FDB" w:rsidP="001523A8">
            <w:pPr>
              <w:pStyle w:val="EFBodytext"/>
              <w:spacing w:before="120"/>
              <w:rPr>
                <w:rFonts w:asciiTheme="minorHAnsi" w:hAnsiTheme="minorHAnsi" w:cstheme="minorHAnsi"/>
                <w:szCs w:val="22"/>
              </w:rPr>
            </w:pPr>
            <w:r w:rsidRPr="00AA0EEC">
              <w:rPr>
                <w:rFonts w:asciiTheme="minorHAnsi" w:hAnsiTheme="minorHAnsi" w:cstheme="minorHAnsi"/>
                <w:szCs w:val="22"/>
              </w:rPr>
              <w:t>Emergency lifts</w:t>
            </w:r>
          </w:p>
        </w:tc>
        <w:tc>
          <w:tcPr>
            <w:tcW w:w="3884" w:type="dxa"/>
          </w:tcPr>
          <w:p w14:paraId="6D297111" w14:textId="77777777" w:rsidR="00160FDB" w:rsidRPr="00AA0EEC" w:rsidRDefault="00160FDB" w:rsidP="001523A8">
            <w:pPr>
              <w:pStyle w:val="EFBodytext"/>
              <w:spacing w:before="120"/>
              <w:jc w:val="center"/>
              <w:rPr>
                <w:rFonts w:asciiTheme="minorHAnsi" w:hAnsiTheme="minorHAnsi" w:cstheme="minorHAnsi"/>
                <w:szCs w:val="22"/>
              </w:rPr>
            </w:pPr>
            <w:r>
              <w:rPr>
                <w:rFonts w:asciiTheme="minorHAnsi" w:hAnsiTheme="minorHAnsi" w:cstheme="minorHAnsi"/>
                <w:noProof/>
                <w:szCs w:val="22"/>
              </w:rPr>
              <w:drawing>
                <wp:inline distT="0" distB="0" distL="0" distR="0" wp14:anchorId="671E69FF" wp14:editId="14D53960">
                  <wp:extent cx="1968048" cy="15144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82527" cy="1525617"/>
                          </a:xfrm>
                          <a:prstGeom prst="rect">
                            <a:avLst/>
                          </a:prstGeom>
                          <a:noFill/>
                        </pic:spPr>
                      </pic:pic>
                    </a:graphicData>
                  </a:graphic>
                </wp:inline>
              </w:drawing>
            </w:r>
          </w:p>
        </w:tc>
        <w:tc>
          <w:tcPr>
            <w:tcW w:w="4394" w:type="dxa"/>
          </w:tcPr>
          <w:p w14:paraId="69E39987" w14:textId="77777777" w:rsidR="00160FDB" w:rsidRDefault="00160FDB" w:rsidP="001523A8">
            <w:pPr>
              <w:pStyle w:val="EFBodytext"/>
              <w:spacing w:before="120"/>
              <w:rPr>
                <w:rFonts w:asciiTheme="minorHAnsi" w:hAnsiTheme="minorHAnsi" w:cstheme="minorHAnsi"/>
                <w:szCs w:val="22"/>
              </w:rPr>
            </w:pPr>
            <w:r w:rsidRPr="00FF500E">
              <w:rPr>
                <w:rFonts w:asciiTheme="minorHAnsi" w:hAnsiTheme="minorHAnsi" w:cstheme="minorHAnsi"/>
                <w:szCs w:val="22"/>
              </w:rPr>
              <w:t>At least one emergency lift must be provided in a building with an effective height of more than 25 m and in a Class 9a (Healthcare) building.</w:t>
            </w:r>
          </w:p>
          <w:p w14:paraId="5B85AFBA" w14:textId="77777777" w:rsidR="00160FDB" w:rsidRDefault="00160FDB" w:rsidP="001523A8">
            <w:pPr>
              <w:pStyle w:val="EFBodytext"/>
              <w:spacing w:before="120"/>
              <w:rPr>
                <w:rFonts w:asciiTheme="minorHAnsi" w:hAnsiTheme="minorHAnsi" w:cstheme="minorHAnsi"/>
                <w:szCs w:val="22"/>
              </w:rPr>
            </w:pPr>
            <w:r w:rsidRPr="00FF500E">
              <w:rPr>
                <w:rFonts w:asciiTheme="minorHAnsi" w:hAnsiTheme="minorHAnsi" w:cstheme="minorHAnsi"/>
                <w:szCs w:val="22"/>
              </w:rPr>
              <w:t xml:space="preserve">No lifts are to be used in the event of a fire. </w:t>
            </w:r>
          </w:p>
          <w:p w14:paraId="32B34AB0" w14:textId="3C7A1349" w:rsidR="00160FDB" w:rsidRPr="00AA0EEC" w:rsidRDefault="00160FDB" w:rsidP="001523A8">
            <w:pPr>
              <w:pStyle w:val="EFBodytext"/>
              <w:spacing w:before="120"/>
              <w:rPr>
                <w:rFonts w:asciiTheme="minorHAnsi" w:hAnsiTheme="minorHAnsi" w:cstheme="minorHAnsi"/>
                <w:szCs w:val="22"/>
              </w:rPr>
            </w:pPr>
            <w:r w:rsidRPr="00FF500E">
              <w:rPr>
                <w:rFonts w:asciiTheme="minorHAnsi" w:hAnsiTheme="minorHAnsi" w:cstheme="minorHAnsi"/>
                <w:szCs w:val="22"/>
              </w:rPr>
              <w:t xml:space="preserve">However, </w:t>
            </w:r>
            <w:r w:rsidR="00DC1395" w:rsidRPr="00FF500E">
              <w:rPr>
                <w:rFonts w:asciiTheme="minorHAnsi" w:hAnsiTheme="minorHAnsi" w:cstheme="minorHAnsi"/>
                <w:szCs w:val="22"/>
              </w:rPr>
              <w:t>Emergency Service personnel may use a lift</w:t>
            </w:r>
            <w:r w:rsidRPr="00FF500E">
              <w:rPr>
                <w:rFonts w:asciiTheme="minorHAnsi" w:hAnsiTheme="minorHAnsi" w:cstheme="minorHAnsi"/>
                <w:szCs w:val="22"/>
              </w:rPr>
              <w:t xml:space="preserve"> to evacuate mobility-impaired persons.</w:t>
            </w:r>
          </w:p>
        </w:tc>
      </w:tr>
      <w:tr w:rsidR="00160FDB" w14:paraId="10A4CB5E" w14:textId="77777777" w:rsidTr="00160FDB">
        <w:tc>
          <w:tcPr>
            <w:tcW w:w="1928" w:type="dxa"/>
          </w:tcPr>
          <w:p w14:paraId="2B088CD5" w14:textId="77777777" w:rsidR="00160FDB" w:rsidRPr="00606D38" w:rsidRDefault="00160FDB" w:rsidP="001523A8">
            <w:pPr>
              <w:pStyle w:val="EFBodytext"/>
              <w:spacing w:before="120"/>
              <w:rPr>
                <w:rFonts w:asciiTheme="minorHAnsi" w:hAnsiTheme="minorHAnsi" w:cstheme="minorHAnsi"/>
                <w:szCs w:val="22"/>
              </w:rPr>
            </w:pPr>
            <w:r>
              <w:rPr>
                <w:rFonts w:asciiTheme="minorHAnsi" w:hAnsiTheme="minorHAnsi" w:cstheme="minorHAnsi"/>
                <w:szCs w:val="22"/>
              </w:rPr>
              <w:t>Emergency Warning and intercom system</w:t>
            </w:r>
          </w:p>
        </w:tc>
        <w:tc>
          <w:tcPr>
            <w:tcW w:w="3884" w:type="dxa"/>
          </w:tcPr>
          <w:p w14:paraId="020F8CFE" w14:textId="77777777" w:rsidR="00160FDB" w:rsidRPr="00606D38" w:rsidRDefault="00160FDB" w:rsidP="001523A8">
            <w:pPr>
              <w:pStyle w:val="EFBodytext"/>
              <w:spacing w:before="120"/>
              <w:jc w:val="center"/>
              <w:rPr>
                <w:rFonts w:asciiTheme="minorHAnsi" w:hAnsiTheme="minorHAnsi" w:cstheme="minorHAnsi"/>
                <w:b/>
                <w:bCs/>
                <w:szCs w:val="22"/>
              </w:rPr>
            </w:pPr>
            <w:r>
              <w:rPr>
                <w:rFonts w:asciiTheme="minorHAnsi" w:hAnsiTheme="minorHAnsi" w:cstheme="minorHAnsi"/>
                <w:b/>
                <w:bCs/>
                <w:noProof/>
                <w:szCs w:val="22"/>
              </w:rPr>
              <w:drawing>
                <wp:inline distT="0" distB="0" distL="0" distR="0" wp14:anchorId="5306D444" wp14:editId="480A1DFA">
                  <wp:extent cx="1047750" cy="1398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52341" cy="1404929"/>
                          </a:xfrm>
                          <a:prstGeom prst="rect">
                            <a:avLst/>
                          </a:prstGeom>
                          <a:noFill/>
                        </pic:spPr>
                      </pic:pic>
                    </a:graphicData>
                  </a:graphic>
                </wp:inline>
              </w:drawing>
            </w:r>
          </w:p>
        </w:tc>
        <w:tc>
          <w:tcPr>
            <w:tcW w:w="4394" w:type="dxa"/>
          </w:tcPr>
          <w:p w14:paraId="29A095EF" w14:textId="77777777" w:rsidR="00160FDB" w:rsidRPr="009D3431" w:rsidRDefault="00160FDB" w:rsidP="001523A8">
            <w:pPr>
              <w:pStyle w:val="EFBodytext"/>
              <w:spacing w:before="120"/>
              <w:rPr>
                <w:rFonts w:asciiTheme="minorHAnsi" w:hAnsiTheme="minorHAnsi" w:cstheme="minorHAnsi"/>
                <w:szCs w:val="22"/>
              </w:rPr>
            </w:pPr>
            <w:r>
              <w:rPr>
                <w:rFonts w:asciiTheme="minorHAnsi" w:hAnsiTheme="minorHAnsi" w:cstheme="minorHAnsi"/>
                <w:szCs w:val="22"/>
              </w:rPr>
              <w:t>E</w:t>
            </w:r>
            <w:r w:rsidRPr="007966C0">
              <w:rPr>
                <w:rFonts w:asciiTheme="minorHAnsi" w:hAnsiTheme="minorHAnsi" w:cstheme="minorHAnsi"/>
                <w:szCs w:val="22"/>
              </w:rPr>
              <w:t>mergency warning &amp; intercommunication system (EWIS)</w:t>
            </w:r>
            <w:r>
              <w:rPr>
                <w:rFonts w:asciiTheme="minorHAnsi" w:hAnsiTheme="minorHAnsi" w:cstheme="minorHAnsi"/>
                <w:szCs w:val="22"/>
              </w:rPr>
              <w:t xml:space="preserve">, is a </w:t>
            </w:r>
            <w:r w:rsidRPr="007966C0">
              <w:rPr>
                <w:rFonts w:asciiTheme="minorHAnsi" w:hAnsiTheme="minorHAnsi" w:cstheme="minorHAnsi"/>
                <w:szCs w:val="22"/>
              </w:rPr>
              <w:t>sound system and intercom system for emergency purposes”</w:t>
            </w:r>
          </w:p>
        </w:tc>
      </w:tr>
      <w:tr w:rsidR="00160FDB" w14:paraId="1910CB43" w14:textId="77777777" w:rsidTr="00160FDB">
        <w:tc>
          <w:tcPr>
            <w:tcW w:w="1928" w:type="dxa"/>
          </w:tcPr>
          <w:p w14:paraId="1D1AA1F4" w14:textId="77777777" w:rsidR="00160FDB" w:rsidRDefault="00160FDB" w:rsidP="001523A8">
            <w:pPr>
              <w:pStyle w:val="EFBodytext"/>
              <w:spacing w:before="120"/>
              <w:rPr>
                <w:rFonts w:asciiTheme="minorHAnsi" w:hAnsiTheme="minorHAnsi" w:cstheme="minorHAnsi"/>
                <w:szCs w:val="22"/>
              </w:rPr>
            </w:pPr>
            <w:r>
              <w:rPr>
                <w:rFonts w:asciiTheme="minorHAnsi" w:hAnsiTheme="minorHAnsi" w:cstheme="minorHAnsi"/>
                <w:szCs w:val="22"/>
              </w:rPr>
              <w:t>Emergency Lighting</w:t>
            </w:r>
          </w:p>
        </w:tc>
        <w:tc>
          <w:tcPr>
            <w:tcW w:w="3884" w:type="dxa"/>
          </w:tcPr>
          <w:p w14:paraId="21C3C816" w14:textId="77777777" w:rsidR="00160FDB" w:rsidRPr="00606D38" w:rsidRDefault="00160FDB" w:rsidP="001523A8">
            <w:pPr>
              <w:pStyle w:val="EFBodytext"/>
              <w:spacing w:before="120"/>
              <w:jc w:val="center"/>
              <w:rPr>
                <w:rFonts w:asciiTheme="minorHAnsi" w:hAnsiTheme="minorHAnsi" w:cstheme="minorHAnsi"/>
                <w:b/>
                <w:bCs/>
                <w:szCs w:val="22"/>
              </w:rPr>
            </w:pPr>
            <w:r>
              <w:rPr>
                <w:rFonts w:asciiTheme="minorHAnsi" w:hAnsiTheme="minorHAnsi" w:cstheme="minorHAnsi"/>
                <w:noProof/>
                <w:szCs w:val="22"/>
              </w:rPr>
              <w:drawing>
                <wp:inline distT="0" distB="0" distL="0" distR="0" wp14:anchorId="472CE187" wp14:editId="1FD4CC7D">
                  <wp:extent cx="1297940" cy="128398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314382" cy="1300247"/>
                          </a:xfrm>
                          <a:prstGeom prst="rect">
                            <a:avLst/>
                          </a:prstGeom>
                          <a:noFill/>
                        </pic:spPr>
                      </pic:pic>
                    </a:graphicData>
                  </a:graphic>
                </wp:inline>
              </w:drawing>
            </w:r>
          </w:p>
        </w:tc>
        <w:tc>
          <w:tcPr>
            <w:tcW w:w="4394" w:type="dxa"/>
          </w:tcPr>
          <w:p w14:paraId="6EDFC18A" w14:textId="77777777" w:rsidR="00160FDB" w:rsidRPr="00512840" w:rsidRDefault="00160FDB" w:rsidP="001523A8">
            <w:pPr>
              <w:pStyle w:val="EFBodytext"/>
              <w:spacing w:before="120"/>
              <w:rPr>
                <w:rFonts w:asciiTheme="minorHAnsi" w:hAnsiTheme="minorHAnsi" w:cstheme="minorHAnsi"/>
                <w:szCs w:val="22"/>
              </w:rPr>
            </w:pPr>
            <w:r w:rsidRPr="007A70C0">
              <w:rPr>
                <w:rFonts w:asciiTheme="minorHAnsi" w:hAnsiTheme="minorHAnsi" w:cstheme="minorHAnsi"/>
                <w:szCs w:val="22"/>
              </w:rPr>
              <w:t>Emergency lighting provides lighting for occupants to safely exit a building when the normal lighting has failed due to power loss.</w:t>
            </w:r>
          </w:p>
        </w:tc>
      </w:tr>
      <w:tr w:rsidR="00160FDB" w14:paraId="7E91B2F1" w14:textId="77777777" w:rsidTr="00160FDB">
        <w:tc>
          <w:tcPr>
            <w:tcW w:w="1928" w:type="dxa"/>
          </w:tcPr>
          <w:p w14:paraId="34529432" w14:textId="77777777" w:rsidR="00160FDB" w:rsidRDefault="00160FDB" w:rsidP="001523A8">
            <w:pPr>
              <w:pStyle w:val="EFBodytext"/>
              <w:spacing w:before="120"/>
              <w:rPr>
                <w:rFonts w:asciiTheme="minorHAnsi" w:hAnsiTheme="minorHAnsi" w:cstheme="minorHAnsi"/>
                <w:szCs w:val="22"/>
              </w:rPr>
            </w:pPr>
            <w:r>
              <w:rPr>
                <w:rFonts w:asciiTheme="minorHAnsi" w:hAnsiTheme="minorHAnsi" w:cstheme="minorHAnsi"/>
                <w:szCs w:val="22"/>
              </w:rPr>
              <w:t>Emergency Power Supply</w:t>
            </w:r>
          </w:p>
        </w:tc>
        <w:tc>
          <w:tcPr>
            <w:tcW w:w="3884" w:type="dxa"/>
          </w:tcPr>
          <w:p w14:paraId="5F0C073F" w14:textId="77777777" w:rsidR="00160FDB" w:rsidRPr="00606D38" w:rsidRDefault="00160FDB" w:rsidP="001523A8">
            <w:pPr>
              <w:pStyle w:val="EFBodytext"/>
              <w:spacing w:before="120"/>
              <w:jc w:val="center"/>
              <w:rPr>
                <w:rFonts w:asciiTheme="minorHAnsi" w:hAnsiTheme="minorHAnsi" w:cstheme="minorHAnsi"/>
                <w:b/>
                <w:bCs/>
                <w:szCs w:val="22"/>
              </w:rPr>
            </w:pPr>
            <w:r>
              <w:rPr>
                <w:rFonts w:asciiTheme="minorHAnsi" w:hAnsiTheme="minorHAnsi" w:cstheme="minorHAnsi"/>
                <w:b/>
                <w:bCs/>
                <w:noProof/>
                <w:szCs w:val="22"/>
              </w:rPr>
              <w:drawing>
                <wp:inline distT="0" distB="0" distL="0" distR="0" wp14:anchorId="41B5A616" wp14:editId="70B16930">
                  <wp:extent cx="1352550" cy="13525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pic:spPr>
                      </pic:pic>
                    </a:graphicData>
                  </a:graphic>
                </wp:inline>
              </w:drawing>
            </w:r>
          </w:p>
        </w:tc>
        <w:tc>
          <w:tcPr>
            <w:tcW w:w="4394" w:type="dxa"/>
          </w:tcPr>
          <w:p w14:paraId="6B7EE7DB" w14:textId="77777777" w:rsidR="00160FDB" w:rsidRPr="00512840" w:rsidRDefault="00160FDB" w:rsidP="001523A8">
            <w:pPr>
              <w:pStyle w:val="EFBodytext"/>
              <w:spacing w:before="120"/>
              <w:rPr>
                <w:rFonts w:asciiTheme="minorHAnsi" w:hAnsiTheme="minorHAnsi" w:cstheme="minorHAnsi"/>
                <w:szCs w:val="22"/>
              </w:rPr>
            </w:pPr>
            <w:r w:rsidRPr="007A70C0">
              <w:rPr>
                <w:rFonts w:asciiTheme="minorHAnsi" w:hAnsiTheme="minorHAnsi" w:cstheme="minorHAnsi"/>
                <w:szCs w:val="22"/>
              </w:rPr>
              <w:t>An emergency power system is an independent source of electrical power that supports important electrical systems on loss of normal power supply.</w:t>
            </w:r>
          </w:p>
        </w:tc>
      </w:tr>
      <w:tr w:rsidR="00160FDB" w14:paraId="641A1373" w14:textId="77777777" w:rsidTr="00160FDB">
        <w:tc>
          <w:tcPr>
            <w:tcW w:w="1928" w:type="dxa"/>
          </w:tcPr>
          <w:p w14:paraId="368AC774" w14:textId="77777777" w:rsidR="00160FDB" w:rsidRPr="00606D38" w:rsidRDefault="00160FDB" w:rsidP="001523A8">
            <w:pPr>
              <w:pStyle w:val="EFBodytext"/>
              <w:spacing w:before="120"/>
              <w:rPr>
                <w:rFonts w:asciiTheme="minorHAnsi" w:hAnsiTheme="minorHAnsi" w:cstheme="minorHAnsi"/>
                <w:szCs w:val="22"/>
              </w:rPr>
            </w:pPr>
            <w:r>
              <w:rPr>
                <w:rFonts w:asciiTheme="minorHAnsi" w:hAnsiTheme="minorHAnsi" w:cstheme="minorHAnsi"/>
                <w:szCs w:val="22"/>
              </w:rPr>
              <w:t>Exit signs</w:t>
            </w:r>
          </w:p>
        </w:tc>
        <w:tc>
          <w:tcPr>
            <w:tcW w:w="3884" w:type="dxa"/>
          </w:tcPr>
          <w:p w14:paraId="05128962" w14:textId="77777777" w:rsidR="00160FDB" w:rsidRPr="00606D38" w:rsidRDefault="00160FDB" w:rsidP="001523A8">
            <w:pPr>
              <w:pStyle w:val="EFBodytext"/>
              <w:spacing w:before="120"/>
              <w:jc w:val="center"/>
              <w:rPr>
                <w:rFonts w:asciiTheme="minorHAnsi" w:hAnsiTheme="minorHAnsi" w:cstheme="minorHAnsi"/>
                <w:b/>
                <w:bCs/>
                <w:szCs w:val="22"/>
              </w:rPr>
            </w:pPr>
            <w:r>
              <w:rPr>
                <w:rFonts w:asciiTheme="minorHAnsi" w:hAnsiTheme="minorHAnsi" w:cstheme="minorHAnsi"/>
                <w:b/>
                <w:bCs/>
                <w:noProof/>
                <w:szCs w:val="22"/>
              </w:rPr>
              <w:drawing>
                <wp:inline distT="0" distB="0" distL="0" distR="0" wp14:anchorId="611D566A" wp14:editId="3D8903A3">
                  <wp:extent cx="1514475" cy="122544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19667" cy="1229641"/>
                          </a:xfrm>
                          <a:prstGeom prst="rect">
                            <a:avLst/>
                          </a:prstGeom>
                          <a:noFill/>
                        </pic:spPr>
                      </pic:pic>
                    </a:graphicData>
                  </a:graphic>
                </wp:inline>
              </w:drawing>
            </w:r>
          </w:p>
        </w:tc>
        <w:tc>
          <w:tcPr>
            <w:tcW w:w="4394" w:type="dxa"/>
          </w:tcPr>
          <w:p w14:paraId="332D18B8" w14:textId="77777777" w:rsidR="00160FDB" w:rsidRPr="00512840" w:rsidRDefault="00160FDB" w:rsidP="001523A8">
            <w:pPr>
              <w:pStyle w:val="EFBodytext"/>
              <w:spacing w:before="120"/>
              <w:rPr>
                <w:rFonts w:asciiTheme="minorHAnsi" w:hAnsiTheme="minorHAnsi" w:cstheme="minorHAnsi"/>
                <w:szCs w:val="22"/>
              </w:rPr>
            </w:pPr>
            <w:r w:rsidRPr="007A70C0">
              <w:rPr>
                <w:rFonts w:asciiTheme="minorHAnsi" w:hAnsiTheme="minorHAnsi" w:cstheme="minorHAnsi"/>
                <w:szCs w:val="22"/>
              </w:rPr>
              <w:t>Emergency</w:t>
            </w:r>
            <w:r>
              <w:rPr>
                <w:rFonts w:asciiTheme="minorHAnsi" w:hAnsiTheme="minorHAnsi" w:cstheme="minorHAnsi"/>
                <w:szCs w:val="22"/>
              </w:rPr>
              <w:t xml:space="preserve"> exit</w:t>
            </w:r>
            <w:r w:rsidRPr="007A70C0">
              <w:rPr>
                <w:rFonts w:asciiTheme="minorHAnsi" w:hAnsiTheme="minorHAnsi" w:cstheme="minorHAnsi"/>
                <w:szCs w:val="22"/>
              </w:rPr>
              <w:t xml:space="preserve"> lighting provides lighting for occupants to safely exit a building when the normal lighting has failed due to power loss.</w:t>
            </w:r>
          </w:p>
        </w:tc>
      </w:tr>
      <w:tr w:rsidR="00160FDB" w14:paraId="3F4D2BDA" w14:textId="77777777" w:rsidTr="00160FDB">
        <w:tc>
          <w:tcPr>
            <w:tcW w:w="1928" w:type="dxa"/>
          </w:tcPr>
          <w:p w14:paraId="5768FCFD" w14:textId="77777777" w:rsidR="00160FDB" w:rsidRDefault="00160FDB" w:rsidP="001523A8">
            <w:pPr>
              <w:pStyle w:val="EFBodytext"/>
              <w:spacing w:before="120"/>
              <w:rPr>
                <w:rFonts w:asciiTheme="minorHAnsi" w:hAnsiTheme="minorHAnsi" w:cstheme="minorHAnsi"/>
                <w:szCs w:val="22"/>
              </w:rPr>
            </w:pPr>
            <w:r>
              <w:rPr>
                <w:rFonts w:asciiTheme="minorHAnsi" w:hAnsiTheme="minorHAnsi" w:cstheme="minorHAnsi"/>
                <w:szCs w:val="22"/>
              </w:rPr>
              <w:t>Fire Blankets</w:t>
            </w:r>
          </w:p>
        </w:tc>
        <w:tc>
          <w:tcPr>
            <w:tcW w:w="3884" w:type="dxa"/>
          </w:tcPr>
          <w:p w14:paraId="71BE6A6C" w14:textId="77777777" w:rsidR="00160FDB" w:rsidRPr="00606D38" w:rsidRDefault="00160FDB" w:rsidP="001523A8">
            <w:pPr>
              <w:pStyle w:val="EFBodytext"/>
              <w:spacing w:before="120"/>
              <w:jc w:val="center"/>
              <w:rPr>
                <w:rFonts w:asciiTheme="minorHAnsi" w:hAnsiTheme="minorHAnsi" w:cstheme="minorHAnsi"/>
                <w:b/>
                <w:bCs/>
                <w:szCs w:val="22"/>
              </w:rPr>
            </w:pPr>
            <w:r>
              <w:rPr>
                <w:rFonts w:asciiTheme="minorHAnsi" w:hAnsiTheme="minorHAnsi" w:cstheme="minorHAnsi"/>
                <w:b/>
                <w:bCs/>
                <w:noProof/>
                <w:szCs w:val="22"/>
              </w:rPr>
              <w:drawing>
                <wp:inline distT="0" distB="0" distL="0" distR="0" wp14:anchorId="4C5D69F8" wp14:editId="36B71C32">
                  <wp:extent cx="1371600" cy="1371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pic:spPr>
                      </pic:pic>
                    </a:graphicData>
                  </a:graphic>
                </wp:inline>
              </w:drawing>
            </w:r>
          </w:p>
        </w:tc>
        <w:tc>
          <w:tcPr>
            <w:tcW w:w="4394" w:type="dxa"/>
          </w:tcPr>
          <w:p w14:paraId="31059C62" w14:textId="77777777" w:rsidR="00160FDB" w:rsidRPr="007B0490" w:rsidRDefault="00160FDB" w:rsidP="001523A8">
            <w:pPr>
              <w:pStyle w:val="EFBodytext"/>
              <w:spacing w:before="120"/>
              <w:rPr>
                <w:rFonts w:asciiTheme="minorHAnsi" w:hAnsiTheme="minorHAnsi" w:cstheme="minorHAnsi"/>
                <w:szCs w:val="22"/>
              </w:rPr>
            </w:pPr>
            <w:r w:rsidRPr="00D162C5">
              <w:rPr>
                <w:rFonts w:asciiTheme="minorHAnsi" w:hAnsiTheme="minorHAnsi" w:cstheme="minorHAnsi"/>
                <w:szCs w:val="22"/>
              </w:rPr>
              <w:t>A fire blanket consists of a piece of fire-resistant fabric (usually woven glass fibre) that can be used to smother a small fire or wrap around a person whose clothing is alight.</w:t>
            </w:r>
          </w:p>
        </w:tc>
      </w:tr>
      <w:tr w:rsidR="00160FDB" w14:paraId="7BC1F697" w14:textId="77777777" w:rsidTr="00160FDB">
        <w:tc>
          <w:tcPr>
            <w:tcW w:w="1928" w:type="dxa"/>
          </w:tcPr>
          <w:p w14:paraId="0E981248" w14:textId="77777777" w:rsidR="00160FDB" w:rsidRPr="00606D38" w:rsidRDefault="00160FDB" w:rsidP="001523A8">
            <w:pPr>
              <w:pStyle w:val="EFBodytext"/>
              <w:spacing w:before="120"/>
              <w:rPr>
                <w:rFonts w:asciiTheme="minorHAnsi" w:hAnsiTheme="minorHAnsi" w:cstheme="minorHAnsi"/>
                <w:szCs w:val="22"/>
              </w:rPr>
            </w:pPr>
            <w:r>
              <w:rPr>
                <w:rFonts w:asciiTheme="minorHAnsi" w:hAnsiTheme="minorHAnsi" w:cstheme="minorHAnsi"/>
                <w:szCs w:val="22"/>
              </w:rPr>
              <w:t>Fire detection and alarm systems (Fire Panel)</w:t>
            </w:r>
          </w:p>
        </w:tc>
        <w:tc>
          <w:tcPr>
            <w:tcW w:w="3884" w:type="dxa"/>
          </w:tcPr>
          <w:p w14:paraId="7B01FD97" w14:textId="77777777" w:rsidR="00160FDB" w:rsidRPr="00606D38" w:rsidRDefault="00160FDB" w:rsidP="001523A8">
            <w:pPr>
              <w:pStyle w:val="EFBodytext"/>
              <w:spacing w:before="120"/>
              <w:jc w:val="center"/>
              <w:rPr>
                <w:rFonts w:asciiTheme="minorHAnsi" w:hAnsiTheme="minorHAnsi" w:cstheme="minorHAnsi"/>
                <w:szCs w:val="22"/>
              </w:rPr>
            </w:pPr>
            <w:r>
              <w:rPr>
                <w:rFonts w:asciiTheme="minorHAnsi" w:hAnsiTheme="minorHAnsi" w:cstheme="minorHAnsi"/>
                <w:noProof/>
                <w:szCs w:val="22"/>
              </w:rPr>
              <w:drawing>
                <wp:inline distT="0" distB="0" distL="0" distR="0" wp14:anchorId="29C1807C" wp14:editId="7F6AD21C">
                  <wp:extent cx="2095500" cy="1618876"/>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15507" cy="1634332"/>
                          </a:xfrm>
                          <a:prstGeom prst="rect">
                            <a:avLst/>
                          </a:prstGeom>
                          <a:noFill/>
                        </pic:spPr>
                      </pic:pic>
                    </a:graphicData>
                  </a:graphic>
                </wp:inline>
              </w:drawing>
            </w:r>
          </w:p>
        </w:tc>
        <w:tc>
          <w:tcPr>
            <w:tcW w:w="4394" w:type="dxa"/>
          </w:tcPr>
          <w:p w14:paraId="166A74DB" w14:textId="77777777" w:rsidR="00160FDB" w:rsidRPr="00D162C5" w:rsidRDefault="00160FDB" w:rsidP="001523A8">
            <w:pPr>
              <w:pStyle w:val="EFBodytext"/>
              <w:spacing w:before="120"/>
              <w:rPr>
                <w:rFonts w:asciiTheme="minorHAnsi" w:hAnsiTheme="minorHAnsi" w:cstheme="minorHAnsi"/>
                <w:szCs w:val="22"/>
              </w:rPr>
            </w:pPr>
            <w:r w:rsidRPr="00D162C5">
              <w:rPr>
                <w:rFonts w:asciiTheme="minorHAnsi" w:hAnsiTheme="minorHAnsi" w:cstheme="minorHAnsi"/>
                <w:szCs w:val="22"/>
              </w:rPr>
              <w:t>A fire alarm (or fire indicator) panel is an early detection and warning system design to communicate warning and evacuation directions to occupants at the detection of a fire.</w:t>
            </w:r>
          </w:p>
          <w:p w14:paraId="0D11B7B9" w14:textId="43502B75" w:rsidR="00160FDB" w:rsidRPr="00606D38" w:rsidRDefault="00160FDB" w:rsidP="001523A8">
            <w:pPr>
              <w:pStyle w:val="EFBodytext"/>
              <w:spacing w:before="120"/>
              <w:rPr>
                <w:rFonts w:asciiTheme="minorHAnsi" w:hAnsiTheme="minorHAnsi" w:cstheme="minorHAnsi"/>
                <w:szCs w:val="22"/>
              </w:rPr>
            </w:pPr>
            <w:r w:rsidRPr="00D162C5">
              <w:rPr>
                <w:rFonts w:asciiTheme="minorHAnsi" w:hAnsiTheme="minorHAnsi" w:cstheme="minorHAnsi"/>
                <w:szCs w:val="22"/>
              </w:rPr>
              <w:t xml:space="preserve">Fire alarm panels are activated in </w:t>
            </w:r>
            <w:r w:rsidR="00DC1395" w:rsidRPr="00D162C5">
              <w:rPr>
                <w:rFonts w:asciiTheme="minorHAnsi" w:hAnsiTheme="minorHAnsi" w:cstheme="minorHAnsi"/>
                <w:szCs w:val="22"/>
              </w:rPr>
              <w:t>separate ways</w:t>
            </w:r>
            <w:r w:rsidRPr="00D162C5">
              <w:rPr>
                <w:rFonts w:asciiTheme="minorHAnsi" w:hAnsiTheme="minorHAnsi" w:cstheme="minorHAnsi"/>
                <w:szCs w:val="22"/>
              </w:rPr>
              <w:t>; they may consist of smoke detectors, heat detectors, flame detectors and manual break glass points.</w:t>
            </w:r>
          </w:p>
        </w:tc>
      </w:tr>
      <w:tr w:rsidR="00160FDB" w14:paraId="7887B1E3" w14:textId="77777777" w:rsidTr="00160FDB">
        <w:tc>
          <w:tcPr>
            <w:tcW w:w="1928" w:type="dxa"/>
          </w:tcPr>
          <w:p w14:paraId="5B1DFC82" w14:textId="77777777" w:rsidR="00160FDB" w:rsidRPr="00606D38" w:rsidRDefault="00160FDB" w:rsidP="001523A8">
            <w:pPr>
              <w:pStyle w:val="EFBodytext"/>
              <w:spacing w:before="120"/>
              <w:rPr>
                <w:rFonts w:asciiTheme="minorHAnsi" w:hAnsiTheme="minorHAnsi" w:cstheme="minorHAnsi"/>
                <w:szCs w:val="22"/>
              </w:rPr>
            </w:pPr>
            <w:r>
              <w:rPr>
                <w:rFonts w:asciiTheme="minorHAnsi" w:hAnsiTheme="minorHAnsi" w:cstheme="minorHAnsi"/>
                <w:szCs w:val="22"/>
              </w:rPr>
              <w:t>Fire door sets</w:t>
            </w:r>
          </w:p>
        </w:tc>
        <w:tc>
          <w:tcPr>
            <w:tcW w:w="3884" w:type="dxa"/>
          </w:tcPr>
          <w:p w14:paraId="286CF898" w14:textId="77777777" w:rsidR="00160FDB" w:rsidRPr="00606D38" w:rsidRDefault="00160FDB" w:rsidP="001523A8">
            <w:pPr>
              <w:pStyle w:val="EFBodytext"/>
              <w:spacing w:before="120"/>
              <w:jc w:val="center"/>
              <w:rPr>
                <w:rFonts w:asciiTheme="minorHAnsi" w:hAnsiTheme="minorHAnsi" w:cstheme="minorHAnsi"/>
                <w:szCs w:val="22"/>
              </w:rPr>
            </w:pPr>
            <w:r>
              <w:rPr>
                <w:rFonts w:asciiTheme="minorHAnsi" w:hAnsiTheme="minorHAnsi" w:cstheme="minorHAnsi"/>
                <w:noProof/>
                <w:szCs w:val="22"/>
              </w:rPr>
              <w:drawing>
                <wp:inline distT="0" distB="0" distL="0" distR="0" wp14:anchorId="400B7DCC" wp14:editId="13E5DE3E">
                  <wp:extent cx="1466850" cy="14668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pic:spPr>
                      </pic:pic>
                    </a:graphicData>
                  </a:graphic>
                </wp:inline>
              </w:drawing>
            </w:r>
          </w:p>
        </w:tc>
        <w:tc>
          <w:tcPr>
            <w:tcW w:w="4394" w:type="dxa"/>
          </w:tcPr>
          <w:p w14:paraId="7789B23C" w14:textId="4B4D3F5D" w:rsidR="00160FDB" w:rsidRPr="00606D38" w:rsidRDefault="00160FDB" w:rsidP="001523A8">
            <w:pPr>
              <w:pStyle w:val="EFBodytext"/>
              <w:spacing w:before="120"/>
              <w:rPr>
                <w:rFonts w:asciiTheme="minorHAnsi" w:hAnsiTheme="minorHAnsi" w:cstheme="minorHAnsi"/>
                <w:szCs w:val="22"/>
              </w:rPr>
            </w:pPr>
            <w:r w:rsidRPr="001310B5">
              <w:rPr>
                <w:rFonts w:asciiTheme="minorHAnsi" w:hAnsiTheme="minorHAnsi" w:cstheme="minorHAnsi"/>
                <w:szCs w:val="22"/>
              </w:rPr>
              <w:t xml:space="preserve">Fire resistant </w:t>
            </w:r>
            <w:r w:rsidR="00DC1395" w:rsidRPr="001310B5">
              <w:rPr>
                <w:rFonts w:asciiTheme="minorHAnsi" w:hAnsiTheme="minorHAnsi" w:cstheme="minorHAnsi"/>
                <w:szCs w:val="22"/>
              </w:rPr>
              <w:t>door sets</w:t>
            </w:r>
            <w:r w:rsidRPr="001310B5">
              <w:rPr>
                <w:rFonts w:asciiTheme="minorHAnsi" w:hAnsiTheme="minorHAnsi" w:cstheme="minorHAnsi"/>
                <w:szCs w:val="22"/>
              </w:rPr>
              <w:t>, commonly called fire doors, are an integral component of fire protection in buildings and classified as passive fire protection systems. They are installed in walls constructed as fire barriers. Each fire door and the wall housing it, have a fire rating known as a fire-resistant level.</w:t>
            </w:r>
          </w:p>
        </w:tc>
      </w:tr>
      <w:tr w:rsidR="00160FDB" w14:paraId="374C9EE9" w14:textId="77777777" w:rsidTr="00160FDB">
        <w:tc>
          <w:tcPr>
            <w:tcW w:w="1928" w:type="dxa"/>
          </w:tcPr>
          <w:p w14:paraId="08C048AE" w14:textId="77777777" w:rsidR="00160FDB" w:rsidRPr="00606D38" w:rsidRDefault="00160FDB" w:rsidP="001523A8">
            <w:pPr>
              <w:pStyle w:val="EFBodytext"/>
              <w:spacing w:before="120"/>
            </w:pPr>
            <w:r>
              <w:t>Fire extinguishers</w:t>
            </w:r>
          </w:p>
        </w:tc>
        <w:tc>
          <w:tcPr>
            <w:tcW w:w="3884" w:type="dxa"/>
            <w:vAlign w:val="center"/>
          </w:tcPr>
          <w:p w14:paraId="53B0EE63" w14:textId="77777777" w:rsidR="00160FDB" w:rsidRPr="00606D38" w:rsidRDefault="00160FDB" w:rsidP="001523A8">
            <w:pPr>
              <w:pStyle w:val="EFBodytext"/>
              <w:spacing w:before="120"/>
              <w:jc w:val="center"/>
            </w:pPr>
            <w:r>
              <w:rPr>
                <w:noProof/>
              </w:rPr>
              <w:drawing>
                <wp:inline distT="0" distB="0" distL="0" distR="0" wp14:anchorId="748BAFE9" wp14:editId="2DE8711C">
                  <wp:extent cx="2264509" cy="178117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270888" cy="1786193"/>
                          </a:xfrm>
                          <a:prstGeom prst="rect">
                            <a:avLst/>
                          </a:prstGeom>
                          <a:noFill/>
                        </pic:spPr>
                      </pic:pic>
                    </a:graphicData>
                  </a:graphic>
                </wp:inline>
              </w:drawing>
            </w:r>
          </w:p>
        </w:tc>
        <w:tc>
          <w:tcPr>
            <w:tcW w:w="4394" w:type="dxa"/>
          </w:tcPr>
          <w:p w14:paraId="45B62820" w14:textId="77777777" w:rsidR="00160FDB" w:rsidRDefault="00160FDB" w:rsidP="001523A8">
            <w:pPr>
              <w:pStyle w:val="EFBodytext"/>
              <w:spacing w:before="120"/>
            </w:pPr>
            <w:r w:rsidRPr="001310B5">
              <w:t>A fire extinguisher is a handheld active fire protection device usually filled with a dry or wet chemical used to extinguish or control small fires, often in emergencies.</w:t>
            </w:r>
          </w:p>
          <w:p w14:paraId="782E3D7F" w14:textId="77777777" w:rsidR="00160FDB" w:rsidRDefault="00160FDB" w:rsidP="001523A8">
            <w:pPr>
              <w:pStyle w:val="EFBodytext"/>
              <w:spacing w:before="120"/>
            </w:pPr>
            <w:r w:rsidRPr="001310B5">
              <w:t>There are six main types of fire extinguisher available in Australia – water, foam, dry powder, carbon dioxide (CO2) or wet chemical and vaporising liquid</w:t>
            </w:r>
            <w:r>
              <w:t>.</w:t>
            </w:r>
          </w:p>
          <w:p w14:paraId="20FA243B" w14:textId="4B889204" w:rsidR="00160FDB" w:rsidRPr="00606D38" w:rsidRDefault="00DC1395" w:rsidP="001523A8">
            <w:pPr>
              <w:pStyle w:val="EFBodytext"/>
              <w:spacing w:before="120"/>
            </w:pPr>
            <w:r>
              <w:t>Endeavour Foundation Group sites</w:t>
            </w:r>
            <w:r w:rsidR="00160FDB">
              <w:t xml:space="preserve"> are mostly fitted with Dry Chemical powder fire extinguishers </w:t>
            </w:r>
            <w:r w:rsidR="00160FDB" w:rsidRPr="001310B5">
              <w:t>due to its effectiveness against most types of fires</w:t>
            </w:r>
            <w:r w:rsidR="00160FDB">
              <w:t>.</w:t>
            </w:r>
          </w:p>
        </w:tc>
      </w:tr>
      <w:tr w:rsidR="00160FDB" w14:paraId="4371C9EC" w14:textId="77777777" w:rsidTr="00160FDB">
        <w:tc>
          <w:tcPr>
            <w:tcW w:w="1928" w:type="dxa"/>
          </w:tcPr>
          <w:p w14:paraId="11792252" w14:textId="77777777" w:rsidR="00160FDB" w:rsidRPr="00606D38" w:rsidRDefault="00160FDB" w:rsidP="001523A8">
            <w:pPr>
              <w:pStyle w:val="EFBodytext"/>
              <w:spacing w:before="120"/>
            </w:pPr>
            <w:r>
              <w:t>Fire hose reel</w:t>
            </w:r>
          </w:p>
        </w:tc>
        <w:tc>
          <w:tcPr>
            <w:tcW w:w="3884" w:type="dxa"/>
          </w:tcPr>
          <w:p w14:paraId="6F2656D0" w14:textId="77777777" w:rsidR="00160FDB" w:rsidRPr="00606D38" w:rsidRDefault="00160FDB" w:rsidP="001523A8">
            <w:pPr>
              <w:pStyle w:val="EFBodytext"/>
              <w:spacing w:before="120"/>
              <w:jc w:val="center"/>
            </w:pPr>
            <w:r>
              <w:rPr>
                <w:noProof/>
              </w:rPr>
              <w:drawing>
                <wp:inline distT="0" distB="0" distL="0" distR="0" wp14:anchorId="49481590" wp14:editId="6D701FB5">
                  <wp:extent cx="1304925" cy="13049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pic:spPr>
                      </pic:pic>
                    </a:graphicData>
                  </a:graphic>
                </wp:inline>
              </w:drawing>
            </w:r>
          </w:p>
        </w:tc>
        <w:tc>
          <w:tcPr>
            <w:tcW w:w="4394" w:type="dxa"/>
          </w:tcPr>
          <w:p w14:paraId="2CDD5E27" w14:textId="2E6C27AF" w:rsidR="00160FDB" w:rsidRPr="00606D38" w:rsidRDefault="00160FDB" w:rsidP="001523A8">
            <w:pPr>
              <w:pStyle w:val="EFBodytext"/>
              <w:spacing w:before="120"/>
            </w:pPr>
            <w:r w:rsidRPr="00CE5E97">
              <w:t xml:space="preserve">The fire hose reel, in short, is a device used to extract </w:t>
            </w:r>
            <w:r w:rsidR="00DC1395" w:rsidRPr="00CE5E97">
              <w:t>substantial amounts</w:t>
            </w:r>
            <w:r w:rsidRPr="00CE5E97">
              <w:t xml:space="preserve"> of water out of a fire hose. This small, portable device is manually operated and can be used to extract a large amount of water, usually from a fire hydrant, or from a fire hose.</w:t>
            </w:r>
          </w:p>
        </w:tc>
      </w:tr>
      <w:tr w:rsidR="00160FDB" w14:paraId="7EEBAE55" w14:textId="77777777" w:rsidTr="00160FDB">
        <w:tc>
          <w:tcPr>
            <w:tcW w:w="1928" w:type="dxa"/>
          </w:tcPr>
          <w:p w14:paraId="7F5C2EB5" w14:textId="77777777" w:rsidR="00160FDB" w:rsidRPr="00606D38" w:rsidRDefault="00160FDB" w:rsidP="001523A8">
            <w:pPr>
              <w:pStyle w:val="EFBodytext"/>
              <w:spacing w:before="120"/>
            </w:pPr>
            <w:r>
              <w:t>Fire Hydrants (including booster)</w:t>
            </w:r>
          </w:p>
        </w:tc>
        <w:tc>
          <w:tcPr>
            <w:tcW w:w="3884" w:type="dxa"/>
          </w:tcPr>
          <w:p w14:paraId="0E78DD01" w14:textId="77777777" w:rsidR="00160FDB" w:rsidRPr="00606D38" w:rsidRDefault="00160FDB" w:rsidP="001523A8">
            <w:pPr>
              <w:pStyle w:val="EFBodytext"/>
              <w:spacing w:before="120"/>
              <w:jc w:val="center"/>
            </w:pPr>
            <w:r>
              <w:rPr>
                <w:noProof/>
              </w:rPr>
              <w:drawing>
                <wp:inline distT="0" distB="0" distL="0" distR="0" wp14:anchorId="017D6043" wp14:editId="41E2A768">
                  <wp:extent cx="2285593" cy="1358789"/>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301025" cy="1367964"/>
                          </a:xfrm>
                          <a:prstGeom prst="rect">
                            <a:avLst/>
                          </a:prstGeom>
                          <a:noFill/>
                        </pic:spPr>
                      </pic:pic>
                    </a:graphicData>
                  </a:graphic>
                </wp:inline>
              </w:drawing>
            </w:r>
          </w:p>
        </w:tc>
        <w:tc>
          <w:tcPr>
            <w:tcW w:w="4394" w:type="dxa"/>
          </w:tcPr>
          <w:p w14:paraId="4DC31D98" w14:textId="77777777" w:rsidR="00160FDB" w:rsidRDefault="00160FDB" w:rsidP="001523A8">
            <w:pPr>
              <w:pStyle w:val="EFBodytext"/>
              <w:spacing w:before="120"/>
            </w:pPr>
            <w:r>
              <w:t>Fire Hydrants are an</w:t>
            </w:r>
            <w:r w:rsidRPr="000735E9">
              <w:t xml:space="preserve"> assembly installed on a branch from a water pipeline, which provides a valved outlet to permit a supply of water to be taken from the pipeline for firefighting.</w:t>
            </w:r>
          </w:p>
          <w:p w14:paraId="51532CD4" w14:textId="77777777" w:rsidR="00160FDB" w:rsidRPr="00606D38" w:rsidRDefault="00160FDB" w:rsidP="001523A8">
            <w:pPr>
              <w:pStyle w:val="EFBodytext"/>
              <w:spacing w:before="120"/>
            </w:pPr>
            <w:r w:rsidRPr="000735E9">
              <w:t>Hydrant boosters, also known as fire hydrant pump, fire pumps and fire water pumps, are specifically designed to increase the firefighting capacity.</w:t>
            </w:r>
          </w:p>
        </w:tc>
      </w:tr>
      <w:tr w:rsidR="00160FDB" w14:paraId="72C36835" w14:textId="77777777" w:rsidTr="00160FDB">
        <w:tc>
          <w:tcPr>
            <w:tcW w:w="1928" w:type="dxa"/>
          </w:tcPr>
          <w:p w14:paraId="328BF39B" w14:textId="77777777" w:rsidR="00160FDB" w:rsidRPr="00606D38" w:rsidRDefault="00160FDB" w:rsidP="001523A8">
            <w:pPr>
              <w:pStyle w:val="EFBodytext"/>
              <w:spacing w:before="120"/>
            </w:pPr>
            <w:r>
              <w:t>Fire mains</w:t>
            </w:r>
          </w:p>
        </w:tc>
        <w:tc>
          <w:tcPr>
            <w:tcW w:w="3884" w:type="dxa"/>
          </w:tcPr>
          <w:p w14:paraId="3E0D5D8C" w14:textId="77777777" w:rsidR="00160FDB" w:rsidRPr="00606D38" w:rsidRDefault="00160FDB" w:rsidP="001523A8">
            <w:pPr>
              <w:pStyle w:val="EFBodytext"/>
              <w:spacing w:before="120"/>
              <w:jc w:val="center"/>
            </w:pPr>
            <w:r>
              <w:rPr>
                <w:noProof/>
              </w:rPr>
              <w:drawing>
                <wp:inline distT="0" distB="0" distL="0" distR="0" wp14:anchorId="2F3D1C0C" wp14:editId="5669C070">
                  <wp:extent cx="1343025" cy="13430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pic:spPr>
                      </pic:pic>
                    </a:graphicData>
                  </a:graphic>
                </wp:inline>
              </w:drawing>
            </w:r>
          </w:p>
        </w:tc>
        <w:tc>
          <w:tcPr>
            <w:tcW w:w="4394" w:type="dxa"/>
          </w:tcPr>
          <w:p w14:paraId="21CA8E57" w14:textId="77777777" w:rsidR="00160FDB" w:rsidRPr="00606D38" w:rsidRDefault="00160FDB" w:rsidP="001523A8">
            <w:pPr>
              <w:pStyle w:val="EFBodytext"/>
              <w:spacing w:before="120"/>
            </w:pPr>
            <w:r>
              <w:t xml:space="preserve">A </w:t>
            </w:r>
            <w:r w:rsidRPr="00C2555D">
              <w:t>continuous pressurised water supply</w:t>
            </w:r>
            <w:r>
              <w:t xml:space="preserve"> that firefighters can tap into </w:t>
            </w:r>
            <w:r w:rsidRPr="00C2555D">
              <w:t>to extinguish and control the spread of fire and protect neighbouring properties</w:t>
            </w:r>
            <w:r>
              <w:t>.</w:t>
            </w:r>
          </w:p>
        </w:tc>
      </w:tr>
      <w:tr w:rsidR="00160FDB" w14:paraId="1A85D3E7" w14:textId="77777777" w:rsidTr="00160FDB">
        <w:tc>
          <w:tcPr>
            <w:tcW w:w="1928" w:type="dxa"/>
          </w:tcPr>
          <w:p w14:paraId="4D81B9D5" w14:textId="77777777" w:rsidR="00160FDB" w:rsidRDefault="00160FDB" w:rsidP="001523A8">
            <w:pPr>
              <w:pStyle w:val="EFBodytext"/>
              <w:spacing w:before="120"/>
            </w:pPr>
            <w:r>
              <w:t>Smoke and heat Alarms 240 V</w:t>
            </w:r>
          </w:p>
        </w:tc>
        <w:tc>
          <w:tcPr>
            <w:tcW w:w="3884" w:type="dxa"/>
          </w:tcPr>
          <w:p w14:paraId="04C2EE88" w14:textId="77777777" w:rsidR="00160FDB" w:rsidRPr="00606D38" w:rsidRDefault="00160FDB" w:rsidP="001523A8">
            <w:pPr>
              <w:pStyle w:val="EFBodytext"/>
              <w:spacing w:before="120"/>
              <w:jc w:val="center"/>
            </w:pPr>
            <w:r>
              <w:rPr>
                <w:noProof/>
              </w:rPr>
              <w:drawing>
                <wp:inline distT="0" distB="0" distL="0" distR="0" wp14:anchorId="32087EDA" wp14:editId="0AF735D5">
                  <wp:extent cx="2169884" cy="1219200"/>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174667" cy="1221888"/>
                          </a:xfrm>
                          <a:prstGeom prst="rect">
                            <a:avLst/>
                          </a:prstGeom>
                          <a:noFill/>
                        </pic:spPr>
                      </pic:pic>
                    </a:graphicData>
                  </a:graphic>
                </wp:inline>
              </w:drawing>
            </w:r>
          </w:p>
        </w:tc>
        <w:tc>
          <w:tcPr>
            <w:tcW w:w="4394" w:type="dxa"/>
          </w:tcPr>
          <w:p w14:paraId="45459C31" w14:textId="61937781" w:rsidR="00160FDB" w:rsidRPr="00606D38" w:rsidRDefault="00160FDB" w:rsidP="001523A8">
            <w:pPr>
              <w:pStyle w:val="EFBodytext"/>
              <w:spacing w:before="120"/>
            </w:pPr>
            <w:r w:rsidRPr="00C2555D">
              <w:t xml:space="preserve">There are two </w:t>
            </w:r>
            <w:r w:rsidR="00DC1395">
              <w:t xml:space="preserve">(2) </w:t>
            </w:r>
            <w:r w:rsidRPr="00C2555D">
              <w:t>main types of smoke detectors: ionisation detectors and photoelectric detectors. A smoke alarm uses one or both methods, sometimes plus a heat detector, to warn of a fire. The devices may be powered by a 9-volt battery, lithium battery, 230-volt house wiring or an alarm panel.</w:t>
            </w:r>
          </w:p>
        </w:tc>
      </w:tr>
      <w:tr w:rsidR="00160FDB" w14:paraId="2C9DDF9F" w14:textId="77777777" w:rsidTr="00160FDB">
        <w:tc>
          <w:tcPr>
            <w:tcW w:w="1928" w:type="dxa"/>
          </w:tcPr>
          <w:p w14:paraId="1B1EFF11" w14:textId="77777777" w:rsidR="00160FDB" w:rsidRDefault="00160FDB" w:rsidP="001523A8">
            <w:pPr>
              <w:pStyle w:val="EFBodytext"/>
              <w:spacing w:before="120"/>
            </w:pPr>
            <w:r>
              <w:t>Smoke door sets</w:t>
            </w:r>
          </w:p>
        </w:tc>
        <w:tc>
          <w:tcPr>
            <w:tcW w:w="3884" w:type="dxa"/>
          </w:tcPr>
          <w:p w14:paraId="0F2BE0DB" w14:textId="77777777" w:rsidR="00160FDB" w:rsidRPr="00606D38" w:rsidRDefault="00160FDB" w:rsidP="001523A8">
            <w:pPr>
              <w:pStyle w:val="EFBodytext"/>
              <w:spacing w:before="120"/>
              <w:jc w:val="center"/>
            </w:pPr>
            <w:r>
              <w:rPr>
                <w:noProof/>
              </w:rPr>
              <w:drawing>
                <wp:inline distT="0" distB="0" distL="0" distR="0" wp14:anchorId="48D8EE8A" wp14:editId="45440CE2">
                  <wp:extent cx="1837611" cy="1272716"/>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46277" cy="1278718"/>
                          </a:xfrm>
                          <a:prstGeom prst="rect">
                            <a:avLst/>
                          </a:prstGeom>
                          <a:noFill/>
                        </pic:spPr>
                      </pic:pic>
                    </a:graphicData>
                  </a:graphic>
                </wp:inline>
              </w:drawing>
            </w:r>
          </w:p>
        </w:tc>
        <w:tc>
          <w:tcPr>
            <w:tcW w:w="4394" w:type="dxa"/>
          </w:tcPr>
          <w:p w14:paraId="215DF572" w14:textId="7687377A" w:rsidR="00160FDB" w:rsidRPr="00606D38" w:rsidRDefault="00160FDB" w:rsidP="001523A8">
            <w:pPr>
              <w:pStyle w:val="EFBodytext"/>
              <w:spacing w:before="120"/>
            </w:pPr>
            <w:r w:rsidRPr="00C2555D">
              <w:t xml:space="preserve">A door set with close fitting single or multi-leaves which are impermeable to the passage of smoke, fitted with smoke seals and installed within a smoke separation. The door, in the event of smoke, if not already closed, will close </w:t>
            </w:r>
            <w:r w:rsidR="00DC1395" w:rsidRPr="00C2555D">
              <w:t>automatically,</w:t>
            </w:r>
            <w:r w:rsidRPr="00C2555D">
              <w:t xml:space="preserve"> and be held closed.</w:t>
            </w:r>
          </w:p>
        </w:tc>
      </w:tr>
      <w:tr w:rsidR="00160FDB" w14:paraId="2C8317F4" w14:textId="77777777" w:rsidTr="00160FDB">
        <w:tc>
          <w:tcPr>
            <w:tcW w:w="1928" w:type="dxa"/>
          </w:tcPr>
          <w:p w14:paraId="3F989BFF" w14:textId="77777777" w:rsidR="00160FDB" w:rsidRDefault="00160FDB" w:rsidP="001523A8">
            <w:pPr>
              <w:pStyle w:val="EFBodytext"/>
              <w:spacing w:before="120"/>
            </w:pPr>
            <w:r>
              <w:t>Solid core door</w:t>
            </w:r>
          </w:p>
        </w:tc>
        <w:tc>
          <w:tcPr>
            <w:tcW w:w="3884" w:type="dxa"/>
          </w:tcPr>
          <w:p w14:paraId="5CA5592E" w14:textId="77777777" w:rsidR="00160FDB" w:rsidRPr="00606D38" w:rsidRDefault="00160FDB" w:rsidP="001523A8">
            <w:pPr>
              <w:pStyle w:val="EFBodytext"/>
              <w:spacing w:before="120"/>
              <w:jc w:val="center"/>
            </w:pPr>
            <w:r>
              <w:rPr>
                <w:noProof/>
              </w:rPr>
              <w:drawing>
                <wp:inline distT="0" distB="0" distL="0" distR="0" wp14:anchorId="5EAF1164" wp14:editId="7D3B1A9E">
                  <wp:extent cx="1179976" cy="1209247"/>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191864" cy="1221430"/>
                          </a:xfrm>
                          <a:prstGeom prst="rect">
                            <a:avLst/>
                          </a:prstGeom>
                          <a:noFill/>
                        </pic:spPr>
                      </pic:pic>
                    </a:graphicData>
                  </a:graphic>
                </wp:inline>
              </w:drawing>
            </w:r>
          </w:p>
        </w:tc>
        <w:tc>
          <w:tcPr>
            <w:tcW w:w="4394" w:type="dxa"/>
          </w:tcPr>
          <w:p w14:paraId="4E5B27DB" w14:textId="07BA5E09" w:rsidR="00160FDB" w:rsidRDefault="00160FDB" w:rsidP="001523A8">
            <w:pPr>
              <w:pStyle w:val="EFBodytext"/>
              <w:spacing w:before="120"/>
            </w:pPr>
            <w:r w:rsidRPr="00485116">
              <w:t xml:space="preserve">Solid core doors </w:t>
            </w:r>
            <w:r w:rsidR="00DC1395" w:rsidRPr="00485116">
              <w:t>can provide</w:t>
            </w:r>
            <w:r w:rsidRPr="00485116">
              <w:t xml:space="preserve"> up to three </w:t>
            </w:r>
            <w:r w:rsidR="00DC1395">
              <w:t xml:space="preserve">(3) </w:t>
            </w:r>
            <w:r w:rsidRPr="00485116">
              <w:t>hours of protection and typically have higher ratings than wood or glass doors.</w:t>
            </w:r>
          </w:p>
          <w:p w14:paraId="1A14D6DA" w14:textId="77777777" w:rsidR="00160FDB" w:rsidRPr="00606D38" w:rsidRDefault="00160FDB" w:rsidP="001523A8">
            <w:pPr>
              <w:pStyle w:val="EFBodytext"/>
              <w:spacing w:before="120"/>
            </w:pPr>
            <w:r>
              <w:t>S</w:t>
            </w:r>
            <w:r w:rsidRPr="00485116">
              <w:t>olid core doors are constructed with higher quality materials and provide better insulation for sound and heat.</w:t>
            </w:r>
          </w:p>
        </w:tc>
      </w:tr>
      <w:tr w:rsidR="00160FDB" w14:paraId="33895922" w14:textId="77777777" w:rsidTr="00160FDB">
        <w:tc>
          <w:tcPr>
            <w:tcW w:w="1928" w:type="dxa"/>
          </w:tcPr>
          <w:p w14:paraId="3C3AAC4E" w14:textId="77777777" w:rsidR="00160FDB" w:rsidRDefault="00160FDB" w:rsidP="001523A8">
            <w:pPr>
              <w:pStyle w:val="EFBodytext"/>
              <w:spacing w:before="120"/>
            </w:pPr>
            <w:r>
              <w:t>Automatic Fire Sprinkler system</w:t>
            </w:r>
          </w:p>
        </w:tc>
        <w:tc>
          <w:tcPr>
            <w:tcW w:w="3884" w:type="dxa"/>
          </w:tcPr>
          <w:p w14:paraId="31F0FCCF" w14:textId="77777777" w:rsidR="00160FDB" w:rsidRPr="00606D38" w:rsidRDefault="00160FDB" w:rsidP="001523A8">
            <w:pPr>
              <w:pStyle w:val="EFBodytext"/>
              <w:spacing w:before="120"/>
              <w:jc w:val="center"/>
            </w:pPr>
            <w:r>
              <w:rPr>
                <w:noProof/>
              </w:rPr>
              <w:drawing>
                <wp:inline distT="0" distB="0" distL="0" distR="0" wp14:anchorId="5F7911D0" wp14:editId="42AD407D">
                  <wp:extent cx="1678305" cy="1257109"/>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92938" cy="1268070"/>
                          </a:xfrm>
                          <a:prstGeom prst="rect">
                            <a:avLst/>
                          </a:prstGeom>
                          <a:noFill/>
                        </pic:spPr>
                      </pic:pic>
                    </a:graphicData>
                  </a:graphic>
                </wp:inline>
              </w:drawing>
            </w:r>
          </w:p>
        </w:tc>
        <w:tc>
          <w:tcPr>
            <w:tcW w:w="4394" w:type="dxa"/>
          </w:tcPr>
          <w:p w14:paraId="051F6E30" w14:textId="77777777" w:rsidR="00160FDB" w:rsidRDefault="00160FDB" w:rsidP="001523A8">
            <w:pPr>
              <w:pStyle w:val="EFBodytext"/>
              <w:spacing w:before="120"/>
            </w:pPr>
            <w:r w:rsidRPr="00146B0E">
              <w:t>A fire sprinkler system is a fire suppression system</w:t>
            </w:r>
            <w:r>
              <w:t xml:space="preserve"> </w:t>
            </w:r>
            <w:r w:rsidRPr="00146B0E">
              <w:t>installed to suppress and combat fires with water</w:t>
            </w:r>
            <w:r>
              <w:t>.</w:t>
            </w:r>
          </w:p>
          <w:p w14:paraId="21D2EAE0" w14:textId="5166245E" w:rsidR="00160FDB" w:rsidRPr="00606D38" w:rsidRDefault="00160FDB" w:rsidP="001523A8">
            <w:pPr>
              <w:pStyle w:val="EFBodytext"/>
              <w:spacing w:before="120"/>
            </w:pPr>
            <w:r w:rsidRPr="00146B0E">
              <w:t xml:space="preserve">Sprinkler systems can automatically detect a fire, </w:t>
            </w:r>
            <w:r w:rsidR="00DC1395" w:rsidRPr="00146B0E">
              <w:t>alarm,</w:t>
            </w:r>
            <w:r w:rsidRPr="00146B0E">
              <w:t xml:space="preserve"> and control the fire.</w:t>
            </w:r>
          </w:p>
        </w:tc>
      </w:tr>
      <w:tr w:rsidR="00160FDB" w14:paraId="787622B5" w14:textId="77777777" w:rsidTr="00160FDB">
        <w:tc>
          <w:tcPr>
            <w:tcW w:w="1928" w:type="dxa"/>
          </w:tcPr>
          <w:p w14:paraId="372D4B50" w14:textId="77777777" w:rsidR="00160FDB" w:rsidRDefault="00160FDB" w:rsidP="001523A8">
            <w:pPr>
              <w:pStyle w:val="EFBodytext"/>
              <w:spacing w:before="120"/>
            </w:pPr>
            <w:r w:rsidRPr="00211937">
              <w:t>Water storage tanks for fire protection</w:t>
            </w:r>
            <w:r>
              <w:t xml:space="preserve"> </w:t>
            </w:r>
            <w:r w:rsidRPr="00211937">
              <w:t>systems</w:t>
            </w:r>
          </w:p>
        </w:tc>
        <w:tc>
          <w:tcPr>
            <w:tcW w:w="3884" w:type="dxa"/>
          </w:tcPr>
          <w:p w14:paraId="5FAF0D5C" w14:textId="77777777" w:rsidR="00160FDB" w:rsidRPr="00606D38" w:rsidRDefault="00160FDB" w:rsidP="001523A8">
            <w:pPr>
              <w:pStyle w:val="EFBodytext"/>
              <w:spacing w:before="120"/>
              <w:jc w:val="center"/>
            </w:pPr>
            <w:r>
              <w:rPr>
                <w:noProof/>
              </w:rPr>
              <w:drawing>
                <wp:inline distT="0" distB="0" distL="0" distR="0" wp14:anchorId="0B8FD2C8" wp14:editId="2795EE31">
                  <wp:extent cx="1353623" cy="1015182"/>
                  <wp:effectExtent l="0" t="2222"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rot="5400000">
                            <a:off x="0" y="0"/>
                            <a:ext cx="1366515" cy="1024850"/>
                          </a:xfrm>
                          <a:prstGeom prst="rect">
                            <a:avLst/>
                          </a:prstGeom>
                          <a:noFill/>
                          <a:ln>
                            <a:noFill/>
                          </a:ln>
                        </pic:spPr>
                      </pic:pic>
                    </a:graphicData>
                  </a:graphic>
                </wp:inline>
              </w:drawing>
            </w:r>
          </w:p>
        </w:tc>
        <w:tc>
          <w:tcPr>
            <w:tcW w:w="4394" w:type="dxa"/>
          </w:tcPr>
          <w:p w14:paraId="59A05F55" w14:textId="77777777" w:rsidR="00160FDB" w:rsidRPr="00606D38" w:rsidRDefault="00160FDB" w:rsidP="001523A8">
            <w:pPr>
              <w:pStyle w:val="EFBodytext"/>
              <w:spacing w:before="120"/>
            </w:pPr>
            <w:r w:rsidRPr="00DF0CBF">
              <w:t>Fire water storage tanks supply dedicated source of water set to support automatic sprinkler and fire suppression systems.</w:t>
            </w:r>
          </w:p>
        </w:tc>
      </w:tr>
    </w:tbl>
    <w:p w14:paraId="2B8E4C08" w14:textId="0CAEB0AD" w:rsidR="00DC1395" w:rsidRDefault="00DC1395" w:rsidP="00DC1395">
      <w:pPr>
        <w:spacing w:before="240" w:after="120"/>
      </w:pPr>
    </w:p>
    <w:p w14:paraId="24BC98A4" w14:textId="77777777" w:rsidR="00DC1395" w:rsidRDefault="00DC1395">
      <w:r>
        <w:br w:type="page"/>
      </w:r>
    </w:p>
    <w:p w14:paraId="0E988839" w14:textId="6A5E842B" w:rsidR="00160FDB" w:rsidRDefault="00DC1395" w:rsidP="00DC1395">
      <w:pPr>
        <w:pStyle w:val="Heading3"/>
      </w:pPr>
      <w:bookmarkStart w:id="98" w:name="_Building_classifications"/>
      <w:bookmarkStart w:id="99" w:name="_Toc149917880"/>
      <w:bookmarkEnd w:id="98"/>
      <w:r>
        <w:t>Building classifications</w:t>
      </w:r>
      <w:bookmarkEnd w:id="99"/>
    </w:p>
    <w:p w14:paraId="47015DE2" w14:textId="6496CCEA" w:rsidR="00DC1395" w:rsidRDefault="00DC1395" w:rsidP="00DC1395">
      <w:pPr>
        <w:spacing w:before="240" w:after="120"/>
      </w:pPr>
      <w:r>
        <w:t>As per the National Construction Code.</w:t>
      </w:r>
    </w:p>
    <w:tbl>
      <w:tblPr>
        <w:tblStyle w:val="TableGrid"/>
        <w:tblW w:w="10206" w:type="dxa"/>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560"/>
        <w:gridCol w:w="8646"/>
      </w:tblGrid>
      <w:tr w:rsidR="00DC1395" w:rsidRPr="00B02B1A" w14:paraId="2453FFF4" w14:textId="77777777" w:rsidTr="00DC1395">
        <w:tc>
          <w:tcPr>
            <w:tcW w:w="1560" w:type="dxa"/>
            <w:shd w:val="clear" w:color="auto" w:fill="D9D9D9" w:themeFill="background1" w:themeFillShade="D9"/>
          </w:tcPr>
          <w:p w14:paraId="6EDCA6E6" w14:textId="77777777" w:rsidR="00DC1395" w:rsidRPr="00B02B1A" w:rsidRDefault="00DC1395" w:rsidP="001523A8">
            <w:pPr>
              <w:pStyle w:val="EFBodytext"/>
              <w:spacing w:before="120"/>
            </w:pPr>
            <w:r w:rsidRPr="00B02B1A">
              <w:t>Class 1 Buildings</w:t>
            </w:r>
          </w:p>
        </w:tc>
        <w:tc>
          <w:tcPr>
            <w:tcW w:w="8646" w:type="dxa"/>
          </w:tcPr>
          <w:p w14:paraId="21FBC7B5" w14:textId="77777777" w:rsidR="00DC1395" w:rsidRPr="00B02B1A" w:rsidRDefault="00DC1395" w:rsidP="001523A8">
            <w:pPr>
              <w:pStyle w:val="EFBodytext"/>
              <w:spacing w:before="120"/>
              <w:rPr>
                <w:rFonts w:asciiTheme="minorHAnsi" w:hAnsiTheme="minorHAnsi" w:cstheme="minorHAnsi"/>
              </w:rPr>
            </w:pPr>
            <w:r w:rsidRPr="00B02B1A">
              <w:rPr>
                <w:rFonts w:asciiTheme="minorHAnsi" w:hAnsiTheme="minorHAnsi" w:cstheme="minorHAnsi"/>
              </w:rPr>
              <w:t>Houses or dwellings of a domestic or residential nature—single or horizontally attached to other Class 1 buildings such as terrace houses, row houses, or townhouses.</w:t>
            </w:r>
          </w:p>
          <w:p w14:paraId="532931DC" w14:textId="4BE0F000" w:rsidR="00DC1395" w:rsidRPr="00B02B1A" w:rsidRDefault="00DC1395" w:rsidP="001523A8">
            <w:pPr>
              <w:pStyle w:val="EFBodytext"/>
              <w:spacing w:before="120"/>
              <w:rPr>
                <w:rFonts w:asciiTheme="minorHAnsi" w:hAnsiTheme="minorHAnsi" w:cstheme="minorHAnsi"/>
              </w:rPr>
            </w:pPr>
            <w:r w:rsidRPr="00B02B1A">
              <w:rPr>
                <w:rFonts w:asciiTheme="minorHAnsi" w:hAnsiTheme="minorHAnsi" w:cstheme="minorHAnsi"/>
              </w:rPr>
              <w:t>In these situations, they must be separated by a wall that has fire</w:t>
            </w:r>
            <w:r w:rsidRPr="00B02B1A">
              <w:rPr>
                <w:rFonts w:ascii="Cambria Math" w:hAnsi="Cambria Math" w:cs="Cambria Math"/>
              </w:rPr>
              <w:t>‑</w:t>
            </w:r>
            <w:r w:rsidRPr="00B02B1A">
              <w:rPr>
                <w:rFonts w:asciiTheme="minorHAnsi" w:hAnsiTheme="minorHAnsi" w:cstheme="minorHAnsi"/>
              </w:rPr>
              <w:t>resisting and sound insulation properties. 2 subclasses include:</w:t>
            </w:r>
          </w:p>
          <w:p w14:paraId="6E6AAD38" w14:textId="77777777" w:rsidR="00DC1395" w:rsidRPr="00B02B1A" w:rsidRDefault="00DC1395" w:rsidP="001523A8">
            <w:pPr>
              <w:pStyle w:val="EFBodytext"/>
              <w:spacing w:before="120"/>
              <w:rPr>
                <w:rFonts w:asciiTheme="minorHAnsi" w:hAnsiTheme="minorHAnsi" w:cstheme="minorHAnsi"/>
              </w:rPr>
            </w:pPr>
            <w:r w:rsidRPr="00B02B1A">
              <w:rPr>
                <w:rFonts w:asciiTheme="minorHAnsi" w:hAnsiTheme="minorHAnsi" w:cstheme="minorHAnsi"/>
                <w:b/>
                <w:bCs/>
              </w:rPr>
              <w:t>class 1a</w:t>
            </w:r>
            <w:r w:rsidRPr="00B02B1A">
              <w:rPr>
                <w:rFonts w:asciiTheme="minorHAnsi" w:hAnsiTheme="minorHAnsi" w:cstheme="minorHAnsi"/>
              </w:rPr>
              <w:t xml:space="preserve"> - is a single dwelling being a detached house; or one of a group of attached dwellings being a town house, row house or the like.</w:t>
            </w:r>
          </w:p>
          <w:p w14:paraId="0D84378E" w14:textId="77777777" w:rsidR="00DC1395" w:rsidRPr="00B02B1A" w:rsidRDefault="00DC1395" w:rsidP="001523A8">
            <w:pPr>
              <w:pStyle w:val="EFBodytext"/>
              <w:spacing w:before="120"/>
              <w:rPr>
                <w:rFonts w:asciiTheme="minorHAnsi" w:hAnsiTheme="minorHAnsi" w:cstheme="minorHAnsi"/>
              </w:rPr>
            </w:pPr>
            <w:r w:rsidRPr="00B02B1A">
              <w:rPr>
                <w:rFonts w:asciiTheme="minorHAnsi" w:hAnsiTheme="minorHAnsi" w:cstheme="minorHAnsi"/>
                <w:b/>
                <w:bCs/>
              </w:rPr>
              <w:t>class 1b</w:t>
            </w:r>
            <w:r w:rsidRPr="00B02B1A">
              <w:rPr>
                <w:rFonts w:asciiTheme="minorHAnsi" w:hAnsiTheme="minorHAnsi" w:cstheme="minorHAnsi"/>
              </w:rPr>
              <w:t xml:space="preserve"> - is a boarding house, guest house or hostel that has a floor area less than 300 m2 , and ordinarily has less than 12 people living in it. It can also be four or more single dwellings located on one allotment which are used for short-term holiday accommodation.</w:t>
            </w:r>
          </w:p>
        </w:tc>
      </w:tr>
      <w:tr w:rsidR="00DC1395" w:rsidRPr="00B02B1A" w14:paraId="45CFAE78" w14:textId="77777777" w:rsidTr="00DC1395">
        <w:tc>
          <w:tcPr>
            <w:tcW w:w="1560" w:type="dxa"/>
            <w:shd w:val="clear" w:color="auto" w:fill="D9D9D9" w:themeFill="background1" w:themeFillShade="D9"/>
          </w:tcPr>
          <w:p w14:paraId="458F046A" w14:textId="77777777" w:rsidR="00DC1395" w:rsidRPr="00B02B1A" w:rsidRDefault="00DC1395" w:rsidP="001523A8">
            <w:pPr>
              <w:pStyle w:val="EFBodytext"/>
              <w:spacing w:before="120"/>
            </w:pPr>
            <w:r w:rsidRPr="00B02B1A">
              <w:t>Class 2 Buildings</w:t>
            </w:r>
          </w:p>
        </w:tc>
        <w:tc>
          <w:tcPr>
            <w:tcW w:w="8646" w:type="dxa"/>
          </w:tcPr>
          <w:p w14:paraId="1AA92902" w14:textId="703E8FAD" w:rsidR="00DC1395" w:rsidRPr="00B02B1A" w:rsidRDefault="00DC1395" w:rsidP="001523A8">
            <w:pPr>
              <w:pStyle w:val="EFBodytext"/>
              <w:spacing w:before="120"/>
              <w:rPr>
                <w:rFonts w:asciiTheme="minorHAnsi" w:hAnsiTheme="minorHAnsi" w:cstheme="minorHAnsi"/>
              </w:rPr>
            </w:pPr>
            <w:r w:rsidRPr="00B02B1A">
              <w:rPr>
                <w:rFonts w:asciiTheme="minorHAnsi" w:hAnsiTheme="minorHAnsi" w:cstheme="minorHAnsi"/>
              </w:rPr>
              <w:t>Apartment buildings—residential buildings containing two</w:t>
            </w:r>
            <w:r>
              <w:rPr>
                <w:rFonts w:asciiTheme="minorHAnsi" w:hAnsiTheme="minorHAnsi" w:cstheme="minorHAnsi"/>
              </w:rPr>
              <w:t xml:space="preserve"> (2)</w:t>
            </w:r>
            <w:r w:rsidRPr="00B02B1A">
              <w:rPr>
                <w:rFonts w:asciiTheme="minorHAnsi" w:hAnsiTheme="minorHAnsi" w:cstheme="minorHAnsi"/>
              </w:rPr>
              <w:t xml:space="preserve"> or more sole-occupancy units where people live above, </w:t>
            </w:r>
            <w:r w:rsidR="005A2FA8" w:rsidRPr="00B02B1A">
              <w:rPr>
                <w:rFonts w:asciiTheme="minorHAnsi" w:hAnsiTheme="minorHAnsi" w:cstheme="minorHAnsi"/>
              </w:rPr>
              <w:t>besides,</w:t>
            </w:r>
            <w:r w:rsidRPr="00B02B1A">
              <w:rPr>
                <w:rFonts w:asciiTheme="minorHAnsi" w:hAnsiTheme="minorHAnsi" w:cstheme="minorHAnsi"/>
              </w:rPr>
              <w:t xml:space="preserve"> or below each other. </w:t>
            </w:r>
          </w:p>
          <w:p w14:paraId="6696E4AD" w14:textId="77777777" w:rsidR="00DC1395" w:rsidRPr="00B02B1A" w:rsidRDefault="00DC1395" w:rsidP="001523A8">
            <w:pPr>
              <w:pStyle w:val="EFBodytext"/>
              <w:spacing w:before="120"/>
            </w:pPr>
            <w:r w:rsidRPr="00B02B1A">
              <w:rPr>
                <w:rFonts w:asciiTheme="minorHAnsi" w:hAnsiTheme="minorHAnsi" w:cstheme="minorHAnsi"/>
                <w:b/>
                <w:bCs/>
              </w:rPr>
              <w:t>Class 2</w:t>
            </w:r>
            <w:r w:rsidRPr="00B02B1A">
              <w:rPr>
                <w:rFonts w:asciiTheme="minorHAnsi" w:hAnsiTheme="minorHAnsi" w:cstheme="minorHAnsi"/>
              </w:rPr>
              <w:t xml:space="preserve"> may also be single storey attached dwellings where there is a common space below such as a basement or carpark.</w:t>
            </w:r>
          </w:p>
        </w:tc>
      </w:tr>
      <w:tr w:rsidR="00DC1395" w:rsidRPr="00B02B1A" w14:paraId="4AD6A403" w14:textId="77777777" w:rsidTr="00DC1395">
        <w:tc>
          <w:tcPr>
            <w:tcW w:w="1560" w:type="dxa"/>
            <w:shd w:val="clear" w:color="auto" w:fill="D9D9D9" w:themeFill="background1" w:themeFillShade="D9"/>
          </w:tcPr>
          <w:p w14:paraId="4B650178" w14:textId="77777777" w:rsidR="00DC1395" w:rsidRPr="00B02B1A" w:rsidRDefault="00DC1395" w:rsidP="001523A8">
            <w:pPr>
              <w:pStyle w:val="EFBodytext"/>
              <w:spacing w:before="120"/>
            </w:pPr>
            <w:r w:rsidRPr="00B02B1A">
              <w:t>Class 3 Buildings</w:t>
            </w:r>
          </w:p>
        </w:tc>
        <w:tc>
          <w:tcPr>
            <w:tcW w:w="8646" w:type="dxa"/>
          </w:tcPr>
          <w:p w14:paraId="7CF62431" w14:textId="72358C4B" w:rsidR="00DC1395" w:rsidRPr="00B02B1A" w:rsidRDefault="00DC1395" w:rsidP="001523A8">
            <w:pPr>
              <w:pStyle w:val="EFBodytext"/>
              <w:spacing w:before="120"/>
              <w:rPr>
                <w:rFonts w:asciiTheme="minorHAnsi" w:hAnsiTheme="minorHAnsi" w:cstheme="minorHAnsi"/>
              </w:rPr>
            </w:pPr>
            <w:r w:rsidRPr="00B02B1A">
              <w:rPr>
                <w:rFonts w:asciiTheme="minorHAnsi" w:hAnsiTheme="minorHAnsi" w:cstheme="minorHAnsi"/>
              </w:rPr>
              <w:t>A residential building, other than a Class 1 or 2 building, which is a common place of long term or transient living for a few unrelated persons, such as:</w:t>
            </w:r>
          </w:p>
          <w:p w14:paraId="09D77692" w14:textId="77777777" w:rsidR="00DC1395" w:rsidRPr="00B02B1A" w:rsidRDefault="00DC1395" w:rsidP="00DC1395">
            <w:pPr>
              <w:pStyle w:val="EFBullets"/>
              <w:spacing w:before="120" w:after="120"/>
            </w:pPr>
            <w:r w:rsidRPr="00B02B1A">
              <w:t>boarding-house</w:t>
            </w:r>
          </w:p>
          <w:p w14:paraId="29EC81CD" w14:textId="77777777" w:rsidR="00DC1395" w:rsidRPr="00B02B1A" w:rsidRDefault="00DC1395" w:rsidP="00DC1395">
            <w:pPr>
              <w:pStyle w:val="EFBullets"/>
              <w:spacing w:before="120" w:after="120"/>
            </w:pPr>
            <w:r w:rsidRPr="00B02B1A">
              <w:t>hostel</w:t>
            </w:r>
          </w:p>
          <w:p w14:paraId="713C693D" w14:textId="77777777" w:rsidR="00DC1395" w:rsidRPr="00B02B1A" w:rsidRDefault="00DC1395" w:rsidP="00DC1395">
            <w:pPr>
              <w:pStyle w:val="EFBullets"/>
              <w:spacing w:before="120" w:after="120"/>
            </w:pPr>
            <w:r w:rsidRPr="00B02B1A">
              <w:t>back packers’ accommodation</w:t>
            </w:r>
          </w:p>
          <w:p w14:paraId="359E4C36" w14:textId="77777777" w:rsidR="00DC1395" w:rsidRPr="00B02B1A" w:rsidRDefault="00DC1395" w:rsidP="00DC1395">
            <w:pPr>
              <w:pStyle w:val="EFBullets"/>
              <w:spacing w:before="120" w:after="120"/>
            </w:pPr>
            <w:r w:rsidRPr="00B02B1A">
              <w:t>residential part of a hotel, motel, school or detention centre.</w:t>
            </w:r>
          </w:p>
          <w:p w14:paraId="14DE819F" w14:textId="77777777" w:rsidR="00DC1395" w:rsidRPr="00B02B1A" w:rsidRDefault="00DC1395" w:rsidP="001523A8">
            <w:pPr>
              <w:pStyle w:val="EFBodytext"/>
              <w:spacing w:before="120"/>
              <w:rPr>
                <w:rFonts w:asciiTheme="minorHAnsi" w:hAnsiTheme="minorHAnsi" w:cstheme="minorHAnsi"/>
              </w:rPr>
            </w:pPr>
            <w:r w:rsidRPr="00B02B1A">
              <w:rPr>
                <w:rFonts w:asciiTheme="minorHAnsi" w:hAnsiTheme="minorHAnsi" w:cstheme="minorHAnsi"/>
                <w:b/>
                <w:bCs/>
              </w:rPr>
              <w:t>Class 3</w:t>
            </w:r>
            <w:r w:rsidRPr="00B02B1A">
              <w:rPr>
                <w:rFonts w:asciiTheme="minorHAnsi" w:hAnsiTheme="minorHAnsi" w:cstheme="minorHAnsi"/>
              </w:rPr>
              <w:t xml:space="preserve"> buildings could also include dormitory style accommodation, or workers’ quarters for shearers or fruit pickers.</w:t>
            </w:r>
          </w:p>
          <w:p w14:paraId="371F679C" w14:textId="77777777" w:rsidR="00DC1395" w:rsidRPr="00B02B1A" w:rsidRDefault="00DC1395" w:rsidP="001523A8">
            <w:pPr>
              <w:pStyle w:val="EFBodytext"/>
              <w:spacing w:before="120"/>
            </w:pPr>
            <w:r w:rsidRPr="00B02B1A">
              <w:rPr>
                <w:rFonts w:asciiTheme="minorHAnsi" w:hAnsiTheme="minorHAnsi" w:cstheme="minorHAnsi"/>
                <w:b/>
                <w:bCs/>
              </w:rPr>
              <w:t>Class 3</w:t>
            </w:r>
            <w:r w:rsidRPr="00B02B1A">
              <w:rPr>
                <w:rFonts w:asciiTheme="minorHAnsi" w:hAnsiTheme="minorHAnsi" w:cstheme="minorHAnsi"/>
              </w:rPr>
              <w:t xml:space="preserve"> buildings may also be “care-type” facilities such as accommodation buildings for children, the elderly, or </w:t>
            </w:r>
            <w:r w:rsidRPr="00B02B1A">
              <w:rPr>
                <w:rFonts w:asciiTheme="minorHAnsi" w:hAnsiTheme="minorHAnsi" w:cstheme="minorHAnsi"/>
                <w:b/>
                <w:bCs/>
              </w:rPr>
              <w:t>people with a disability</w:t>
            </w:r>
            <w:r w:rsidRPr="00B02B1A">
              <w:rPr>
                <w:rFonts w:asciiTheme="minorHAnsi" w:hAnsiTheme="minorHAnsi" w:cstheme="minorHAnsi"/>
              </w:rPr>
              <w:t>, and which are not considered to be Class 9 buildings.</w:t>
            </w:r>
          </w:p>
        </w:tc>
      </w:tr>
      <w:tr w:rsidR="00DC1395" w:rsidRPr="00B02B1A" w14:paraId="4AAF8B1A" w14:textId="77777777" w:rsidTr="00DC1395">
        <w:tc>
          <w:tcPr>
            <w:tcW w:w="1560" w:type="dxa"/>
            <w:shd w:val="clear" w:color="auto" w:fill="D9D9D9" w:themeFill="background1" w:themeFillShade="D9"/>
          </w:tcPr>
          <w:p w14:paraId="275EE6DA" w14:textId="77777777" w:rsidR="00DC1395" w:rsidRPr="00B02B1A" w:rsidRDefault="00DC1395" w:rsidP="001523A8">
            <w:pPr>
              <w:pStyle w:val="EFBodytext"/>
              <w:spacing w:before="120"/>
            </w:pPr>
            <w:r w:rsidRPr="00B02B1A">
              <w:t>Class 4 Buildings</w:t>
            </w:r>
          </w:p>
        </w:tc>
        <w:tc>
          <w:tcPr>
            <w:tcW w:w="8646" w:type="dxa"/>
          </w:tcPr>
          <w:p w14:paraId="7ECAF1EA" w14:textId="77777777" w:rsidR="00DC1395" w:rsidRPr="00B02B1A" w:rsidRDefault="00DC1395" w:rsidP="001523A8">
            <w:pPr>
              <w:pStyle w:val="EFBodytext"/>
              <w:spacing w:before="120"/>
              <w:rPr>
                <w:rFonts w:asciiTheme="minorHAnsi" w:hAnsiTheme="minorHAnsi" w:cstheme="minorHAnsi"/>
              </w:rPr>
            </w:pPr>
            <w:r w:rsidRPr="00B02B1A">
              <w:rPr>
                <w:rFonts w:asciiTheme="minorHAnsi" w:hAnsiTheme="minorHAnsi" w:cstheme="minorHAnsi"/>
              </w:rPr>
              <w:t>Part of a building that is a dwelling or residence within a non-residential building (Class 5 to 9), such as a caretaker’s residence in a hospital.</w:t>
            </w:r>
          </w:p>
        </w:tc>
      </w:tr>
      <w:tr w:rsidR="00DC1395" w:rsidRPr="00B02B1A" w14:paraId="24B39EF4" w14:textId="77777777" w:rsidTr="00DC1395">
        <w:tc>
          <w:tcPr>
            <w:tcW w:w="1560" w:type="dxa"/>
            <w:shd w:val="clear" w:color="auto" w:fill="D9D9D9" w:themeFill="background1" w:themeFillShade="D9"/>
          </w:tcPr>
          <w:p w14:paraId="4B785044" w14:textId="77777777" w:rsidR="00DC1395" w:rsidRPr="00B02B1A" w:rsidRDefault="00DC1395" w:rsidP="001523A8">
            <w:pPr>
              <w:pStyle w:val="EFBodytext"/>
              <w:spacing w:before="120"/>
            </w:pPr>
            <w:r w:rsidRPr="00B02B1A">
              <w:t xml:space="preserve">Class 5 Buildings </w:t>
            </w:r>
          </w:p>
        </w:tc>
        <w:tc>
          <w:tcPr>
            <w:tcW w:w="8646" w:type="dxa"/>
          </w:tcPr>
          <w:p w14:paraId="61AC2927" w14:textId="4D3D8BA5" w:rsidR="00DC1395" w:rsidRPr="00B02B1A" w:rsidRDefault="00DC1395" w:rsidP="001523A8">
            <w:pPr>
              <w:pStyle w:val="EFBodytext"/>
              <w:spacing w:before="120"/>
            </w:pPr>
            <w:r w:rsidRPr="00B02B1A">
              <w:rPr>
                <w:rFonts w:asciiTheme="minorHAnsi" w:hAnsiTheme="minorHAnsi" w:cstheme="minorHAnsi"/>
              </w:rPr>
              <w:t>Office buildings for professional and/or commercial purposes (excluding Class 6 to 9), such as offices for government agencies, accountants, or lawyers.</w:t>
            </w:r>
          </w:p>
        </w:tc>
      </w:tr>
    </w:tbl>
    <w:p w14:paraId="3A49E85E" w14:textId="77777777" w:rsidR="00DC1395" w:rsidRDefault="00DC1395">
      <w:r>
        <w:br w:type="page"/>
      </w:r>
    </w:p>
    <w:tbl>
      <w:tblPr>
        <w:tblStyle w:val="TableGrid"/>
        <w:tblW w:w="10206" w:type="dxa"/>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560"/>
        <w:gridCol w:w="8646"/>
      </w:tblGrid>
      <w:tr w:rsidR="00DC1395" w:rsidRPr="00B02B1A" w14:paraId="4510EB0C" w14:textId="77777777" w:rsidTr="00DC1395">
        <w:tc>
          <w:tcPr>
            <w:tcW w:w="1560" w:type="dxa"/>
            <w:shd w:val="clear" w:color="auto" w:fill="D9D9D9" w:themeFill="background1" w:themeFillShade="D9"/>
          </w:tcPr>
          <w:p w14:paraId="19E5ABB1" w14:textId="17C9F85E" w:rsidR="00DC1395" w:rsidRPr="00B02B1A" w:rsidRDefault="00DC1395" w:rsidP="001523A8">
            <w:pPr>
              <w:pStyle w:val="EFBodytext"/>
              <w:spacing w:before="120"/>
            </w:pPr>
            <w:r w:rsidRPr="00B02B1A">
              <w:t>Class 6 Buildings</w:t>
            </w:r>
          </w:p>
        </w:tc>
        <w:tc>
          <w:tcPr>
            <w:tcW w:w="8646" w:type="dxa"/>
          </w:tcPr>
          <w:p w14:paraId="1AF86FDB" w14:textId="3FB82E03" w:rsidR="00DC1395" w:rsidRPr="004E07E9" w:rsidRDefault="00DC1395" w:rsidP="001523A8">
            <w:pPr>
              <w:pStyle w:val="EFBodytext"/>
              <w:spacing w:before="120"/>
              <w:rPr>
                <w:rFonts w:asciiTheme="minorHAnsi" w:hAnsiTheme="minorHAnsi" w:cstheme="minorHAnsi"/>
              </w:rPr>
            </w:pPr>
            <w:r w:rsidRPr="004E07E9">
              <w:rPr>
                <w:rFonts w:asciiTheme="minorHAnsi" w:hAnsiTheme="minorHAnsi" w:cstheme="minorHAnsi"/>
              </w:rPr>
              <w:t>Shops, restaurants, and cafés</w:t>
            </w:r>
            <w:r w:rsidRPr="00B02B1A">
              <w:rPr>
                <w:rFonts w:asciiTheme="minorHAnsi" w:hAnsiTheme="minorHAnsi" w:cstheme="minorHAnsi"/>
              </w:rPr>
              <w:t xml:space="preserve"> - </w:t>
            </w:r>
            <w:r w:rsidRPr="004E07E9">
              <w:rPr>
                <w:rFonts w:asciiTheme="minorHAnsi" w:hAnsiTheme="minorHAnsi" w:cstheme="minorHAnsi"/>
              </w:rPr>
              <w:t>places for the sale of retail goods or the supply of services direct to the public, such as:</w:t>
            </w:r>
          </w:p>
          <w:p w14:paraId="47E7F422" w14:textId="77777777" w:rsidR="00DC1395" w:rsidRPr="004E07E9" w:rsidRDefault="00DC1395" w:rsidP="00DC1395">
            <w:pPr>
              <w:pStyle w:val="EFBullets"/>
              <w:spacing w:before="120" w:after="120"/>
            </w:pPr>
            <w:r w:rsidRPr="004E07E9">
              <w:t>dining room, bar, shop or kiosk part of a hotel or motel</w:t>
            </w:r>
          </w:p>
          <w:p w14:paraId="288D9272" w14:textId="77777777" w:rsidR="00DC1395" w:rsidRPr="004E07E9" w:rsidRDefault="00DC1395" w:rsidP="00DC1395">
            <w:pPr>
              <w:pStyle w:val="EFBullets"/>
              <w:spacing w:before="120" w:after="120"/>
            </w:pPr>
            <w:r w:rsidRPr="004E07E9">
              <w:t>hairdresser or barber shop</w:t>
            </w:r>
          </w:p>
          <w:p w14:paraId="5A37EDF0" w14:textId="77777777" w:rsidR="00DC1395" w:rsidRPr="004E07E9" w:rsidRDefault="00DC1395" w:rsidP="00DC1395">
            <w:pPr>
              <w:pStyle w:val="EFBullets"/>
              <w:spacing w:before="120" w:after="120"/>
            </w:pPr>
            <w:r w:rsidRPr="004E07E9">
              <w:t>public laundry</w:t>
            </w:r>
          </w:p>
          <w:p w14:paraId="2EAFF7D1" w14:textId="77777777" w:rsidR="00DC1395" w:rsidRPr="004E07E9" w:rsidRDefault="00DC1395" w:rsidP="00DC1395">
            <w:pPr>
              <w:pStyle w:val="EFBullets"/>
              <w:spacing w:before="120" w:after="120"/>
            </w:pPr>
            <w:r w:rsidRPr="004E07E9">
              <w:t>market or showroom</w:t>
            </w:r>
          </w:p>
          <w:p w14:paraId="2FC2C86C" w14:textId="77777777" w:rsidR="00DC1395" w:rsidRPr="004E07E9" w:rsidRDefault="00DC1395" w:rsidP="00DC1395">
            <w:pPr>
              <w:pStyle w:val="EFBullets"/>
              <w:spacing w:before="120" w:after="120"/>
            </w:pPr>
            <w:r w:rsidRPr="004E07E9">
              <w:t>funeral parlour</w:t>
            </w:r>
          </w:p>
          <w:p w14:paraId="5E8F9340" w14:textId="77777777" w:rsidR="00DC1395" w:rsidRPr="00B02B1A" w:rsidRDefault="00DC1395" w:rsidP="00DC1395">
            <w:pPr>
              <w:pStyle w:val="EFBullets"/>
              <w:spacing w:before="120" w:after="120"/>
            </w:pPr>
            <w:r w:rsidRPr="004E07E9">
              <w:t>shopping centre.</w:t>
            </w:r>
          </w:p>
        </w:tc>
      </w:tr>
      <w:tr w:rsidR="00DC1395" w:rsidRPr="00B02B1A" w14:paraId="705705A0" w14:textId="77777777" w:rsidTr="00DC1395">
        <w:tc>
          <w:tcPr>
            <w:tcW w:w="1560" w:type="dxa"/>
            <w:shd w:val="clear" w:color="auto" w:fill="D9D9D9" w:themeFill="background1" w:themeFillShade="D9"/>
          </w:tcPr>
          <w:p w14:paraId="3515FB4F" w14:textId="77777777" w:rsidR="00DC1395" w:rsidRPr="00B02B1A" w:rsidRDefault="00DC1395" w:rsidP="001523A8">
            <w:pPr>
              <w:pStyle w:val="EFBodytext"/>
              <w:spacing w:before="120"/>
            </w:pPr>
            <w:r w:rsidRPr="00B02B1A">
              <w:t xml:space="preserve">Class 7 Buildings </w:t>
            </w:r>
          </w:p>
        </w:tc>
        <w:tc>
          <w:tcPr>
            <w:tcW w:w="8646" w:type="dxa"/>
          </w:tcPr>
          <w:p w14:paraId="2756D846" w14:textId="5197D5F9" w:rsidR="00DC1395" w:rsidRPr="00B02B1A" w:rsidRDefault="00DC1395" w:rsidP="001523A8">
            <w:pPr>
              <w:pStyle w:val="EFBodytext"/>
              <w:spacing w:before="120"/>
              <w:rPr>
                <w:rFonts w:asciiTheme="minorHAnsi" w:hAnsiTheme="minorHAnsi" w:cstheme="minorHAnsi"/>
              </w:rPr>
            </w:pPr>
            <w:r w:rsidRPr="00B02B1A">
              <w:rPr>
                <w:rFonts w:asciiTheme="minorHAnsi" w:hAnsiTheme="minorHAnsi" w:cstheme="minorHAnsi"/>
              </w:rPr>
              <w:t>Buildings including carparks, warehouses, or storage buildings. This class includes two sub-classifications:</w:t>
            </w:r>
          </w:p>
          <w:p w14:paraId="49B3AF59" w14:textId="77777777" w:rsidR="00DC1395" w:rsidRPr="00B02B1A" w:rsidRDefault="00DC1395" w:rsidP="00DC1395">
            <w:pPr>
              <w:pStyle w:val="EFBullets"/>
              <w:spacing w:before="120" w:after="120"/>
            </w:pPr>
            <w:r w:rsidRPr="00B02B1A">
              <w:rPr>
                <w:b/>
                <w:bCs/>
              </w:rPr>
              <w:t>class 7a</w:t>
            </w:r>
            <w:r w:rsidRPr="00B02B1A">
              <w:t xml:space="preserve"> - carparks</w:t>
            </w:r>
          </w:p>
          <w:p w14:paraId="0D5AD2D6" w14:textId="77777777" w:rsidR="00DC1395" w:rsidRPr="00B02B1A" w:rsidRDefault="00DC1395" w:rsidP="00DC1395">
            <w:pPr>
              <w:pStyle w:val="EFBullets"/>
              <w:spacing w:before="120" w:after="120"/>
            </w:pPr>
            <w:r w:rsidRPr="00B02B1A">
              <w:rPr>
                <w:b/>
                <w:bCs/>
              </w:rPr>
              <w:t>class 7b</w:t>
            </w:r>
            <w:r w:rsidRPr="00B02B1A">
              <w:t xml:space="preserve"> - warehouses, storage buildings or buildings for the display of goods (or produce) that is for wholesale.</w:t>
            </w:r>
          </w:p>
        </w:tc>
      </w:tr>
      <w:tr w:rsidR="00DC1395" w:rsidRPr="00B02B1A" w14:paraId="63D130FA" w14:textId="77777777" w:rsidTr="00DC1395">
        <w:tc>
          <w:tcPr>
            <w:tcW w:w="1560" w:type="dxa"/>
            <w:shd w:val="clear" w:color="auto" w:fill="D9D9D9" w:themeFill="background1" w:themeFillShade="D9"/>
          </w:tcPr>
          <w:p w14:paraId="557FB991" w14:textId="77777777" w:rsidR="00DC1395" w:rsidRDefault="00DC1395" w:rsidP="001523A8">
            <w:pPr>
              <w:pStyle w:val="EFBodytext"/>
              <w:spacing w:before="120"/>
            </w:pPr>
            <w:r w:rsidRPr="00B02B1A">
              <w:t>Class 8 Buildings</w:t>
            </w:r>
          </w:p>
          <w:p w14:paraId="1FFEE5FD" w14:textId="77777777" w:rsidR="00DC1395" w:rsidRPr="00B02B1A" w:rsidRDefault="00DC1395" w:rsidP="001523A8">
            <w:pPr>
              <w:pStyle w:val="EFBodytext"/>
              <w:spacing w:before="120"/>
            </w:pPr>
          </w:p>
        </w:tc>
        <w:tc>
          <w:tcPr>
            <w:tcW w:w="8646" w:type="dxa"/>
          </w:tcPr>
          <w:p w14:paraId="10C9ED7C" w14:textId="77777777" w:rsidR="00DC1395" w:rsidRPr="00B02B1A" w:rsidRDefault="00DC1395" w:rsidP="001523A8">
            <w:pPr>
              <w:pStyle w:val="EFBodytext"/>
              <w:spacing w:before="120"/>
              <w:rPr>
                <w:rFonts w:asciiTheme="minorHAnsi" w:hAnsiTheme="minorHAnsi" w:cstheme="minorHAnsi"/>
              </w:rPr>
            </w:pPr>
            <w:r w:rsidRPr="00B02B1A">
              <w:rPr>
                <w:rFonts w:asciiTheme="minorHAnsi" w:hAnsiTheme="minorHAnsi" w:cstheme="minorHAnsi"/>
              </w:rPr>
              <w:t>Factories - buildings used for production, assembling, altering, repairing, finishing, packing, or cleaning of goods or produce.</w:t>
            </w:r>
          </w:p>
          <w:p w14:paraId="2DA867F8" w14:textId="77777777" w:rsidR="00DC1395" w:rsidRPr="00B02B1A" w:rsidRDefault="00DC1395" w:rsidP="001523A8">
            <w:pPr>
              <w:pStyle w:val="EFBodytext"/>
              <w:spacing w:before="120"/>
              <w:rPr>
                <w:rFonts w:asciiTheme="minorHAnsi" w:hAnsiTheme="minorHAnsi" w:cstheme="minorHAnsi"/>
              </w:rPr>
            </w:pPr>
            <w:r w:rsidRPr="00B02B1A">
              <w:rPr>
                <w:rFonts w:asciiTheme="minorHAnsi" w:hAnsiTheme="minorHAnsi" w:cstheme="minorHAnsi"/>
              </w:rPr>
              <w:t>It includes buildings such as a:</w:t>
            </w:r>
          </w:p>
          <w:p w14:paraId="30A9583B" w14:textId="77777777" w:rsidR="00DC1395" w:rsidRPr="00B02B1A" w:rsidRDefault="00DC1395" w:rsidP="00DC1395">
            <w:pPr>
              <w:pStyle w:val="EFBullets"/>
              <w:spacing w:before="120" w:after="120"/>
            </w:pPr>
            <w:r w:rsidRPr="00B02B1A">
              <w:t>mechanic’s workshop</w:t>
            </w:r>
          </w:p>
          <w:p w14:paraId="6BAA9FAE" w14:textId="77777777" w:rsidR="00DC1395" w:rsidRPr="00B02B1A" w:rsidRDefault="00DC1395" w:rsidP="00DC1395">
            <w:pPr>
              <w:pStyle w:val="EFBullets"/>
              <w:spacing w:before="120" w:after="120"/>
            </w:pPr>
            <w:r w:rsidRPr="00B02B1A">
              <w:t>abattoir</w:t>
            </w:r>
          </w:p>
          <w:p w14:paraId="0BBCC4A9" w14:textId="77777777" w:rsidR="00DC1395" w:rsidRPr="00B02B1A" w:rsidRDefault="00DC1395" w:rsidP="00DC1395">
            <w:pPr>
              <w:pStyle w:val="EFBullets"/>
              <w:spacing w:before="120" w:after="120"/>
            </w:pPr>
            <w:r w:rsidRPr="00B02B1A">
              <w:t>laboratory.</w:t>
            </w:r>
          </w:p>
        </w:tc>
      </w:tr>
      <w:tr w:rsidR="00DC1395" w:rsidRPr="00B02B1A" w14:paraId="418B33D6" w14:textId="77777777" w:rsidTr="00DC1395">
        <w:tc>
          <w:tcPr>
            <w:tcW w:w="1560" w:type="dxa"/>
            <w:shd w:val="clear" w:color="auto" w:fill="D9D9D9" w:themeFill="background1" w:themeFillShade="D9"/>
          </w:tcPr>
          <w:p w14:paraId="6B50DFC1" w14:textId="77777777" w:rsidR="00DC1395" w:rsidRPr="00B02B1A" w:rsidRDefault="00DC1395" w:rsidP="001523A8">
            <w:pPr>
              <w:pStyle w:val="EFBodytext"/>
              <w:spacing w:before="120"/>
            </w:pPr>
            <w:r w:rsidRPr="00B02B1A">
              <w:t>Class 9 Buildings</w:t>
            </w:r>
          </w:p>
        </w:tc>
        <w:tc>
          <w:tcPr>
            <w:tcW w:w="8646" w:type="dxa"/>
          </w:tcPr>
          <w:p w14:paraId="18A4CF66" w14:textId="77777777" w:rsidR="00DC1395" w:rsidRPr="009A06A2" w:rsidRDefault="00DC1395" w:rsidP="001523A8">
            <w:pPr>
              <w:pStyle w:val="EFBodytext"/>
              <w:spacing w:before="120"/>
              <w:rPr>
                <w:rFonts w:asciiTheme="minorHAnsi" w:hAnsiTheme="minorHAnsi" w:cstheme="minorHAnsi"/>
              </w:rPr>
            </w:pPr>
            <w:r w:rsidRPr="009A06A2">
              <w:rPr>
                <w:rFonts w:asciiTheme="minorHAnsi" w:hAnsiTheme="minorHAnsi" w:cstheme="minorHAnsi"/>
              </w:rPr>
              <w:t>Public buildings</w:t>
            </w:r>
            <w:r w:rsidRPr="00B02B1A">
              <w:rPr>
                <w:rFonts w:asciiTheme="minorHAnsi" w:hAnsiTheme="minorHAnsi" w:cstheme="minorHAnsi"/>
              </w:rPr>
              <w:t xml:space="preserve"> - </w:t>
            </w:r>
            <w:r w:rsidRPr="009A06A2">
              <w:rPr>
                <w:rFonts w:asciiTheme="minorHAnsi" w:hAnsiTheme="minorHAnsi" w:cstheme="minorHAnsi"/>
              </w:rPr>
              <w:t>with three sub-classifications:</w:t>
            </w:r>
          </w:p>
          <w:p w14:paraId="05B53F45" w14:textId="77777777" w:rsidR="00DC1395" w:rsidRPr="009A06A2" w:rsidRDefault="00DC1395" w:rsidP="001523A8">
            <w:pPr>
              <w:pStyle w:val="EFBodytext"/>
              <w:spacing w:before="120"/>
              <w:rPr>
                <w:rFonts w:asciiTheme="minorHAnsi" w:hAnsiTheme="minorHAnsi" w:cstheme="minorHAnsi"/>
              </w:rPr>
            </w:pPr>
            <w:r w:rsidRPr="009A06A2">
              <w:rPr>
                <w:rFonts w:asciiTheme="minorHAnsi" w:hAnsiTheme="minorHAnsi" w:cstheme="minorHAnsi"/>
                <w:b/>
                <w:bCs/>
              </w:rPr>
              <w:t>class 9a</w:t>
            </w:r>
            <w:r w:rsidRPr="00B02B1A">
              <w:rPr>
                <w:rFonts w:asciiTheme="minorHAnsi" w:hAnsiTheme="minorHAnsi" w:cstheme="minorHAnsi"/>
              </w:rPr>
              <w:t xml:space="preserve"> - </w:t>
            </w:r>
            <w:r w:rsidRPr="009A06A2">
              <w:rPr>
                <w:rFonts w:asciiTheme="minorHAnsi" w:hAnsiTheme="minorHAnsi" w:cstheme="minorHAnsi"/>
              </w:rPr>
              <w:t>healthcare buildings such as hospitals and day surgery clinics</w:t>
            </w:r>
          </w:p>
          <w:p w14:paraId="1548EAEC" w14:textId="6A4CC2D5" w:rsidR="00DC1395" w:rsidRPr="00B02B1A" w:rsidRDefault="00DC1395" w:rsidP="001523A8">
            <w:pPr>
              <w:pStyle w:val="EFBodytext"/>
              <w:spacing w:before="120"/>
              <w:rPr>
                <w:rFonts w:asciiTheme="minorHAnsi" w:hAnsiTheme="minorHAnsi" w:cstheme="minorHAnsi"/>
              </w:rPr>
            </w:pPr>
            <w:r w:rsidRPr="009A06A2">
              <w:rPr>
                <w:rFonts w:asciiTheme="minorHAnsi" w:hAnsiTheme="minorHAnsi" w:cstheme="minorHAnsi"/>
                <w:b/>
                <w:bCs/>
              </w:rPr>
              <w:t>class 9b</w:t>
            </w:r>
            <w:r w:rsidRPr="00B02B1A">
              <w:rPr>
                <w:rFonts w:asciiTheme="minorHAnsi" w:hAnsiTheme="minorHAnsi" w:cstheme="minorHAnsi"/>
              </w:rPr>
              <w:t xml:space="preserve"> - </w:t>
            </w:r>
            <w:r w:rsidRPr="009A06A2">
              <w:rPr>
                <w:rFonts w:asciiTheme="minorHAnsi" w:hAnsiTheme="minorHAnsi" w:cstheme="minorHAnsi"/>
              </w:rPr>
              <w:t xml:space="preserve">buildings where people assemble for social, political, theatrical, religious or civic purposes, </w:t>
            </w:r>
            <w:r>
              <w:rPr>
                <w:rFonts w:asciiTheme="minorHAnsi" w:hAnsiTheme="minorHAnsi" w:cstheme="minorHAnsi"/>
              </w:rPr>
              <w:t xml:space="preserve">for example, </w:t>
            </w:r>
            <w:r w:rsidRPr="009A06A2">
              <w:rPr>
                <w:rFonts w:asciiTheme="minorHAnsi" w:hAnsiTheme="minorHAnsi" w:cstheme="minorHAnsi"/>
              </w:rPr>
              <w:t>churches, schools, universities, sports facilities, night clubs.</w:t>
            </w:r>
          </w:p>
          <w:p w14:paraId="296923B2" w14:textId="77777777" w:rsidR="00DC1395" w:rsidRPr="00B02B1A" w:rsidRDefault="00DC1395" w:rsidP="001523A8">
            <w:pPr>
              <w:pStyle w:val="EFBodytext"/>
              <w:spacing w:before="120"/>
              <w:rPr>
                <w:rFonts w:asciiTheme="minorHAnsi" w:hAnsiTheme="minorHAnsi" w:cstheme="minorHAnsi"/>
              </w:rPr>
            </w:pPr>
            <w:r w:rsidRPr="009A06A2">
              <w:rPr>
                <w:rFonts w:asciiTheme="minorHAnsi" w:hAnsiTheme="minorHAnsi" w:cstheme="minorHAnsi"/>
                <w:b/>
                <w:bCs/>
              </w:rPr>
              <w:t>class 9c</w:t>
            </w:r>
            <w:r w:rsidRPr="00B02B1A">
              <w:rPr>
                <w:rFonts w:asciiTheme="minorHAnsi" w:hAnsiTheme="minorHAnsi" w:cstheme="minorHAnsi"/>
              </w:rPr>
              <w:t xml:space="preserve"> - </w:t>
            </w:r>
            <w:r w:rsidRPr="009A06A2">
              <w:rPr>
                <w:rFonts w:asciiTheme="minorHAnsi" w:hAnsiTheme="minorHAnsi" w:cstheme="minorHAnsi"/>
              </w:rPr>
              <w:t>aged care facilities.</w:t>
            </w:r>
          </w:p>
        </w:tc>
      </w:tr>
      <w:tr w:rsidR="00DC1395" w:rsidRPr="00B02B1A" w14:paraId="5D3E4FAE" w14:textId="77777777" w:rsidTr="00DC1395">
        <w:tc>
          <w:tcPr>
            <w:tcW w:w="1560" w:type="dxa"/>
            <w:shd w:val="clear" w:color="auto" w:fill="D9D9D9" w:themeFill="background1" w:themeFillShade="D9"/>
          </w:tcPr>
          <w:p w14:paraId="14508039" w14:textId="77777777" w:rsidR="00DC1395" w:rsidRPr="00B02B1A" w:rsidRDefault="00DC1395" w:rsidP="001523A8">
            <w:pPr>
              <w:pStyle w:val="EFBodytext"/>
              <w:spacing w:before="120"/>
            </w:pPr>
            <w:r w:rsidRPr="00B02B1A">
              <w:t>Class 10 Buildings</w:t>
            </w:r>
          </w:p>
        </w:tc>
        <w:tc>
          <w:tcPr>
            <w:tcW w:w="8646" w:type="dxa"/>
          </w:tcPr>
          <w:p w14:paraId="6F53B843" w14:textId="77777777" w:rsidR="00DC1395" w:rsidRPr="00B02B1A" w:rsidRDefault="00DC1395" w:rsidP="001523A8">
            <w:pPr>
              <w:pStyle w:val="EFBodytext"/>
              <w:spacing w:before="120"/>
              <w:rPr>
                <w:rFonts w:asciiTheme="minorHAnsi" w:hAnsiTheme="minorHAnsi" w:cstheme="minorHAnsi"/>
              </w:rPr>
            </w:pPr>
            <w:r w:rsidRPr="00B02B1A">
              <w:rPr>
                <w:rFonts w:asciiTheme="minorHAnsi" w:hAnsiTheme="minorHAnsi" w:cstheme="minorHAnsi"/>
              </w:rPr>
              <w:t>Non-habitable buildings or structures. This class includes three sub classifications:</w:t>
            </w:r>
          </w:p>
          <w:p w14:paraId="79D0CCF6" w14:textId="77777777" w:rsidR="00DC1395" w:rsidRPr="00B02B1A" w:rsidRDefault="00DC1395" w:rsidP="001523A8">
            <w:pPr>
              <w:pStyle w:val="EFBodytext"/>
              <w:spacing w:before="120"/>
              <w:rPr>
                <w:rFonts w:asciiTheme="minorHAnsi" w:hAnsiTheme="minorHAnsi" w:cstheme="minorHAnsi"/>
              </w:rPr>
            </w:pPr>
            <w:r w:rsidRPr="00B02B1A">
              <w:rPr>
                <w:rFonts w:asciiTheme="minorHAnsi" w:hAnsiTheme="minorHAnsi" w:cstheme="minorHAnsi"/>
                <w:b/>
                <w:bCs/>
              </w:rPr>
              <w:t>class 10a</w:t>
            </w:r>
            <w:r w:rsidRPr="00B02B1A">
              <w:rPr>
                <w:rFonts w:asciiTheme="minorHAnsi" w:hAnsiTheme="minorHAnsi" w:cstheme="minorHAnsi"/>
              </w:rPr>
              <w:t xml:space="preserve"> - non-habitable buildings including sheds, carports, and private garages.</w:t>
            </w:r>
          </w:p>
          <w:p w14:paraId="5A53E57D" w14:textId="77777777" w:rsidR="00DC1395" w:rsidRPr="00B02B1A" w:rsidRDefault="00DC1395" w:rsidP="001523A8">
            <w:pPr>
              <w:pStyle w:val="EFBodytext"/>
              <w:spacing w:before="120"/>
              <w:rPr>
                <w:rFonts w:asciiTheme="minorHAnsi" w:hAnsiTheme="minorHAnsi" w:cstheme="minorHAnsi"/>
              </w:rPr>
            </w:pPr>
            <w:r w:rsidRPr="00B02B1A">
              <w:rPr>
                <w:rFonts w:asciiTheme="minorHAnsi" w:hAnsiTheme="minorHAnsi" w:cstheme="minorHAnsi"/>
                <w:b/>
                <w:bCs/>
              </w:rPr>
              <w:t>class 10b</w:t>
            </w:r>
            <w:r w:rsidRPr="00B02B1A">
              <w:rPr>
                <w:rFonts w:asciiTheme="minorHAnsi" w:hAnsiTheme="minorHAnsi" w:cstheme="minorHAnsi"/>
              </w:rPr>
              <w:t xml:space="preserve"> - structures such as fence, mast, antenna, retaining wall, swimming pool.</w:t>
            </w:r>
          </w:p>
          <w:p w14:paraId="5F97CA72" w14:textId="77777777" w:rsidR="00DC1395" w:rsidRPr="00B02B1A" w:rsidRDefault="00DC1395" w:rsidP="001523A8">
            <w:pPr>
              <w:pStyle w:val="EFBodytext"/>
              <w:spacing w:before="120"/>
            </w:pPr>
            <w:r w:rsidRPr="00B02B1A">
              <w:rPr>
                <w:rFonts w:asciiTheme="minorHAnsi" w:hAnsiTheme="minorHAnsi" w:cstheme="minorHAnsi"/>
                <w:b/>
                <w:bCs/>
              </w:rPr>
              <w:t>class 10c</w:t>
            </w:r>
            <w:r w:rsidRPr="00B02B1A">
              <w:rPr>
                <w:rFonts w:asciiTheme="minorHAnsi" w:hAnsiTheme="minorHAnsi" w:cstheme="minorHAnsi"/>
              </w:rPr>
              <w:t xml:space="preserve"> - private bushfire shelter associated with, but not attached to, a class 1a building.</w:t>
            </w:r>
          </w:p>
        </w:tc>
      </w:tr>
    </w:tbl>
    <w:p w14:paraId="034B0886" w14:textId="77777777" w:rsidR="00DC1395" w:rsidRDefault="00DC1395" w:rsidP="00CE1FCC">
      <w:pPr>
        <w:pStyle w:val="Heading1"/>
      </w:pPr>
    </w:p>
    <w:p w14:paraId="44CAB3BC" w14:textId="77777777" w:rsidR="00DC1395" w:rsidRDefault="00DC1395">
      <w:pPr>
        <w:rPr>
          <w:rFonts w:ascii="Arial Black" w:eastAsiaTheme="majorEastAsia" w:hAnsi="Arial Black" w:cstheme="majorBidi"/>
          <w:b/>
          <w:sz w:val="28"/>
          <w:szCs w:val="32"/>
        </w:rPr>
      </w:pPr>
      <w:r>
        <w:br w:type="page"/>
      </w:r>
    </w:p>
    <w:p w14:paraId="4BD9095D" w14:textId="7092A4D7" w:rsidR="006D4DAC" w:rsidRDefault="006D4DAC" w:rsidP="00CE1FCC">
      <w:pPr>
        <w:pStyle w:val="Heading1"/>
      </w:pPr>
      <w:bookmarkStart w:id="100" w:name="_Toc149917881"/>
      <w:r>
        <w:t>Related Documents and References</w:t>
      </w:r>
      <w:bookmarkEnd w:id="100"/>
    </w:p>
    <w:tbl>
      <w:tblPr>
        <w:tblStyle w:val="TableGrid"/>
        <w:tblW w:w="9776" w:type="dxa"/>
        <w:tblBorders>
          <w:top w:val="single" w:sz="4" w:space="0" w:color="A9ACB0" w:themeColor="background2" w:themeShade="BF"/>
          <w:left w:val="single" w:sz="4" w:space="0" w:color="A9ACB0" w:themeColor="background2" w:themeShade="BF"/>
          <w:bottom w:val="single" w:sz="4" w:space="0" w:color="A9ACB0" w:themeColor="background2" w:themeShade="BF"/>
          <w:right w:val="single" w:sz="4" w:space="0" w:color="A9ACB0" w:themeColor="background2" w:themeShade="BF"/>
          <w:insideH w:val="single" w:sz="4" w:space="0" w:color="A9ACB0" w:themeColor="background2" w:themeShade="BF"/>
          <w:insideV w:val="single" w:sz="4" w:space="0" w:color="A9ACB0" w:themeColor="background2" w:themeShade="BF"/>
        </w:tblBorders>
        <w:tblLook w:val="04A0" w:firstRow="1" w:lastRow="0" w:firstColumn="1" w:lastColumn="0" w:noHBand="0" w:noVBand="1"/>
      </w:tblPr>
      <w:tblGrid>
        <w:gridCol w:w="1413"/>
        <w:gridCol w:w="8363"/>
      </w:tblGrid>
      <w:tr w:rsidR="006D4DAC" w14:paraId="6C9AE61E" w14:textId="77777777" w:rsidTr="003914E1">
        <w:trPr>
          <w:trHeight w:hRule="exact" w:val="340"/>
        </w:trPr>
        <w:tc>
          <w:tcPr>
            <w:tcW w:w="9776" w:type="dxa"/>
            <w:gridSpan w:val="2"/>
            <w:tcBorders>
              <w:bottom w:val="single" w:sz="4" w:space="0" w:color="A9ACB0" w:themeColor="background2" w:themeShade="BF"/>
            </w:tcBorders>
            <w:shd w:val="clear" w:color="auto" w:fill="CED0D2" w:themeFill="background2" w:themeFillShade="E6"/>
            <w:vAlign w:val="center"/>
          </w:tcPr>
          <w:p w14:paraId="604906E8" w14:textId="77777777" w:rsidR="006D4DAC" w:rsidRPr="00AB2E3E" w:rsidRDefault="006D4DAC" w:rsidP="003914E1">
            <w:pPr>
              <w:pStyle w:val="EFTableheading"/>
            </w:pPr>
            <w:r w:rsidRPr="00AB2E3E">
              <w:t>Policy</w:t>
            </w:r>
          </w:p>
        </w:tc>
      </w:tr>
      <w:tr w:rsidR="006D4DAC" w14:paraId="0EAC0671" w14:textId="77777777" w:rsidTr="003914E1">
        <w:tc>
          <w:tcPr>
            <w:tcW w:w="1413" w:type="dxa"/>
            <w:tcBorders>
              <w:right w:val="single" w:sz="4" w:space="0" w:color="FFFFFF" w:themeColor="background1"/>
            </w:tcBorders>
          </w:tcPr>
          <w:p w14:paraId="0D7B0610" w14:textId="1AFDF15A" w:rsidR="006D4DAC" w:rsidRPr="004F61FF" w:rsidRDefault="005A2FA8" w:rsidP="003914E1">
            <w:pPr>
              <w:pStyle w:val="EFtabletext"/>
            </w:pPr>
            <w:r>
              <w:t>QD 4001</w:t>
            </w:r>
          </w:p>
        </w:tc>
        <w:tc>
          <w:tcPr>
            <w:tcW w:w="8363" w:type="dxa"/>
            <w:tcBorders>
              <w:left w:val="single" w:sz="4" w:space="0" w:color="FFFFFF" w:themeColor="background1"/>
            </w:tcBorders>
          </w:tcPr>
          <w:p w14:paraId="43A43C59" w14:textId="07E261A9" w:rsidR="006D4DAC" w:rsidRPr="004F61FF" w:rsidRDefault="005A2FA8" w:rsidP="003914E1">
            <w:pPr>
              <w:pStyle w:val="EFtabletext"/>
            </w:pPr>
            <w:r>
              <w:t>Work Health and Safety Policy</w:t>
            </w:r>
          </w:p>
        </w:tc>
      </w:tr>
    </w:tbl>
    <w:p w14:paraId="787FC3EF" w14:textId="77777777" w:rsidR="006D4DAC" w:rsidRPr="00D03460" w:rsidRDefault="006D4DAC" w:rsidP="006D4DAC">
      <w:pPr>
        <w:rPr>
          <w:sz w:val="10"/>
          <w:szCs w:val="10"/>
        </w:rPr>
      </w:pPr>
    </w:p>
    <w:tbl>
      <w:tblPr>
        <w:tblStyle w:val="TableGrid"/>
        <w:tblW w:w="9776" w:type="dxa"/>
        <w:tblBorders>
          <w:top w:val="single" w:sz="4" w:space="0" w:color="A9ACB0" w:themeColor="background2" w:themeShade="BF"/>
          <w:left w:val="single" w:sz="4" w:space="0" w:color="A9ACB0" w:themeColor="background2" w:themeShade="BF"/>
          <w:bottom w:val="single" w:sz="4" w:space="0" w:color="A9ACB0" w:themeColor="background2" w:themeShade="BF"/>
          <w:right w:val="single" w:sz="4" w:space="0" w:color="A9ACB0" w:themeColor="background2" w:themeShade="BF"/>
          <w:insideH w:val="single" w:sz="4" w:space="0" w:color="A9ACB0" w:themeColor="background2" w:themeShade="BF"/>
          <w:insideV w:val="single" w:sz="4" w:space="0" w:color="A9ACB0" w:themeColor="background2" w:themeShade="BF"/>
        </w:tblBorders>
        <w:tblLook w:val="04A0" w:firstRow="1" w:lastRow="0" w:firstColumn="1" w:lastColumn="0" w:noHBand="0" w:noVBand="1"/>
      </w:tblPr>
      <w:tblGrid>
        <w:gridCol w:w="1413"/>
        <w:gridCol w:w="8363"/>
      </w:tblGrid>
      <w:tr w:rsidR="006D4DAC" w:rsidRPr="008B2D6E" w14:paraId="28A67464" w14:textId="77777777" w:rsidTr="003914E1">
        <w:tc>
          <w:tcPr>
            <w:tcW w:w="9776" w:type="dxa"/>
            <w:gridSpan w:val="2"/>
            <w:tcBorders>
              <w:bottom w:val="single" w:sz="4" w:space="0" w:color="A9ACB0" w:themeColor="background2" w:themeShade="BF"/>
            </w:tcBorders>
            <w:shd w:val="clear" w:color="auto" w:fill="CED0D2" w:themeFill="background2" w:themeFillShade="E6"/>
          </w:tcPr>
          <w:p w14:paraId="588CB271" w14:textId="77777777" w:rsidR="006D4DAC" w:rsidRPr="008B2D6E" w:rsidRDefault="006D4DAC" w:rsidP="003914E1">
            <w:pPr>
              <w:pStyle w:val="EFTableheading"/>
            </w:pPr>
            <w:r>
              <w:t>Framework</w:t>
            </w:r>
          </w:p>
        </w:tc>
      </w:tr>
      <w:tr w:rsidR="006D4DAC" w14:paraId="4F11DE1C" w14:textId="77777777" w:rsidTr="003914E1">
        <w:tc>
          <w:tcPr>
            <w:tcW w:w="1413" w:type="dxa"/>
            <w:tcBorders>
              <w:right w:val="single" w:sz="4" w:space="0" w:color="FFFFFF" w:themeColor="background1"/>
            </w:tcBorders>
          </w:tcPr>
          <w:p w14:paraId="14CBE3EB" w14:textId="77777777" w:rsidR="006D4DAC" w:rsidRPr="004F61FF" w:rsidRDefault="006D4DAC" w:rsidP="003914E1">
            <w:pPr>
              <w:pStyle w:val="EFtabletext"/>
            </w:pPr>
          </w:p>
        </w:tc>
        <w:tc>
          <w:tcPr>
            <w:tcW w:w="8363" w:type="dxa"/>
            <w:tcBorders>
              <w:left w:val="single" w:sz="4" w:space="0" w:color="FFFFFF" w:themeColor="background1"/>
            </w:tcBorders>
          </w:tcPr>
          <w:p w14:paraId="6CF35BB3" w14:textId="77777777" w:rsidR="006D4DAC" w:rsidRPr="004F61FF" w:rsidRDefault="006D4DAC" w:rsidP="003914E1">
            <w:pPr>
              <w:pStyle w:val="EFtabletext"/>
            </w:pPr>
          </w:p>
        </w:tc>
      </w:tr>
    </w:tbl>
    <w:p w14:paraId="7B82AA37" w14:textId="77777777" w:rsidR="006D4DAC" w:rsidRPr="00D03460" w:rsidRDefault="006D4DAC" w:rsidP="006D4DAC">
      <w:pPr>
        <w:rPr>
          <w:sz w:val="10"/>
          <w:szCs w:val="10"/>
        </w:rPr>
      </w:pPr>
    </w:p>
    <w:tbl>
      <w:tblPr>
        <w:tblStyle w:val="TableGrid"/>
        <w:tblW w:w="9776" w:type="dxa"/>
        <w:tblBorders>
          <w:top w:val="single" w:sz="4" w:space="0" w:color="A9ACB0" w:themeColor="background2" w:themeShade="BF"/>
          <w:left w:val="single" w:sz="4" w:space="0" w:color="A9ACB0" w:themeColor="background2" w:themeShade="BF"/>
          <w:bottom w:val="single" w:sz="4" w:space="0" w:color="A9ACB0" w:themeColor="background2" w:themeShade="BF"/>
          <w:right w:val="single" w:sz="4" w:space="0" w:color="A9ACB0" w:themeColor="background2" w:themeShade="BF"/>
          <w:insideH w:val="single" w:sz="4" w:space="0" w:color="A9ACB0" w:themeColor="background2" w:themeShade="BF"/>
          <w:insideV w:val="single" w:sz="4" w:space="0" w:color="A9ACB0" w:themeColor="background2" w:themeShade="BF"/>
        </w:tblBorders>
        <w:tblLook w:val="04A0" w:firstRow="1" w:lastRow="0" w:firstColumn="1" w:lastColumn="0" w:noHBand="0" w:noVBand="1"/>
      </w:tblPr>
      <w:tblGrid>
        <w:gridCol w:w="1413"/>
        <w:gridCol w:w="8363"/>
      </w:tblGrid>
      <w:tr w:rsidR="006D4DAC" w:rsidRPr="008B2D6E" w14:paraId="5F8083C0" w14:textId="77777777" w:rsidTr="003914E1">
        <w:tc>
          <w:tcPr>
            <w:tcW w:w="9776" w:type="dxa"/>
            <w:gridSpan w:val="2"/>
            <w:tcBorders>
              <w:bottom w:val="single" w:sz="4" w:space="0" w:color="A9ACB0" w:themeColor="background2" w:themeShade="BF"/>
            </w:tcBorders>
            <w:shd w:val="clear" w:color="auto" w:fill="CED0D2" w:themeFill="background2" w:themeFillShade="E6"/>
          </w:tcPr>
          <w:p w14:paraId="5EC8FC36" w14:textId="77777777" w:rsidR="006D4DAC" w:rsidRPr="008B2D6E" w:rsidRDefault="006D4DAC" w:rsidP="003914E1">
            <w:pPr>
              <w:pStyle w:val="EFTableheading"/>
            </w:pPr>
            <w:r>
              <w:t>Procedure</w:t>
            </w:r>
          </w:p>
        </w:tc>
      </w:tr>
      <w:tr w:rsidR="006D4DAC" w14:paraId="0E2C67EC" w14:textId="77777777" w:rsidTr="003914E1">
        <w:tc>
          <w:tcPr>
            <w:tcW w:w="1413" w:type="dxa"/>
            <w:tcBorders>
              <w:right w:val="single" w:sz="4" w:space="0" w:color="FFFFFF" w:themeColor="background1"/>
            </w:tcBorders>
          </w:tcPr>
          <w:p w14:paraId="604B3850" w14:textId="77777777" w:rsidR="006D4DAC" w:rsidRPr="004F61FF" w:rsidRDefault="006D4DAC" w:rsidP="003914E1">
            <w:pPr>
              <w:pStyle w:val="EFtabletext"/>
            </w:pPr>
          </w:p>
        </w:tc>
        <w:tc>
          <w:tcPr>
            <w:tcW w:w="8363" w:type="dxa"/>
            <w:tcBorders>
              <w:left w:val="single" w:sz="4" w:space="0" w:color="FFFFFF" w:themeColor="background1"/>
            </w:tcBorders>
          </w:tcPr>
          <w:p w14:paraId="40BC2D8E" w14:textId="77777777" w:rsidR="006D4DAC" w:rsidRPr="004F61FF" w:rsidRDefault="006D4DAC" w:rsidP="003914E1">
            <w:pPr>
              <w:pStyle w:val="EFtabletext"/>
            </w:pPr>
          </w:p>
        </w:tc>
      </w:tr>
    </w:tbl>
    <w:p w14:paraId="589B7936" w14:textId="77777777" w:rsidR="006D4DAC" w:rsidRPr="00D03460" w:rsidRDefault="006D4DAC" w:rsidP="006D4DAC">
      <w:pPr>
        <w:rPr>
          <w:sz w:val="10"/>
          <w:szCs w:val="10"/>
        </w:rPr>
      </w:pPr>
    </w:p>
    <w:tbl>
      <w:tblPr>
        <w:tblStyle w:val="TableGrid"/>
        <w:tblW w:w="9776" w:type="dxa"/>
        <w:tblBorders>
          <w:top w:val="single" w:sz="4" w:space="0" w:color="A9ACB0" w:themeColor="background2" w:themeShade="BF"/>
          <w:left w:val="single" w:sz="4" w:space="0" w:color="A9ACB0" w:themeColor="background2" w:themeShade="BF"/>
          <w:bottom w:val="single" w:sz="4" w:space="0" w:color="A9ACB0" w:themeColor="background2" w:themeShade="BF"/>
          <w:right w:val="single" w:sz="4" w:space="0" w:color="A9ACB0" w:themeColor="background2" w:themeShade="BF"/>
          <w:insideH w:val="single" w:sz="4" w:space="0" w:color="A9ACB0" w:themeColor="background2" w:themeShade="BF"/>
          <w:insideV w:val="single" w:sz="4" w:space="0" w:color="A9ACB0" w:themeColor="background2" w:themeShade="BF"/>
        </w:tblBorders>
        <w:tblLook w:val="04A0" w:firstRow="1" w:lastRow="0" w:firstColumn="1" w:lastColumn="0" w:noHBand="0" w:noVBand="1"/>
      </w:tblPr>
      <w:tblGrid>
        <w:gridCol w:w="1413"/>
        <w:gridCol w:w="8363"/>
      </w:tblGrid>
      <w:tr w:rsidR="006D4DAC" w:rsidRPr="008B2D6E" w14:paraId="31E665A6" w14:textId="77777777" w:rsidTr="003914E1">
        <w:tc>
          <w:tcPr>
            <w:tcW w:w="9776" w:type="dxa"/>
            <w:gridSpan w:val="2"/>
            <w:tcBorders>
              <w:bottom w:val="single" w:sz="4" w:space="0" w:color="A9ACB0" w:themeColor="background2" w:themeShade="BF"/>
            </w:tcBorders>
            <w:shd w:val="clear" w:color="auto" w:fill="CED0D2" w:themeFill="background2" w:themeFillShade="E6"/>
          </w:tcPr>
          <w:p w14:paraId="5F85FA76" w14:textId="77777777" w:rsidR="006D4DAC" w:rsidRPr="008B2D6E" w:rsidRDefault="006D4DAC" w:rsidP="003914E1">
            <w:pPr>
              <w:pStyle w:val="EFTableheading"/>
            </w:pPr>
            <w:r>
              <w:t>Supporting documents</w:t>
            </w:r>
          </w:p>
        </w:tc>
      </w:tr>
      <w:tr w:rsidR="006D4DAC" w14:paraId="673F26D0" w14:textId="77777777" w:rsidTr="003914E1">
        <w:tc>
          <w:tcPr>
            <w:tcW w:w="1413" w:type="dxa"/>
            <w:tcBorders>
              <w:right w:val="single" w:sz="4" w:space="0" w:color="FFFFFF" w:themeColor="background1"/>
            </w:tcBorders>
          </w:tcPr>
          <w:p w14:paraId="6ED6508B" w14:textId="6EFED865" w:rsidR="006D4DAC" w:rsidRPr="004F61FF" w:rsidRDefault="0000229C" w:rsidP="003914E1">
            <w:pPr>
              <w:pStyle w:val="EFtabletext"/>
            </w:pPr>
            <w:r>
              <w:t>QF 4200.09</w:t>
            </w:r>
          </w:p>
        </w:tc>
        <w:tc>
          <w:tcPr>
            <w:tcW w:w="8363" w:type="dxa"/>
            <w:tcBorders>
              <w:left w:val="single" w:sz="4" w:space="0" w:color="FFFFFF" w:themeColor="background1"/>
            </w:tcBorders>
          </w:tcPr>
          <w:p w14:paraId="2EDCCA06" w14:textId="587EB429" w:rsidR="006D4DAC" w:rsidRPr="0000229C" w:rsidRDefault="0000229C" w:rsidP="003914E1">
            <w:pPr>
              <w:pStyle w:val="EFtabletext"/>
            </w:pPr>
            <w:r w:rsidRPr="0000229C">
              <w:t>Fire Evacuation Instruction Record</w:t>
            </w:r>
          </w:p>
        </w:tc>
      </w:tr>
      <w:tr w:rsidR="0000229C" w14:paraId="51BE0155" w14:textId="77777777" w:rsidTr="003914E1">
        <w:tc>
          <w:tcPr>
            <w:tcW w:w="1413" w:type="dxa"/>
            <w:tcBorders>
              <w:right w:val="single" w:sz="4" w:space="0" w:color="FFFFFF" w:themeColor="background1"/>
            </w:tcBorders>
          </w:tcPr>
          <w:p w14:paraId="6E6B36C1" w14:textId="761512F2" w:rsidR="0000229C" w:rsidRDefault="0000229C" w:rsidP="003914E1">
            <w:pPr>
              <w:pStyle w:val="EFtabletext"/>
            </w:pPr>
            <w:r>
              <w:t>QF 4200.11</w:t>
            </w:r>
          </w:p>
        </w:tc>
        <w:tc>
          <w:tcPr>
            <w:tcW w:w="8363" w:type="dxa"/>
            <w:tcBorders>
              <w:left w:val="single" w:sz="4" w:space="0" w:color="FFFFFF" w:themeColor="background1"/>
            </w:tcBorders>
          </w:tcPr>
          <w:p w14:paraId="222071E4" w14:textId="2184D1CA" w:rsidR="0000229C" w:rsidRPr="0000229C" w:rsidRDefault="0000229C" w:rsidP="003914E1">
            <w:pPr>
              <w:pStyle w:val="EFtabletext"/>
            </w:pPr>
            <w:r w:rsidRPr="0000229C">
              <w:t xml:space="preserve">Occupiers Statement </w:t>
            </w:r>
          </w:p>
        </w:tc>
      </w:tr>
      <w:tr w:rsidR="0000229C" w14:paraId="21E4DA86" w14:textId="77777777" w:rsidTr="003914E1">
        <w:tc>
          <w:tcPr>
            <w:tcW w:w="1413" w:type="dxa"/>
            <w:tcBorders>
              <w:right w:val="single" w:sz="4" w:space="0" w:color="FFFFFF" w:themeColor="background1"/>
            </w:tcBorders>
          </w:tcPr>
          <w:p w14:paraId="2C172CA7" w14:textId="77777777" w:rsidR="0000229C" w:rsidRDefault="0000229C" w:rsidP="003914E1">
            <w:pPr>
              <w:pStyle w:val="EFtabletext"/>
            </w:pPr>
          </w:p>
        </w:tc>
        <w:tc>
          <w:tcPr>
            <w:tcW w:w="8363" w:type="dxa"/>
            <w:tcBorders>
              <w:left w:val="single" w:sz="4" w:space="0" w:color="FFFFFF" w:themeColor="background1"/>
            </w:tcBorders>
          </w:tcPr>
          <w:p w14:paraId="1018C907" w14:textId="63A01D5F" w:rsidR="0000229C" w:rsidRPr="0000229C" w:rsidRDefault="00000000" w:rsidP="003914E1">
            <w:pPr>
              <w:pStyle w:val="EFtabletext"/>
            </w:pPr>
            <w:hyperlink r:id="rId86" w:history="1">
              <w:r w:rsidR="0000229C" w:rsidRPr="00A07163">
                <w:rPr>
                  <w:rStyle w:val="Hyperlink"/>
                  <w:rFonts w:cstheme="minorHAnsi"/>
                  <w:szCs w:val="22"/>
                </w:rPr>
                <w:t>Fire safety certificate template</w:t>
              </w:r>
            </w:hyperlink>
          </w:p>
        </w:tc>
      </w:tr>
      <w:tr w:rsidR="0000229C" w14:paraId="3E7F32AA" w14:textId="77777777" w:rsidTr="003914E1">
        <w:tc>
          <w:tcPr>
            <w:tcW w:w="1413" w:type="dxa"/>
            <w:tcBorders>
              <w:right w:val="single" w:sz="4" w:space="0" w:color="FFFFFF" w:themeColor="background1"/>
            </w:tcBorders>
          </w:tcPr>
          <w:p w14:paraId="4B823B83" w14:textId="35C21EA8" w:rsidR="0000229C" w:rsidRDefault="0000229C" w:rsidP="003914E1">
            <w:pPr>
              <w:pStyle w:val="EFtabletext"/>
            </w:pPr>
            <w:r>
              <w:t>QF 4200.06</w:t>
            </w:r>
          </w:p>
        </w:tc>
        <w:tc>
          <w:tcPr>
            <w:tcW w:w="8363" w:type="dxa"/>
            <w:tcBorders>
              <w:left w:val="single" w:sz="4" w:space="0" w:color="FFFFFF" w:themeColor="background1"/>
            </w:tcBorders>
          </w:tcPr>
          <w:p w14:paraId="5E31FB36" w14:textId="731ED5B7" w:rsidR="0000229C" w:rsidRPr="0000229C" w:rsidRDefault="00000000" w:rsidP="003914E1">
            <w:pPr>
              <w:pStyle w:val="EFtabletext"/>
            </w:pPr>
            <w:hyperlink r:id="rId87" w:history="1">
              <w:r w:rsidR="0000229C" w:rsidRPr="0000229C">
                <w:t>Individual Emergency Plan including PEEP</w:t>
              </w:r>
            </w:hyperlink>
          </w:p>
        </w:tc>
      </w:tr>
      <w:tr w:rsidR="0000229C" w14:paraId="423A7B38" w14:textId="77777777" w:rsidTr="003914E1">
        <w:tc>
          <w:tcPr>
            <w:tcW w:w="1413" w:type="dxa"/>
            <w:tcBorders>
              <w:right w:val="single" w:sz="4" w:space="0" w:color="FFFFFF" w:themeColor="background1"/>
            </w:tcBorders>
          </w:tcPr>
          <w:p w14:paraId="28C7948C" w14:textId="6CCC104C" w:rsidR="0000229C" w:rsidRDefault="0000229C" w:rsidP="003914E1">
            <w:pPr>
              <w:pStyle w:val="EFtabletext"/>
            </w:pPr>
            <w:r>
              <w:t>QF 4200.10</w:t>
            </w:r>
          </w:p>
        </w:tc>
        <w:tc>
          <w:tcPr>
            <w:tcW w:w="8363" w:type="dxa"/>
            <w:tcBorders>
              <w:left w:val="single" w:sz="4" w:space="0" w:color="FFFFFF" w:themeColor="background1"/>
            </w:tcBorders>
          </w:tcPr>
          <w:p w14:paraId="0B9A8705" w14:textId="4B603F8E" w:rsidR="0000229C" w:rsidRPr="0000229C" w:rsidRDefault="0000229C" w:rsidP="003914E1">
            <w:pPr>
              <w:pStyle w:val="EFtabletext"/>
            </w:pPr>
            <w:r w:rsidRPr="0000229C">
              <w:t>Fire and Evacuation Practice Record</w:t>
            </w:r>
          </w:p>
        </w:tc>
      </w:tr>
      <w:tr w:rsidR="005A2FA8" w14:paraId="7E097DCD" w14:textId="77777777" w:rsidTr="003914E1">
        <w:tc>
          <w:tcPr>
            <w:tcW w:w="1413" w:type="dxa"/>
            <w:tcBorders>
              <w:right w:val="single" w:sz="4" w:space="0" w:color="FFFFFF" w:themeColor="background1"/>
            </w:tcBorders>
          </w:tcPr>
          <w:p w14:paraId="3313961E" w14:textId="2A38E298" w:rsidR="005A2FA8" w:rsidRDefault="005A2FA8" w:rsidP="003914E1">
            <w:pPr>
              <w:pStyle w:val="EFtabletext"/>
            </w:pPr>
            <w:r>
              <w:t>QF 4200.25</w:t>
            </w:r>
          </w:p>
        </w:tc>
        <w:tc>
          <w:tcPr>
            <w:tcW w:w="8363" w:type="dxa"/>
            <w:tcBorders>
              <w:left w:val="single" w:sz="4" w:space="0" w:color="FFFFFF" w:themeColor="background1"/>
            </w:tcBorders>
          </w:tcPr>
          <w:p w14:paraId="1172D95D" w14:textId="758063E2" w:rsidR="005A2FA8" w:rsidRPr="005A2FA8" w:rsidRDefault="005A2FA8" w:rsidP="003914E1">
            <w:pPr>
              <w:pStyle w:val="EFtabletext"/>
            </w:pPr>
            <w:r w:rsidRPr="005A2FA8">
              <w:t xml:space="preserve">Bomb and Chemical Checklist </w:t>
            </w:r>
          </w:p>
        </w:tc>
      </w:tr>
    </w:tbl>
    <w:p w14:paraId="7CC0E335" w14:textId="77777777" w:rsidR="006D4DAC" w:rsidRPr="00D03460" w:rsidRDefault="006D4DAC" w:rsidP="006D4DAC">
      <w:pPr>
        <w:rPr>
          <w:sz w:val="10"/>
          <w:szCs w:val="10"/>
        </w:rPr>
      </w:pPr>
    </w:p>
    <w:tbl>
      <w:tblPr>
        <w:tblStyle w:val="TableGrid"/>
        <w:tblW w:w="9776" w:type="dxa"/>
        <w:tblBorders>
          <w:top w:val="single" w:sz="4" w:space="0" w:color="A9ACB0" w:themeColor="background2" w:themeShade="BF"/>
          <w:left w:val="single" w:sz="4" w:space="0" w:color="A9ACB0" w:themeColor="background2" w:themeShade="BF"/>
          <w:bottom w:val="single" w:sz="4" w:space="0" w:color="A9ACB0" w:themeColor="background2" w:themeShade="BF"/>
          <w:right w:val="single" w:sz="4" w:space="0" w:color="A9ACB0" w:themeColor="background2" w:themeShade="BF"/>
          <w:insideH w:val="single" w:sz="4" w:space="0" w:color="A9ACB0" w:themeColor="background2" w:themeShade="BF"/>
          <w:insideV w:val="single" w:sz="4" w:space="0" w:color="A9ACB0" w:themeColor="background2" w:themeShade="BF"/>
        </w:tblBorders>
        <w:tblLook w:val="04A0" w:firstRow="1" w:lastRow="0" w:firstColumn="1" w:lastColumn="0" w:noHBand="0" w:noVBand="1"/>
      </w:tblPr>
      <w:tblGrid>
        <w:gridCol w:w="1413"/>
        <w:gridCol w:w="8363"/>
      </w:tblGrid>
      <w:tr w:rsidR="006D4DAC" w:rsidRPr="008B2D6E" w14:paraId="462FDAC0" w14:textId="77777777" w:rsidTr="003914E1">
        <w:tc>
          <w:tcPr>
            <w:tcW w:w="9776" w:type="dxa"/>
            <w:gridSpan w:val="2"/>
            <w:tcBorders>
              <w:bottom w:val="single" w:sz="4" w:space="0" w:color="A9ACB0" w:themeColor="background2" w:themeShade="BF"/>
            </w:tcBorders>
            <w:shd w:val="clear" w:color="auto" w:fill="CED0D2" w:themeFill="background2" w:themeFillShade="E6"/>
          </w:tcPr>
          <w:p w14:paraId="0ED96CCE" w14:textId="77777777" w:rsidR="006D4DAC" w:rsidRPr="008B2D6E" w:rsidRDefault="006D4DAC" w:rsidP="003914E1">
            <w:pPr>
              <w:pStyle w:val="EFTableheading"/>
            </w:pPr>
            <w:r>
              <w:t>Legislations/Standards/Acts</w:t>
            </w:r>
          </w:p>
        </w:tc>
      </w:tr>
      <w:tr w:rsidR="006D4DAC" w14:paraId="7DB6C4D2" w14:textId="77777777" w:rsidTr="003914E1">
        <w:tc>
          <w:tcPr>
            <w:tcW w:w="1413" w:type="dxa"/>
            <w:tcBorders>
              <w:right w:val="single" w:sz="4" w:space="0" w:color="FFFFFF" w:themeColor="background1"/>
            </w:tcBorders>
          </w:tcPr>
          <w:p w14:paraId="34E7CF44" w14:textId="77777777" w:rsidR="006D4DAC" w:rsidRPr="004F61FF" w:rsidRDefault="006D4DAC" w:rsidP="003914E1">
            <w:pPr>
              <w:pStyle w:val="EFtabletext"/>
            </w:pPr>
          </w:p>
        </w:tc>
        <w:tc>
          <w:tcPr>
            <w:tcW w:w="8363" w:type="dxa"/>
            <w:tcBorders>
              <w:left w:val="single" w:sz="4" w:space="0" w:color="FFFFFF" w:themeColor="background1"/>
            </w:tcBorders>
          </w:tcPr>
          <w:p w14:paraId="3C074389" w14:textId="77777777" w:rsidR="006D4DAC" w:rsidRPr="004F61FF" w:rsidRDefault="006D4DAC" w:rsidP="003914E1">
            <w:pPr>
              <w:pStyle w:val="EFtabletext"/>
            </w:pPr>
          </w:p>
        </w:tc>
      </w:tr>
    </w:tbl>
    <w:p w14:paraId="67A99543" w14:textId="77777777" w:rsidR="006D4DAC" w:rsidRPr="0053060E" w:rsidRDefault="006D4DAC" w:rsidP="00CE1FCC">
      <w:pPr>
        <w:pStyle w:val="Heading1"/>
      </w:pPr>
      <w:bookmarkStart w:id="101" w:name="_Toc149917882"/>
      <w:r>
        <w:t>Document Information</w:t>
      </w:r>
      <w:bookmarkEnd w:id="101"/>
    </w:p>
    <w:tbl>
      <w:tblPr>
        <w:tblStyle w:val="TableGrid"/>
        <w:tblW w:w="9776" w:type="dxa"/>
        <w:tblBorders>
          <w:top w:val="single" w:sz="4" w:space="0" w:color="B7B7B9" w:themeColor="text1" w:themeTint="66"/>
          <w:left w:val="single" w:sz="4" w:space="0" w:color="B7B7B9" w:themeColor="text1" w:themeTint="66"/>
          <w:bottom w:val="single" w:sz="4" w:space="0" w:color="B7B7B9" w:themeColor="text1" w:themeTint="66"/>
          <w:right w:val="single" w:sz="4" w:space="0" w:color="B7B7B9" w:themeColor="text1" w:themeTint="66"/>
          <w:insideH w:val="single" w:sz="4" w:space="0" w:color="B7B7B9" w:themeColor="text1" w:themeTint="66"/>
          <w:insideV w:val="single" w:sz="4" w:space="0" w:color="B7B7B9" w:themeColor="text1" w:themeTint="66"/>
        </w:tblBorders>
        <w:tblLayout w:type="fixed"/>
        <w:tblLook w:val="04A0" w:firstRow="1" w:lastRow="0" w:firstColumn="1" w:lastColumn="0" w:noHBand="0" w:noVBand="1"/>
      </w:tblPr>
      <w:tblGrid>
        <w:gridCol w:w="3539"/>
        <w:gridCol w:w="6237"/>
      </w:tblGrid>
      <w:tr w:rsidR="006A34CF" w:rsidRPr="00584CEF" w14:paraId="6EF75517" w14:textId="77777777" w:rsidTr="00BD3474">
        <w:tc>
          <w:tcPr>
            <w:tcW w:w="3539" w:type="dxa"/>
            <w:shd w:val="clear" w:color="auto" w:fill="DBDBDC" w:themeFill="text1" w:themeFillTint="33"/>
          </w:tcPr>
          <w:p w14:paraId="6FD0179C" w14:textId="77777777" w:rsidR="006A34CF" w:rsidRPr="00584CEF" w:rsidRDefault="006A34CF" w:rsidP="00BD3474">
            <w:pPr>
              <w:spacing w:before="120" w:after="120"/>
              <w:rPr>
                <w:b/>
                <w:color w:val="4D4D4F" w:themeColor="text2"/>
                <w:szCs w:val="28"/>
              </w:rPr>
            </w:pPr>
            <w:r w:rsidRPr="00584CEF">
              <w:rPr>
                <w:b/>
                <w:color w:val="4D4D4F" w:themeColor="text2"/>
                <w:szCs w:val="28"/>
              </w:rPr>
              <w:t>Department</w:t>
            </w:r>
          </w:p>
        </w:tc>
        <w:sdt>
          <w:sdtPr>
            <w:alias w:val="Select Division"/>
            <w:tag w:val="Select Division"/>
            <w:id w:val="-2025394330"/>
            <w:placeholder>
              <w:docPart w:val="608EC402DE4742988CC6F9CAF5CC6517"/>
            </w:placeholder>
            <w:dropDownList>
              <w:listItem w:value="Choose an item."/>
              <w:listItem w:displayText="Advocacy, Communication &amp; Engagement" w:value="Advocacy, Communication &amp; Engagement"/>
              <w:listItem w:displayText="Community Solutions Group" w:value="Community Solutions Group"/>
              <w:listItem w:displayText="Finance, Infrastructure &amp; Lotteries" w:value="Finance, Infrastructure &amp; Lotteries"/>
              <w:listItem w:displayText="Home &amp; Community" w:value="Home &amp; Community"/>
              <w:listItem w:displayText="Legal &amp; Governance" w:value="Legal &amp; Governance"/>
              <w:listItem w:displayText="People &amp; Wellbeing" w:value="People &amp; Wellbeing"/>
              <w:listItem w:displayText="Work" w:value="Work"/>
            </w:dropDownList>
          </w:sdtPr>
          <w:sdtContent>
            <w:tc>
              <w:tcPr>
                <w:tcW w:w="6237" w:type="dxa"/>
              </w:tcPr>
              <w:p w14:paraId="1D26A792" w14:textId="6D4CB400" w:rsidR="006A34CF" w:rsidRPr="00584CEF" w:rsidRDefault="00A162FD" w:rsidP="00BD3474">
                <w:pPr>
                  <w:spacing w:before="120" w:after="120"/>
                  <w:rPr>
                    <w:color w:val="4D4D4F" w:themeColor="text2"/>
                    <w:szCs w:val="20"/>
                  </w:rPr>
                </w:pPr>
                <w:r>
                  <w:t>People &amp; Wellbeing</w:t>
                </w:r>
              </w:p>
            </w:tc>
          </w:sdtContent>
        </w:sdt>
      </w:tr>
      <w:tr w:rsidR="006A34CF" w:rsidRPr="00584CEF" w14:paraId="6A4C9350" w14:textId="77777777" w:rsidTr="00BD3474">
        <w:tc>
          <w:tcPr>
            <w:tcW w:w="3539" w:type="dxa"/>
            <w:shd w:val="clear" w:color="auto" w:fill="DBDBDC" w:themeFill="text1" w:themeFillTint="33"/>
          </w:tcPr>
          <w:p w14:paraId="21885762" w14:textId="77777777" w:rsidR="006A34CF" w:rsidRPr="00584CEF" w:rsidRDefault="006A34CF" w:rsidP="00BD3474">
            <w:pPr>
              <w:spacing w:before="120" w:after="120"/>
              <w:rPr>
                <w:b/>
                <w:color w:val="4D4D4F" w:themeColor="text2"/>
                <w:szCs w:val="28"/>
              </w:rPr>
            </w:pPr>
            <w:r w:rsidRPr="00584CEF">
              <w:rPr>
                <w:b/>
                <w:color w:val="4D4D4F" w:themeColor="text2"/>
                <w:szCs w:val="28"/>
              </w:rPr>
              <w:t>Portfolio</w:t>
            </w:r>
          </w:p>
        </w:tc>
        <w:sdt>
          <w:sdtPr>
            <w:alias w:val="Select Portfolio"/>
            <w:tag w:val="Select Portfolio"/>
            <w:id w:val="-714816826"/>
            <w:placeholder>
              <w:docPart w:val="76BA6563258B450A8C4B432EE0723DCE"/>
            </w:placeholder>
            <w:dropDownList>
              <w:listItem w:value="Choose an item."/>
              <w:listItem w:displayText="Apprentices &amp; Trainees" w:value="Apprentices &amp; Trainees"/>
              <w:listItem w:displayText="Education &amp; NDCO" w:value="Education &amp; NDCO"/>
              <w:listItem w:displayText="Employment Business Performance" w:value="Employment Business Performance"/>
              <w:listItem w:displayText="Employment Services" w:value="Employment Services"/>
              <w:listItem w:displayText="Service Design" w:value="Service Design"/>
              <w:listItem w:displayText="Specialist Employment Services" w:value="Specialist Employment Services"/>
              <w:listItem w:displayText="Specialist Services" w:value="Specialist Services"/>
              <w:listItem w:displayText="Financial Planning &amp; Performance" w:value="Financial Planning &amp; Performance"/>
              <w:listItem w:displayText="Finance Shared Services" w:value="Finance Shared Services"/>
              <w:listItem w:displayText="Group Asset Management" w:value="Group Asset Management"/>
              <w:listItem w:displayText="ICT" w:value="ICT"/>
              <w:listItem w:displayText="Procurement" w:value="Procurement"/>
              <w:listItem w:displayText="Property Development" w:value="Property Development"/>
              <w:listItem w:displayText="Business Excellence" w:value="Business Excellence"/>
              <w:listItem w:displayText="Practice, Quality &amp; Impact" w:value="Practice, Quality &amp; Impact"/>
              <w:listItem w:displayText="Risk, Assurance &amp; Quality" w:value="Risk, Assurance &amp; Quality"/>
              <w:listItem w:displayText="Safeguarding" w:value="Safeguarding"/>
              <w:listItem w:displayText="Operations" w:value="Operations"/>
              <w:listItem w:displayText="People Business Partnering" w:value="People Business Partnering"/>
              <w:listItem w:displayText="People Experience" w:value="People Experience"/>
              <w:listItem w:displayText="Safety &amp; Wellbeing" w:value="Safety &amp; Wellbeing"/>
              <w:listItem w:displayText="Data Analytics" w:value="Data Analytics"/>
              <w:listItem w:displayText="Fundraising" w:value="Fundraising"/>
              <w:listItem w:displayText="Lotteries" w:value="Lotteries"/>
              <w:listItem w:displayText="Strategic Marketing" w:value="Strategic Marketing"/>
              <w:listItem w:displayText="Business Solutions" w:value="Business Solutions"/>
              <w:listItem w:displayText="Employment Solutions" w:value="Employment Solutions"/>
            </w:dropDownList>
          </w:sdtPr>
          <w:sdtContent>
            <w:tc>
              <w:tcPr>
                <w:tcW w:w="6237" w:type="dxa"/>
              </w:tcPr>
              <w:p w14:paraId="068D002E" w14:textId="17FCB278" w:rsidR="006A34CF" w:rsidRPr="00584CEF" w:rsidRDefault="00A162FD" w:rsidP="00BD3474">
                <w:pPr>
                  <w:spacing w:before="120" w:after="120"/>
                  <w:rPr>
                    <w:color w:val="4D4D4F" w:themeColor="text2"/>
                    <w:szCs w:val="20"/>
                  </w:rPr>
                </w:pPr>
                <w:r>
                  <w:t>Safety &amp; Wellbeing</w:t>
                </w:r>
              </w:p>
            </w:tc>
          </w:sdtContent>
        </w:sdt>
      </w:tr>
      <w:tr w:rsidR="006A34CF" w:rsidRPr="00584CEF" w14:paraId="19C1575C" w14:textId="77777777" w:rsidTr="00BD3474">
        <w:tc>
          <w:tcPr>
            <w:tcW w:w="3539" w:type="dxa"/>
            <w:shd w:val="clear" w:color="auto" w:fill="DBDBDC" w:themeFill="text1" w:themeFillTint="33"/>
          </w:tcPr>
          <w:p w14:paraId="16BC6385" w14:textId="77777777" w:rsidR="006A34CF" w:rsidRPr="00584CEF" w:rsidRDefault="006A34CF" w:rsidP="00BD3474">
            <w:pPr>
              <w:spacing w:before="120" w:after="120"/>
              <w:rPr>
                <w:b/>
                <w:color w:val="4D4D4F" w:themeColor="text2"/>
                <w:szCs w:val="28"/>
              </w:rPr>
            </w:pPr>
            <w:r w:rsidRPr="00584CEF">
              <w:rPr>
                <w:b/>
                <w:color w:val="4D4D4F" w:themeColor="text2"/>
                <w:szCs w:val="28"/>
              </w:rPr>
              <w:t>Document EGM</w:t>
            </w:r>
          </w:p>
        </w:tc>
        <w:sdt>
          <w:sdtPr>
            <w:rPr>
              <w:color w:val="4D4D4F" w:themeColor="text2"/>
              <w:szCs w:val="20"/>
            </w:rPr>
            <w:alias w:val="EGM for the Division selected"/>
            <w:tag w:val="EGM for the Division selected"/>
            <w:id w:val="35868448"/>
            <w:placeholder>
              <w:docPart w:val="6CB277BC8D55428E98580B09ADCB8C88"/>
            </w:placeholder>
            <w:text/>
          </w:sdtPr>
          <w:sdtContent>
            <w:tc>
              <w:tcPr>
                <w:tcW w:w="6237" w:type="dxa"/>
              </w:tcPr>
              <w:p w14:paraId="544297AB" w14:textId="7A289EA4" w:rsidR="006A34CF" w:rsidRPr="00584CEF" w:rsidRDefault="00A162FD" w:rsidP="00BD3474">
                <w:pPr>
                  <w:spacing w:before="120" w:after="120"/>
                  <w:rPr>
                    <w:color w:val="4D4D4F" w:themeColor="text2"/>
                    <w:szCs w:val="20"/>
                  </w:rPr>
                </w:pPr>
                <w:r>
                  <w:rPr>
                    <w:color w:val="4D4D4F" w:themeColor="text2"/>
                    <w:szCs w:val="20"/>
                  </w:rPr>
                  <w:t>Shannon Foley</w:t>
                </w:r>
              </w:p>
            </w:tc>
          </w:sdtContent>
        </w:sdt>
      </w:tr>
      <w:tr w:rsidR="006A34CF" w:rsidRPr="00584CEF" w14:paraId="59A01AE4" w14:textId="77777777" w:rsidTr="00BD3474">
        <w:tc>
          <w:tcPr>
            <w:tcW w:w="3539" w:type="dxa"/>
            <w:shd w:val="clear" w:color="auto" w:fill="DBDBDC" w:themeFill="text1" w:themeFillTint="33"/>
          </w:tcPr>
          <w:p w14:paraId="29412EE7" w14:textId="77777777" w:rsidR="006A34CF" w:rsidRPr="00584CEF" w:rsidRDefault="006A34CF" w:rsidP="00BD3474">
            <w:pPr>
              <w:spacing w:before="120" w:after="120"/>
              <w:rPr>
                <w:b/>
                <w:color w:val="4D4D4F" w:themeColor="text2"/>
                <w:szCs w:val="28"/>
              </w:rPr>
            </w:pPr>
            <w:r w:rsidRPr="00584CEF">
              <w:rPr>
                <w:b/>
                <w:color w:val="4D4D4F" w:themeColor="text2"/>
                <w:szCs w:val="28"/>
              </w:rPr>
              <w:t xml:space="preserve">Document </w:t>
            </w:r>
            <w:r w:rsidR="003D7337">
              <w:rPr>
                <w:b/>
                <w:color w:val="4D4D4F" w:themeColor="text2"/>
                <w:szCs w:val="28"/>
              </w:rPr>
              <w:t>o</w:t>
            </w:r>
            <w:r w:rsidRPr="00584CEF">
              <w:rPr>
                <w:b/>
                <w:color w:val="4D4D4F" w:themeColor="text2"/>
                <w:szCs w:val="28"/>
              </w:rPr>
              <w:t>wner</w:t>
            </w:r>
          </w:p>
        </w:tc>
        <w:sdt>
          <w:sdtPr>
            <w:rPr>
              <w:color w:val="4D4D4F" w:themeColor="text2"/>
              <w:szCs w:val="20"/>
            </w:rPr>
            <w:alias w:val="Select Portfolio HO"/>
            <w:tag w:val="Select Portfolio HO"/>
            <w:id w:val="-1371832537"/>
            <w:placeholder>
              <w:docPart w:val="B252AB9FDC4943CBB149365CD1A49086"/>
            </w:placeholder>
            <w:text/>
          </w:sdtPr>
          <w:sdtContent>
            <w:tc>
              <w:tcPr>
                <w:tcW w:w="6237" w:type="dxa"/>
              </w:tcPr>
              <w:p w14:paraId="44B11C86" w14:textId="0D3844C6" w:rsidR="006A34CF" w:rsidRPr="00584CEF" w:rsidRDefault="00A162FD" w:rsidP="00BD3474">
                <w:pPr>
                  <w:spacing w:before="120" w:after="120"/>
                  <w:rPr>
                    <w:color w:val="4D4D4F" w:themeColor="text2"/>
                    <w:szCs w:val="20"/>
                  </w:rPr>
                </w:pPr>
                <w:r>
                  <w:rPr>
                    <w:color w:val="4D4D4F" w:themeColor="text2"/>
                    <w:szCs w:val="20"/>
                  </w:rPr>
                  <w:t>Jennifer Mathofer-Borsic, Head of Safety and Wellbeing</w:t>
                </w:r>
              </w:p>
            </w:tc>
          </w:sdtContent>
        </w:sdt>
      </w:tr>
      <w:tr w:rsidR="006A34CF" w:rsidRPr="00584CEF" w14:paraId="5322395C" w14:textId="77777777" w:rsidTr="00BD3474">
        <w:tc>
          <w:tcPr>
            <w:tcW w:w="3539" w:type="dxa"/>
            <w:shd w:val="clear" w:color="auto" w:fill="DBDBDC" w:themeFill="text1" w:themeFillTint="33"/>
          </w:tcPr>
          <w:p w14:paraId="6E349157" w14:textId="77777777" w:rsidR="006A34CF" w:rsidRPr="00584CEF" w:rsidRDefault="006A34CF" w:rsidP="00BD3474">
            <w:pPr>
              <w:spacing w:before="120" w:after="120"/>
              <w:rPr>
                <w:b/>
                <w:color w:val="4D4D4F" w:themeColor="text2"/>
                <w:szCs w:val="28"/>
              </w:rPr>
            </w:pPr>
            <w:r w:rsidRPr="00584CEF">
              <w:rPr>
                <w:b/>
                <w:color w:val="4D4D4F" w:themeColor="text2"/>
                <w:szCs w:val="28"/>
              </w:rPr>
              <w:t>Review period (in months)</w:t>
            </w:r>
          </w:p>
        </w:tc>
        <w:sdt>
          <w:sdtPr>
            <w:alias w:val="Select review period"/>
            <w:tag w:val="Select review period"/>
            <w:id w:val="-729311717"/>
            <w:placeholder>
              <w:docPart w:val="ED4FBA71C53B40479C8ED567D447E589"/>
            </w:placeholder>
            <w:dropDownList>
              <w:listItem w:value="Choose an item."/>
              <w:listItem w:displayText="3" w:value="3"/>
              <w:listItem w:displayText="6" w:value="6"/>
              <w:listItem w:displayText="9" w:value="9"/>
              <w:listItem w:displayText="12" w:value="12"/>
              <w:listItem w:displayText="24" w:value="24"/>
              <w:listItem w:displayText="36" w:value="36"/>
              <w:listItem w:displayText="48" w:value="48"/>
              <w:listItem w:displayText="60" w:value="60"/>
            </w:dropDownList>
          </w:sdtPr>
          <w:sdtContent>
            <w:tc>
              <w:tcPr>
                <w:tcW w:w="6237" w:type="dxa"/>
              </w:tcPr>
              <w:p w14:paraId="71B8A1C0" w14:textId="6A7254A9" w:rsidR="006A34CF" w:rsidRPr="00584CEF" w:rsidRDefault="00A162FD" w:rsidP="00BD3474">
                <w:pPr>
                  <w:spacing w:before="120" w:after="120"/>
                  <w:rPr>
                    <w:color w:val="4D4D4F" w:themeColor="text2"/>
                    <w:szCs w:val="20"/>
                  </w:rPr>
                </w:pPr>
                <w:r>
                  <w:t>60</w:t>
                </w:r>
              </w:p>
            </w:tc>
          </w:sdtContent>
        </w:sdt>
      </w:tr>
      <w:tr w:rsidR="006A34CF" w:rsidRPr="00584CEF" w14:paraId="21617A4E" w14:textId="77777777" w:rsidTr="00BD3474">
        <w:tc>
          <w:tcPr>
            <w:tcW w:w="3539" w:type="dxa"/>
            <w:shd w:val="clear" w:color="auto" w:fill="DBDBDC" w:themeFill="text1" w:themeFillTint="33"/>
          </w:tcPr>
          <w:p w14:paraId="62FF6CF0" w14:textId="77777777" w:rsidR="006A34CF" w:rsidRPr="00584CEF" w:rsidRDefault="006A34CF" w:rsidP="00BD3474">
            <w:pPr>
              <w:spacing w:before="120" w:after="120"/>
              <w:rPr>
                <w:b/>
                <w:color w:val="4D4D4F" w:themeColor="text2"/>
                <w:szCs w:val="28"/>
              </w:rPr>
            </w:pPr>
            <w:r w:rsidRPr="00584CEF">
              <w:rPr>
                <w:b/>
                <w:color w:val="4D4D4F" w:themeColor="text2"/>
                <w:szCs w:val="28"/>
              </w:rPr>
              <w:t>Purpose (for new documents)</w:t>
            </w:r>
          </w:p>
        </w:tc>
        <w:sdt>
          <w:sdtPr>
            <w:rPr>
              <w:color w:val="4D4D4F" w:themeColor="text2"/>
              <w:szCs w:val="20"/>
            </w:rPr>
            <w:alias w:val="Type purpose. "/>
            <w:tag w:val="Type purpose. "/>
            <w:id w:val="-546378573"/>
            <w:placeholder>
              <w:docPart w:val="09A32212A3884B3399395D761E9C285A"/>
            </w:placeholder>
            <w:text/>
          </w:sdtPr>
          <w:sdtContent>
            <w:tc>
              <w:tcPr>
                <w:tcW w:w="6237" w:type="dxa"/>
              </w:tcPr>
              <w:p w14:paraId="7C033050" w14:textId="24D3DA89" w:rsidR="006A34CF" w:rsidRPr="00584CEF" w:rsidRDefault="00A162FD" w:rsidP="00BD3474">
                <w:pPr>
                  <w:spacing w:before="120" w:after="120"/>
                  <w:rPr>
                    <w:color w:val="4D4D4F" w:themeColor="text2"/>
                    <w:szCs w:val="20"/>
                  </w:rPr>
                </w:pPr>
                <w:r>
                  <w:rPr>
                    <w:color w:val="4D4D4F" w:themeColor="text2"/>
                    <w:szCs w:val="20"/>
                  </w:rPr>
                  <w:t>N/A</w:t>
                </w:r>
              </w:p>
            </w:tc>
          </w:sdtContent>
        </w:sdt>
      </w:tr>
      <w:tr w:rsidR="006A34CF" w:rsidRPr="00584CEF" w14:paraId="05A26B1B" w14:textId="77777777" w:rsidTr="00BD3474">
        <w:tc>
          <w:tcPr>
            <w:tcW w:w="3539" w:type="dxa"/>
            <w:shd w:val="clear" w:color="auto" w:fill="DBDBDC" w:themeFill="text1" w:themeFillTint="33"/>
          </w:tcPr>
          <w:p w14:paraId="339DC4F3" w14:textId="77777777" w:rsidR="006A34CF" w:rsidRPr="003D7337" w:rsidRDefault="003D7337" w:rsidP="00BD3474">
            <w:pPr>
              <w:spacing w:before="120" w:after="120"/>
              <w:rPr>
                <w:b/>
                <w:bCs/>
                <w:color w:val="4D4D4F" w:themeColor="text2"/>
                <w:szCs w:val="28"/>
              </w:rPr>
            </w:pPr>
            <w:r w:rsidRPr="003D7337">
              <w:rPr>
                <w:b/>
                <w:bCs/>
              </w:rPr>
              <w:t>Rationale for change/s (legislative, review due etc)</w:t>
            </w:r>
          </w:p>
        </w:tc>
        <w:sdt>
          <w:sdtPr>
            <w:rPr>
              <w:color w:val="4D4D4F" w:themeColor="text2"/>
              <w:szCs w:val="20"/>
            </w:rPr>
            <w:id w:val="1307508245"/>
            <w:placeholder>
              <w:docPart w:val="094EE67D38AF4712952E2ACBFE26359B"/>
            </w:placeholder>
            <w:text/>
          </w:sdtPr>
          <w:sdtContent>
            <w:tc>
              <w:tcPr>
                <w:tcW w:w="6237" w:type="dxa"/>
              </w:tcPr>
              <w:p w14:paraId="4699641C" w14:textId="0159D2D1" w:rsidR="006A34CF" w:rsidRPr="00584CEF" w:rsidRDefault="00A162FD" w:rsidP="00BD3474">
                <w:pPr>
                  <w:spacing w:before="120" w:after="120"/>
                  <w:rPr>
                    <w:color w:val="4D4D4F" w:themeColor="text2"/>
                    <w:szCs w:val="20"/>
                  </w:rPr>
                </w:pPr>
                <w:r>
                  <w:rPr>
                    <w:color w:val="4D4D4F" w:themeColor="text2"/>
                    <w:szCs w:val="20"/>
                  </w:rPr>
                  <w:t>Review due</w:t>
                </w:r>
              </w:p>
            </w:tc>
          </w:sdtContent>
        </w:sdt>
      </w:tr>
      <w:tr w:rsidR="006A34CF" w:rsidRPr="00584CEF" w14:paraId="7BF2D1AA" w14:textId="77777777" w:rsidTr="00BD3474">
        <w:tc>
          <w:tcPr>
            <w:tcW w:w="3539" w:type="dxa"/>
            <w:shd w:val="clear" w:color="auto" w:fill="DBDBDC" w:themeFill="text1" w:themeFillTint="33"/>
          </w:tcPr>
          <w:p w14:paraId="42F3919F" w14:textId="77777777" w:rsidR="006A34CF" w:rsidRPr="00584CEF" w:rsidRDefault="006A34CF" w:rsidP="00BD3474">
            <w:pPr>
              <w:spacing w:before="120" w:after="120"/>
              <w:rPr>
                <w:b/>
                <w:color w:val="4D4D4F" w:themeColor="text2"/>
                <w:szCs w:val="28"/>
              </w:rPr>
            </w:pPr>
            <w:r w:rsidRPr="00584CEF">
              <w:rPr>
                <w:b/>
                <w:color w:val="4D4D4F" w:themeColor="text2"/>
                <w:szCs w:val="28"/>
              </w:rPr>
              <w:t>Action/s required</w:t>
            </w:r>
          </w:p>
        </w:tc>
        <w:sdt>
          <w:sdtPr>
            <w:rPr>
              <w:color w:val="4D4D4F" w:themeColor="text2"/>
              <w:szCs w:val="20"/>
            </w:rPr>
            <w:id w:val="1685789676"/>
            <w:placeholder>
              <w:docPart w:val="B65E30A8966F4E869B4EC653CBA8CA52"/>
            </w:placeholder>
            <w:text/>
          </w:sdtPr>
          <w:sdtContent>
            <w:tc>
              <w:tcPr>
                <w:tcW w:w="6237" w:type="dxa"/>
              </w:tcPr>
              <w:p w14:paraId="15265E0D" w14:textId="1414EE40" w:rsidR="006A34CF" w:rsidRPr="00584CEF" w:rsidRDefault="00A162FD" w:rsidP="00BD3474">
                <w:pPr>
                  <w:spacing w:before="120" w:after="120"/>
                  <w:rPr>
                    <w:color w:val="4D4D4F" w:themeColor="text2"/>
                    <w:szCs w:val="20"/>
                  </w:rPr>
                </w:pPr>
                <w:r>
                  <w:rPr>
                    <w:color w:val="4D4D4F" w:themeColor="text2"/>
                    <w:szCs w:val="20"/>
                  </w:rPr>
                  <w:t>N/A</w:t>
                </w:r>
              </w:p>
            </w:tc>
          </w:sdtContent>
        </w:sdt>
      </w:tr>
      <w:tr w:rsidR="00513ECF" w:rsidRPr="00584CEF" w14:paraId="1441CF46" w14:textId="77777777" w:rsidTr="00BD3474">
        <w:tc>
          <w:tcPr>
            <w:tcW w:w="3539" w:type="dxa"/>
            <w:shd w:val="clear" w:color="auto" w:fill="DBDBDC" w:themeFill="text1" w:themeFillTint="33"/>
          </w:tcPr>
          <w:p w14:paraId="2D6268C3" w14:textId="77777777" w:rsidR="00513ECF" w:rsidRPr="00584CEF" w:rsidRDefault="00513ECF" w:rsidP="00BD3474">
            <w:pPr>
              <w:spacing w:before="120" w:after="120"/>
              <w:rPr>
                <w:b/>
                <w:color w:val="4D4D4F" w:themeColor="text2"/>
                <w:szCs w:val="28"/>
              </w:rPr>
            </w:pPr>
            <w:r>
              <w:rPr>
                <w:b/>
                <w:color w:val="4D4D4F" w:themeColor="text2"/>
                <w:szCs w:val="28"/>
              </w:rPr>
              <w:t>Classification</w:t>
            </w:r>
          </w:p>
        </w:tc>
        <w:sdt>
          <w:sdtPr>
            <w:alias w:val="Classification type"/>
            <w:tag w:val="Classification type"/>
            <w:id w:val="1233662411"/>
            <w:placeholder>
              <w:docPart w:val="201268A619CE4A2B911175868B7247AD"/>
            </w:placeholder>
            <w:dropDownList>
              <w:listItem w:value="Choose an item."/>
              <w:listItem w:displayText="In-confidence" w:value="In-confidence"/>
              <w:listItem w:displayText="Public" w:value="Public"/>
            </w:dropDownList>
          </w:sdtPr>
          <w:sdtContent>
            <w:tc>
              <w:tcPr>
                <w:tcW w:w="6237" w:type="dxa"/>
              </w:tcPr>
              <w:p w14:paraId="3359BA03" w14:textId="0CB881DB" w:rsidR="00513ECF" w:rsidRPr="00584CEF" w:rsidRDefault="00A162FD" w:rsidP="00BD3474">
                <w:pPr>
                  <w:spacing w:before="120" w:after="120"/>
                  <w:rPr>
                    <w:color w:val="4D4D4F" w:themeColor="text2"/>
                    <w:szCs w:val="20"/>
                  </w:rPr>
                </w:pPr>
                <w:r>
                  <w:t>In-confidence</w:t>
                </w:r>
              </w:p>
            </w:tc>
          </w:sdtContent>
        </w:sdt>
      </w:tr>
    </w:tbl>
    <w:p w14:paraId="3BB95D2A" w14:textId="77777777" w:rsidR="006D4DAC" w:rsidRDefault="006D4DAC" w:rsidP="00CE1FCC">
      <w:pPr>
        <w:pStyle w:val="Heading1"/>
      </w:pPr>
      <w:bookmarkStart w:id="102" w:name="_Toc149917883"/>
      <w:r w:rsidRPr="005860EE">
        <w:t>Document Amendment History</w:t>
      </w:r>
      <w:bookmarkEnd w:id="102"/>
    </w:p>
    <w:tbl>
      <w:tblPr>
        <w:tblStyle w:val="TableGrid"/>
        <w:tblW w:w="9776" w:type="dxa"/>
        <w:tblBorders>
          <w:top w:val="single" w:sz="4" w:space="0" w:color="B7B7B9" w:themeColor="text1" w:themeTint="66"/>
          <w:left w:val="single" w:sz="4" w:space="0" w:color="B7B7B9" w:themeColor="text1" w:themeTint="66"/>
          <w:bottom w:val="single" w:sz="4" w:space="0" w:color="B7B7B9" w:themeColor="text1" w:themeTint="66"/>
          <w:right w:val="single" w:sz="4" w:space="0" w:color="B7B7B9" w:themeColor="text1" w:themeTint="66"/>
          <w:insideH w:val="single" w:sz="4" w:space="0" w:color="B7B7B9" w:themeColor="text1" w:themeTint="66"/>
          <w:insideV w:val="single" w:sz="4" w:space="0" w:color="B7B7B9" w:themeColor="text1" w:themeTint="66"/>
        </w:tblBorders>
        <w:tblLook w:val="04A0" w:firstRow="1" w:lastRow="0" w:firstColumn="1" w:lastColumn="0" w:noHBand="0" w:noVBand="1"/>
      </w:tblPr>
      <w:tblGrid>
        <w:gridCol w:w="1271"/>
        <w:gridCol w:w="1701"/>
        <w:gridCol w:w="2268"/>
        <w:gridCol w:w="4536"/>
      </w:tblGrid>
      <w:tr w:rsidR="006D4DAC" w14:paraId="29184D35" w14:textId="77777777" w:rsidTr="003914E1">
        <w:tc>
          <w:tcPr>
            <w:tcW w:w="1271" w:type="dxa"/>
            <w:shd w:val="clear" w:color="auto" w:fill="DBDBDC" w:themeFill="text1" w:themeFillTint="33"/>
          </w:tcPr>
          <w:p w14:paraId="5137D897" w14:textId="77777777" w:rsidR="006D4DAC" w:rsidRPr="005860EE" w:rsidRDefault="006D4DAC" w:rsidP="00B909DA">
            <w:pPr>
              <w:pStyle w:val="EFTableheading"/>
              <w:spacing w:before="120" w:after="120"/>
              <w:jc w:val="center"/>
            </w:pPr>
            <w:r>
              <w:t>Version</w:t>
            </w:r>
          </w:p>
        </w:tc>
        <w:tc>
          <w:tcPr>
            <w:tcW w:w="1701" w:type="dxa"/>
            <w:shd w:val="clear" w:color="auto" w:fill="DBDBDC" w:themeFill="text1" w:themeFillTint="33"/>
          </w:tcPr>
          <w:p w14:paraId="667D0BDE" w14:textId="77777777" w:rsidR="006D4DAC" w:rsidRDefault="006D4DAC" w:rsidP="00B909DA">
            <w:pPr>
              <w:pStyle w:val="EFTableheading"/>
              <w:spacing w:before="120" w:after="120"/>
              <w:jc w:val="center"/>
            </w:pPr>
            <w:r>
              <w:t>Date</w:t>
            </w:r>
          </w:p>
        </w:tc>
        <w:tc>
          <w:tcPr>
            <w:tcW w:w="2268" w:type="dxa"/>
            <w:shd w:val="clear" w:color="auto" w:fill="DBDBDC" w:themeFill="text1" w:themeFillTint="33"/>
          </w:tcPr>
          <w:p w14:paraId="663D3CE1" w14:textId="77777777" w:rsidR="006D4DAC" w:rsidRDefault="006D4DAC" w:rsidP="003D75A6">
            <w:pPr>
              <w:pStyle w:val="EFTableheading"/>
              <w:spacing w:before="120" w:after="120"/>
            </w:pPr>
            <w:r>
              <w:t xml:space="preserve">Section(s) </w:t>
            </w:r>
            <w:r w:rsidR="003D7337">
              <w:t>a</w:t>
            </w:r>
            <w:r>
              <w:t>mended</w:t>
            </w:r>
          </w:p>
        </w:tc>
        <w:tc>
          <w:tcPr>
            <w:tcW w:w="4536" w:type="dxa"/>
            <w:shd w:val="clear" w:color="auto" w:fill="DBDBDC" w:themeFill="text1" w:themeFillTint="33"/>
          </w:tcPr>
          <w:p w14:paraId="56557FE5" w14:textId="77777777" w:rsidR="006D4DAC" w:rsidRDefault="006D4DAC" w:rsidP="003D75A6">
            <w:pPr>
              <w:pStyle w:val="EFTableheading"/>
              <w:spacing w:before="120" w:after="120"/>
            </w:pPr>
            <w:r>
              <w:t xml:space="preserve">Summary of </w:t>
            </w:r>
            <w:r w:rsidR="003D7337">
              <w:t>a</w:t>
            </w:r>
            <w:r>
              <w:t>mendment</w:t>
            </w:r>
          </w:p>
        </w:tc>
      </w:tr>
      <w:tr w:rsidR="006D4DAC" w14:paraId="37353271" w14:textId="77777777" w:rsidTr="003914E1">
        <w:tc>
          <w:tcPr>
            <w:tcW w:w="1271" w:type="dxa"/>
          </w:tcPr>
          <w:p w14:paraId="2456BC01" w14:textId="309DAE5B" w:rsidR="006D4DAC" w:rsidRDefault="00A162FD" w:rsidP="00B909DA">
            <w:pPr>
              <w:pStyle w:val="EFtabletext"/>
              <w:spacing w:before="120" w:after="120"/>
              <w:jc w:val="center"/>
            </w:pPr>
            <w:r>
              <w:t>09</w:t>
            </w:r>
          </w:p>
        </w:tc>
        <w:tc>
          <w:tcPr>
            <w:tcW w:w="1701" w:type="dxa"/>
          </w:tcPr>
          <w:p w14:paraId="2E772C5C" w14:textId="2FB92522" w:rsidR="006D4DAC" w:rsidRPr="00CE1FCC" w:rsidRDefault="00A162FD" w:rsidP="00A162FD">
            <w:pPr>
              <w:pStyle w:val="EFtabletext"/>
              <w:spacing w:before="120" w:after="120"/>
              <w:jc w:val="center"/>
              <w:rPr>
                <w:rFonts w:eastAsia="Times New Roman" w:cs="Arial"/>
                <w:bCs/>
                <w:szCs w:val="22"/>
              </w:rPr>
            </w:pPr>
            <w:r>
              <w:rPr>
                <w:rFonts w:eastAsia="Times New Roman" w:cs="Arial"/>
                <w:bCs/>
                <w:szCs w:val="22"/>
              </w:rPr>
              <w:t>30/10/2023</w:t>
            </w:r>
          </w:p>
        </w:tc>
        <w:tc>
          <w:tcPr>
            <w:tcW w:w="2268" w:type="dxa"/>
          </w:tcPr>
          <w:p w14:paraId="2CED8F87" w14:textId="48207C07" w:rsidR="006D4DAC" w:rsidRDefault="00A162FD" w:rsidP="003D75A6">
            <w:pPr>
              <w:pStyle w:val="EFtabletext"/>
              <w:spacing w:before="120" w:after="120"/>
            </w:pPr>
            <w:r>
              <w:t>All</w:t>
            </w:r>
          </w:p>
        </w:tc>
        <w:tc>
          <w:tcPr>
            <w:tcW w:w="4536" w:type="dxa"/>
          </w:tcPr>
          <w:p w14:paraId="2F44358E" w14:textId="115FA7EA" w:rsidR="001C3E3E" w:rsidRDefault="001C3E3E" w:rsidP="003D75A6">
            <w:pPr>
              <w:pStyle w:val="EFtabletext"/>
              <w:spacing w:before="120" w:after="120"/>
            </w:pPr>
            <w:r>
              <w:t xml:space="preserve">Document prefix changed from ‘QF’ to ‘PLN’ to align with document hierarchy. </w:t>
            </w:r>
          </w:p>
          <w:p w14:paraId="3D0A26DA" w14:textId="08C95811" w:rsidR="006D4DAC" w:rsidRDefault="00A162FD" w:rsidP="003D75A6">
            <w:pPr>
              <w:pStyle w:val="EFtabletext"/>
              <w:spacing w:before="120" w:after="120"/>
            </w:pPr>
            <w:r>
              <w:t>Transferred to new template.</w:t>
            </w:r>
          </w:p>
          <w:p w14:paraId="58A03F9F" w14:textId="77777777" w:rsidR="00A162FD" w:rsidRDefault="00A162FD" w:rsidP="003D75A6">
            <w:pPr>
              <w:pStyle w:val="EFtabletext"/>
              <w:spacing w:before="120" w:after="120"/>
            </w:pPr>
            <w:r>
              <w:t>Change of language as per Endeavour Foundation Group Communications guidelines.</w:t>
            </w:r>
          </w:p>
          <w:p w14:paraId="757E45AC" w14:textId="77777777" w:rsidR="00A162FD" w:rsidRDefault="00A162FD" w:rsidP="003D75A6">
            <w:pPr>
              <w:pStyle w:val="EFtabletext"/>
              <w:spacing w:before="120" w:after="120"/>
            </w:pPr>
            <w:r>
              <w:t>Table of Contents added.</w:t>
            </w:r>
          </w:p>
          <w:p w14:paraId="5E67739F" w14:textId="77777777" w:rsidR="00A162FD" w:rsidRDefault="00A162FD" w:rsidP="003D75A6">
            <w:pPr>
              <w:pStyle w:val="EFtabletext"/>
              <w:spacing w:before="120" w:after="120"/>
            </w:pPr>
            <w:r>
              <w:t>Referenced documents hyperlinked.</w:t>
            </w:r>
          </w:p>
          <w:p w14:paraId="30A7FA2C" w14:textId="22A8C110" w:rsidR="00A162FD" w:rsidRDefault="00A162FD" w:rsidP="003D75A6">
            <w:pPr>
              <w:pStyle w:val="EFtabletext"/>
              <w:spacing w:before="120" w:after="120"/>
            </w:pPr>
            <w:r>
              <w:t>Formatting throughout.</w:t>
            </w:r>
          </w:p>
        </w:tc>
      </w:tr>
      <w:tr w:rsidR="006D4DAC" w14:paraId="2738110D" w14:textId="77777777" w:rsidTr="003914E1">
        <w:tc>
          <w:tcPr>
            <w:tcW w:w="1271" w:type="dxa"/>
          </w:tcPr>
          <w:p w14:paraId="0EDCE555" w14:textId="77777777" w:rsidR="006D4DAC" w:rsidRDefault="006D4DAC" w:rsidP="00B909DA">
            <w:pPr>
              <w:pStyle w:val="EFtabletext"/>
              <w:spacing w:before="120" w:after="120"/>
              <w:jc w:val="center"/>
            </w:pPr>
          </w:p>
        </w:tc>
        <w:tc>
          <w:tcPr>
            <w:tcW w:w="1701" w:type="dxa"/>
          </w:tcPr>
          <w:p w14:paraId="4B569DE8" w14:textId="77777777" w:rsidR="006D4DAC" w:rsidRDefault="006D4DAC" w:rsidP="00B909DA">
            <w:pPr>
              <w:pStyle w:val="EFtabletext"/>
              <w:spacing w:before="120" w:after="120"/>
              <w:jc w:val="center"/>
            </w:pPr>
          </w:p>
        </w:tc>
        <w:tc>
          <w:tcPr>
            <w:tcW w:w="2268" w:type="dxa"/>
          </w:tcPr>
          <w:p w14:paraId="54F4B7AE" w14:textId="77777777" w:rsidR="006D4DAC" w:rsidRDefault="006D4DAC" w:rsidP="003D75A6">
            <w:pPr>
              <w:pStyle w:val="EFtabletext"/>
              <w:spacing w:before="120" w:after="120"/>
            </w:pPr>
          </w:p>
        </w:tc>
        <w:tc>
          <w:tcPr>
            <w:tcW w:w="4536" w:type="dxa"/>
          </w:tcPr>
          <w:p w14:paraId="4B37655A" w14:textId="77777777" w:rsidR="006D4DAC" w:rsidRDefault="006D4DAC" w:rsidP="003D75A6">
            <w:pPr>
              <w:pStyle w:val="EFtabletext"/>
              <w:spacing w:before="120" w:after="120"/>
            </w:pPr>
          </w:p>
        </w:tc>
      </w:tr>
    </w:tbl>
    <w:p w14:paraId="2CF2F405" w14:textId="77777777" w:rsidR="006D4DAC" w:rsidRPr="005860EE" w:rsidRDefault="006D4DAC" w:rsidP="006D4DAC">
      <w:pPr>
        <w:pStyle w:val="EFHeading1"/>
      </w:pPr>
    </w:p>
    <w:p w14:paraId="7F88248D" w14:textId="77777777" w:rsidR="005860EE" w:rsidRPr="005860EE" w:rsidRDefault="005860EE" w:rsidP="006D4DAC">
      <w:pPr>
        <w:pStyle w:val="EFHeading1"/>
      </w:pPr>
    </w:p>
    <w:sectPr w:rsidR="005860EE" w:rsidRPr="005860EE" w:rsidSect="006059AD">
      <w:headerReference w:type="default" r:id="rId88"/>
      <w:footerReference w:type="default" r:id="rId89"/>
      <w:headerReference w:type="first" r:id="rId90"/>
      <w:pgSz w:w="11907" w:h="16840" w:code="9"/>
      <w:pgMar w:top="1936" w:right="1134" w:bottom="1701" w:left="1134" w:header="616" w:footer="28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B295C4" w14:textId="77777777" w:rsidR="006059AD" w:rsidRDefault="006059AD" w:rsidP="00D7047E">
      <w:r>
        <w:separator/>
      </w:r>
    </w:p>
  </w:endnote>
  <w:endnote w:type="continuationSeparator" w:id="0">
    <w:p w14:paraId="7AB67FC3" w14:textId="77777777" w:rsidR="006059AD" w:rsidRDefault="006059AD" w:rsidP="00D704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81" w:type="dxa"/>
      <w:tblInd w:w="-10" w:type="dxa"/>
      <w:tblLayout w:type="fixed"/>
      <w:tblCellMar>
        <w:left w:w="0" w:type="dxa"/>
        <w:right w:w="0" w:type="dxa"/>
      </w:tblCellMar>
      <w:tblLook w:val="04A0" w:firstRow="1" w:lastRow="0" w:firstColumn="1" w:lastColumn="0" w:noHBand="0" w:noVBand="1"/>
    </w:tblPr>
    <w:tblGrid>
      <w:gridCol w:w="2411"/>
      <w:gridCol w:w="5103"/>
      <w:gridCol w:w="2267"/>
    </w:tblGrid>
    <w:tr w:rsidR="00BC5BB8" w:rsidRPr="00BC5BB8" w14:paraId="0223BA78" w14:textId="77777777" w:rsidTr="00F94500">
      <w:trPr>
        <w:trHeight w:hRule="exact" w:val="397"/>
      </w:trPr>
      <w:tc>
        <w:tcPr>
          <w:tcW w:w="2411" w:type="dxa"/>
          <w:tcBorders>
            <w:top w:val="single" w:sz="8" w:space="0" w:color="auto"/>
            <w:left w:val="single" w:sz="8" w:space="0" w:color="auto"/>
            <w:bottom w:val="single" w:sz="8" w:space="0" w:color="auto"/>
            <w:right w:val="nil"/>
          </w:tcBorders>
          <w:noWrap/>
          <w:tcMar>
            <w:top w:w="0" w:type="dxa"/>
            <w:left w:w="108" w:type="dxa"/>
            <w:bottom w:w="0" w:type="dxa"/>
            <w:right w:w="108" w:type="dxa"/>
          </w:tcMar>
          <w:vAlign w:val="center"/>
          <w:hideMark/>
        </w:tcPr>
        <w:p w14:paraId="710F7C12" w14:textId="70F3FE48" w:rsidR="00C1756F" w:rsidRPr="00BC5BB8" w:rsidRDefault="00C1756F" w:rsidP="00C1756F">
          <w:pPr>
            <w:pStyle w:val="Footer"/>
            <w:rPr>
              <w:color w:val="4D4D4F" w:themeColor="text2"/>
            </w:rPr>
          </w:pPr>
          <w:r w:rsidRPr="00BC5BB8">
            <w:rPr>
              <w:color w:val="4D4D4F" w:themeColor="text2"/>
            </w:rPr>
            <w:t>Version No:</w:t>
          </w:r>
          <w:sdt>
            <w:sdtPr>
              <w:rPr>
                <w:color w:val="4D4D4F" w:themeColor="text2"/>
              </w:rPr>
              <w:alias w:val="enter version number"/>
              <w:tag w:val="enter version_number"/>
              <w:id w:val="-1164232871"/>
              <w:placeholder>
                <w:docPart w:val="EBC9989E70324815A52798F907A02505"/>
              </w:placeholder>
            </w:sdtPr>
            <w:sdtContent>
              <w:r w:rsidRPr="00BC5BB8">
                <w:rPr>
                  <w:color w:val="4D4D4F" w:themeColor="text2"/>
                </w:rPr>
                <w:t xml:space="preserve"> </w:t>
              </w:r>
              <w:r w:rsidR="00EB7BA3">
                <w:rPr>
                  <w:color w:val="4D4D4F" w:themeColor="text2"/>
                </w:rPr>
                <w:t>09</w:t>
              </w:r>
            </w:sdtContent>
          </w:sdt>
        </w:p>
      </w:tc>
      <w:tc>
        <w:tcPr>
          <w:tcW w:w="5103"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A17B718" w14:textId="77777777" w:rsidR="00C1756F" w:rsidRPr="00BC5BB8" w:rsidRDefault="00C1756F" w:rsidP="00C1756F">
          <w:pPr>
            <w:tabs>
              <w:tab w:val="center" w:pos="4320"/>
              <w:tab w:val="right" w:pos="8640"/>
            </w:tabs>
            <w:jc w:val="center"/>
            <w:rPr>
              <w:rFonts w:cs="Arial"/>
              <w:color w:val="4D4D4F" w:themeColor="text2"/>
              <w:sz w:val="16"/>
              <w:szCs w:val="16"/>
            </w:rPr>
          </w:pPr>
          <w:r w:rsidRPr="00BC5BB8">
            <w:rPr>
              <w:rFonts w:cs="Arial"/>
              <w:color w:val="4D4D4F" w:themeColor="text2"/>
              <w:sz w:val="16"/>
              <w:szCs w:val="16"/>
            </w:rPr>
            <w:t xml:space="preserve">Printed copies of this document may no longer be current unless indicated as a CONTROLLED copy.  </w:t>
          </w:r>
        </w:p>
        <w:p w14:paraId="7AD81DF5" w14:textId="77777777" w:rsidR="00C1756F" w:rsidRPr="00BC5BB8" w:rsidRDefault="00C1756F" w:rsidP="00C1756F">
          <w:pPr>
            <w:tabs>
              <w:tab w:val="center" w:pos="4320"/>
              <w:tab w:val="right" w:pos="8640"/>
            </w:tabs>
            <w:jc w:val="center"/>
            <w:rPr>
              <w:rFonts w:cs="Arial"/>
              <w:color w:val="4D4D4F" w:themeColor="text2"/>
              <w:sz w:val="16"/>
              <w:szCs w:val="16"/>
            </w:rPr>
          </w:pPr>
          <w:r w:rsidRPr="00BC5BB8">
            <w:rPr>
              <w:rFonts w:cs="Arial"/>
              <w:color w:val="4D4D4F" w:themeColor="text2"/>
              <w:sz w:val="16"/>
              <w:szCs w:val="16"/>
            </w:rPr>
            <w:t>Always check electronic version for currency.</w:t>
          </w:r>
        </w:p>
      </w:tc>
      <w:tc>
        <w:tcPr>
          <w:tcW w:w="22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0024527" w14:textId="77777777" w:rsidR="00C1756F" w:rsidRPr="00BC5BB8" w:rsidRDefault="00C1756F" w:rsidP="00C1756F">
          <w:pPr>
            <w:tabs>
              <w:tab w:val="center" w:pos="4320"/>
              <w:tab w:val="right" w:pos="8640"/>
            </w:tabs>
            <w:rPr>
              <w:rFonts w:cs="Arial"/>
              <w:color w:val="4D4D4F" w:themeColor="text2"/>
              <w:sz w:val="16"/>
              <w:szCs w:val="16"/>
            </w:rPr>
          </w:pPr>
          <w:r w:rsidRPr="00BC5BB8">
            <w:rPr>
              <w:rFonts w:cs="Arial"/>
              <w:color w:val="4D4D4F" w:themeColor="text2"/>
              <w:sz w:val="16"/>
              <w:szCs w:val="16"/>
            </w:rPr>
            <w:t xml:space="preserve">Page  </w:t>
          </w:r>
          <w:r w:rsidRPr="00BC5BB8">
            <w:rPr>
              <w:rFonts w:cs="Arial"/>
              <w:color w:val="4D4D4F" w:themeColor="text2"/>
              <w:sz w:val="16"/>
              <w:szCs w:val="16"/>
            </w:rPr>
            <w:fldChar w:fldCharType="begin"/>
          </w:r>
          <w:r w:rsidRPr="00BC5BB8">
            <w:rPr>
              <w:rFonts w:cs="Arial"/>
              <w:color w:val="4D4D4F" w:themeColor="text2"/>
              <w:sz w:val="16"/>
              <w:szCs w:val="16"/>
            </w:rPr>
            <w:instrText xml:space="preserve"> PAGE   \* MERGEFORMAT </w:instrText>
          </w:r>
          <w:r w:rsidRPr="00BC5BB8">
            <w:rPr>
              <w:rFonts w:cs="Arial"/>
              <w:color w:val="4D4D4F" w:themeColor="text2"/>
              <w:sz w:val="16"/>
              <w:szCs w:val="16"/>
            </w:rPr>
            <w:fldChar w:fldCharType="separate"/>
          </w:r>
          <w:r w:rsidRPr="00BC5BB8">
            <w:rPr>
              <w:rFonts w:cs="Arial"/>
              <w:noProof/>
              <w:color w:val="4D4D4F" w:themeColor="text2"/>
              <w:sz w:val="16"/>
              <w:szCs w:val="16"/>
            </w:rPr>
            <w:t>1</w:t>
          </w:r>
          <w:r w:rsidRPr="00BC5BB8">
            <w:rPr>
              <w:rFonts w:cs="Arial"/>
              <w:color w:val="4D4D4F" w:themeColor="text2"/>
              <w:sz w:val="16"/>
              <w:szCs w:val="16"/>
            </w:rPr>
            <w:fldChar w:fldCharType="end"/>
          </w:r>
          <w:r w:rsidRPr="00BC5BB8">
            <w:rPr>
              <w:rFonts w:cs="Arial"/>
              <w:color w:val="4D4D4F" w:themeColor="text2"/>
              <w:sz w:val="16"/>
              <w:szCs w:val="16"/>
            </w:rPr>
            <w:t xml:space="preserve"> of </w:t>
          </w:r>
          <w:r w:rsidRPr="00BC5BB8">
            <w:rPr>
              <w:rFonts w:cs="Arial"/>
              <w:color w:val="4D4D4F" w:themeColor="text2"/>
              <w:sz w:val="16"/>
              <w:szCs w:val="16"/>
            </w:rPr>
            <w:fldChar w:fldCharType="begin"/>
          </w:r>
          <w:r w:rsidRPr="00BC5BB8">
            <w:rPr>
              <w:rFonts w:cs="Arial"/>
              <w:color w:val="4D4D4F" w:themeColor="text2"/>
              <w:sz w:val="16"/>
              <w:szCs w:val="16"/>
            </w:rPr>
            <w:instrText xml:space="preserve"> NUMPAGES   \* MERGEFORMAT </w:instrText>
          </w:r>
          <w:r w:rsidRPr="00BC5BB8">
            <w:rPr>
              <w:rFonts w:cs="Arial"/>
              <w:color w:val="4D4D4F" w:themeColor="text2"/>
              <w:sz w:val="16"/>
              <w:szCs w:val="16"/>
            </w:rPr>
            <w:fldChar w:fldCharType="separate"/>
          </w:r>
          <w:r w:rsidRPr="00BC5BB8">
            <w:rPr>
              <w:rFonts w:cs="Arial"/>
              <w:noProof/>
              <w:color w:val="4D4D4F" w:themeColor="text2"/>
              <w:sz w:val="16"/>
              <w:szCs w:val="16"/>
            </w:rPr>
            <w:t>2</w:t>
          </w:r>
          <w:r w:rsidRPr="00BC5BB8">
            <w:rPr>
              <w:rFonts w:cs="Arial"/>
              <w:color w:val="4D4D4F" w:themeColor="text2"/>
              <w:sz w:val="16"/>
              <w:szCs w:val="16"/>
            </w:rPr>
            <w:fldChar w:fldCharType="end"/>
          </w:r>
        </w:p>
      </w:tc>
    </w:tr>
    <w:tr w:rsidR="00BC5BB8" w:rsidRPr="00BC5BB8" w14:paraId="640EE18F" w14:textId="77777777" w:rsidTr="00F94500">
      <w:trPr>
        <w:trHeight w:hRule="exact" w:val="397"/>
      </w:trPr>
      <w:tc>
        <w:tcPr>
          <w:tcW w:w="2411" w:type="dxa"/>
          <w:tcBorders>
            <w:top w:val="nil"/>
            <w:left w:val="single" w:sz="8" w:space="0" w:color="auto"/>
            <w:bottom w:val="single" w:sz="8" w:space="0" w:color="auto"/>
            <w:right w:val="nil"/>
          </w:tcBorders>
          <w:noWrap/>
          <w:tcMar>
            <w:top w:w="0" w:type="dxa"/>
            <w:left w:w="108" w:type="dxa"/>
            <w:bottom w:w="0" w:type="dxa"/>
            <w:right w:w="108" w:type="dxa"/>
          </w:tcMar>
          <w:vAlign w:val="center"/>
          <w:hideMark/>
        </w:tcPr>
        <w:p w14:paraId="2FB54425" w14:textId="2631951D" w:rsidR="00C1756F" w:rsidRPr="00BC5BB8" w:rsidRDefault="00C1756F" w:rsidP="00C1756F">
          <w:pPr>
            <w:pStyle w:val="Footer"/>
            <w:rPr>
              <w:color w:val="4D4D4F" w:themeColor="text2"/>
            </w:rPr>
          </w:pPr>
          <w:r w:rsidRPr="00BC5BB8">
            <w:rPr>
              <w:color w:val="4D4D4F" w:themeColor="text2"/>
            </w:rPr>
            <w:t xml:space="preserve">Version Date: </w:t>
          </w:r>
          <w:sdt>
            <w:sdtPr>
              <w:rPr>
                <w:color w:val="4D4D4F" w:themeColor="text2"/>
              </w:rPr>
              <w:alias w:val="enter version date"/>
              <w:tag w:val="enter version_date"/>
              <w:id w:val="-1643340121"/>
              <w:placeholder>
                <w:docPart w:val="039E5248EFBB49C1A85C4D86562DABBC"/>
              </w:placeholder>
              <w:date w:fullDate="2023-10-30T00:00:00Z">
                <w:dateFormat w:val="d/MM/yyyy"/>
                <w:lid w:val="en-AU"/>
                <w:storeMappedDataAs w:val="dateTime"/>
                <w:calendar w:val="gregorian"/>
              </w:date>
            </w:sdtPr>
            <w:sdtContent>
              <w:r w:rsidR="00A162FD">
                <w:rPr>
                  <w:color w:val="4D4D4F" w:themeColor="text2"/>
                </w:rPr>
                <w:t>30/10/2023</w:t>
              </w:r>
            </w:sdtContent>
          </w:sdt>
        </w:p>
      </w:tc>
      <w:tc>
        <w:tcPr>
          <w:tcW w:w="5103" w:type="dxa"/>
          <w:vMerge/>
          <w:tcBorders>
            <w:top w:val="single" w:sz="8" w:space="0" w:color="auto"/>
            <w:left w:val="single" w:sz="8" w:space="0" w:color="auto"/>
            <w:bottom w:val="single" w:sz="8" w:space="0" w:color="auto"/>
            <w:right w:val="single" w:sz="8" w:space="0" w:color="auto"/>
          </w:tcBorders>
          <w:vAlign w:val="center"/>
          <w:hideMark/>
        </w:tcPr>
        <w:p w14:paraId="5803FBE9" w14:textId="77777777" w:rsidR="00C1756F" w:rsidRPr="00BC5BB8" w:rsidRDefault="00C1756F" w:rsidP="00C1756F">
          <w:pPr>
            <w:rPr>
              <w:rFonts w:eastAsiaTheme="minorHAnsi" w:cs="Arial"/>
              <w:color w:val="4D4D4F" w:themeColor="text2"/>
              <w:sz w:val="16"/>
              <w:szCs w:val="16"/>
            </w:rPr>
          </w:pPr>
        </w:p>
      </w:tc>
      <w:tc>
        <w:tcPr>
          <w:tcW w:w="22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E3FA87" w14:textId="469C2125" w:rsidR="00C1756F" w:rsidRPr="00BC5BB8" w:rsidRDefault="00C1756F" w:rsidP="00C1756F">
          <w:pPr>
            <w:pStyle w:val="Footer"/>
            <w:rPr>
              <w:rFonts w:cs="Arial"/>
              <w:color w:val="4D4D4F" w:themeColor="text2"/>
              <w:szCs w:val="16"/>
            </w:rPr>
          </w:pPr>
          <w:r w:rsidRPr="00BC5BB8">
            <w:rPr>
              <w:color w:val="4D4D4F" w:themeColor="text2"/>
            </w:rPr>
            <w:t xml:space="preserve">Review Date: </w:t>
          </w:r>
          <w:sdt>
            <w:sdtPr>
              <w:rPr>
                <w:color w:val="4D4D4F" w:themeColor="text2"/>
              </w:rPr>
              <w:alias w:val="enter review date"/>
              <w:tag w:val="enter review_date"/>
              <w:id w:val="-2147413688"/>
              <w:placeholder>
                <w:docPart w:val="039E5248EFBB49C1A85C4D86562DABBC"/>
              </w:placeholder>
              <w:date w:fullDate="2028-10-30T00:00:00Z">
                <w:dateFormat w:val="d/MM/yyyy"/>
                <w:lid w:val="en-AU"/>
                <w:storeMappedDataAs w:val="dateTime"/>
                <w:calendar w:val="gregorian"/>
              </w:date>
            </w:sdtPr>
            <w:sdtContent>
              <w:r w:rsidR="00A162FD">
                <w:rPr>
                  <w:color w:val="4D4D4F" w:themeColor="text2"/>
                </w:rPr>
                <w:t>30/10/2028</w:t>
              </w:r>
            </w:sdtContent>
          </w:sdt>
        </w:p>
      </w:tc>
    </w:tr>
  </w:tbl>
  <w:p w14:paraId="29F026F5" w14:textId="77777777" w:rsidR="000E321A" w:rsidRPr="004A39F9" w:rsidRDefault="000E321A" w:rsidP="00EA609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214A4A" w14:textId="77777777" w:rsidR="006059AD" w:rsidRDefault="006059AD" w:rsidP="00D7047E">
      <w:r>
        <w:separator/>
      </w:r>
    </w:p>
  </w:footnote>
  <w:footnote w:type="continuationSeparator" w:id="0">
    <w:p w14:paraId="032F6F35" w14:textId="77777777" w:rsidR="006059AD" w:rsidRDefault="006059AD" w:rsidP="00D704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6797B" w14:textId="77777777" w:rsidR="000C7247" w:rsidRDefault="004E2130" w:rsidP="000C7247">
    <w:pPr>
      <w:pStyle w:val="PolicyNo"/>
      <w:jc w:val="left"/>
    </w:pPr>
    <w:r>
      <w:rPr>
        <w:noProof/>
      </w:rPr>
      <w:drawing>
        <wp:anchor distT="0" distB="0" distL="114300" distR="114300" simplePos="0" relativeHeight="251664384" behindDoc="0" locked="0" layoutInCell="1" allowOverlap="1" wp14:anchorId="63CE533D" wp14:editId="7D5C369B">
          <wp:simplePos x="0" y="0"/>
          <wp:positionH relativeFrom="column">
            <wp:posOffset>-339090</wp:posOffset>
          </wp:positionH>
          <wp:positionV relativeFrom="paragraph">
            <wp:posOffset>-123190</wp:posOffset>
          </wp:positionV>
          <wp:extent cx="6840000" cy="402353"/>
          <wp:effectExtent l="0" t="0" r="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6840000" cy="402353"/>
                  </a:xfrm>
                  <a:prstGeom prst="rect">
                    <a:avLst/>
                  </a:prstGeom>
                </pic:spPr>
              </pic:pic>
            </a:graphicData>
          </a:graphic>
          <wp14:sizeRelH relativeFrom="margin">
            <wp14:pctWidth>0</wp14:pctWidth>
          </wp14:sizeRelH>
          <wp14:sizeRelV relativeFrom="margin">
            <wp14:pctHeight>0</wp14:pctHeight>
          </wp14:sizeRelV>
        </wp:anchor>
      </w:drawing>
    </w:r>
  </w:p>
  <w:p w14:paraId="739F57D2" w14:textId="77777777" w:rsidR="004E2130" w:rsidRDefault="004A39F9" w:rsidP="004E2130">
    <w:pPr>
      <w:pStyle w:val="PolicyNo"/>
      <w:rPr>
        <w:sz w:val="20"/>
      </w:rPr>
    </w:pPr>
    <w:r w:rsidRPr="00081526">
      <w:tab/>
    </w:r>
  </w:p>
  <w:p w14:paraId="42F91909" w14:textId="64B81F38" w:rsidR="004E2130" w:rsidRDefault="00D80D42" w:rsidP="004E2130">
    <w:pPr>
      <w:pStyle w:val="PolicyNo"/>
      <w:rPr>
        <w:b/>
        <w:sz w:val="28"/>
      </w:rPr>
    </w:pPr>
    <w:r>
      <w:t>Plan</w:t>
    </w:r>
    <w:r w:rsidR="004E2130" w:rsidRPr="004D5E67">
      <w:t xml:space="preserve"> No: </w:t>
    </w:r>
    <w:sdt>
      <w:sdtPr>
        <w:alias w:val="enter document number"/>
        <w:tag w:val="enter document_number"/>
        <w:id w:val="157655477"/>
        <w:placeholder>
          <w:docPart w:val="0BDC36EB572F4A2A9323E0B6262551CC"/>
        </w:placeholder>
      </w:sdtPr>
      <w:sdtContent>
        <w:r w:rsidR="00EB7BA3">
          <w:t>PLN 4200.01</w:t>
        </w:r>
      </w:sdtContent>
    </w:sdt>
  </w:p>
  <w:p w14:paraId="694250F3" w14:textId="4147B53B" w:rsidR="004E2130" w:rsidRPr="00081526" w:rsidRDefault="00EB7BA3" w:rsidP="004E2130">
    <w:pPr>
      <w:pStyle w:val="PolicyName"/>
      <w:rPr>
        <w:sz w:val="22"/>
        <w:szCs w:val="22"/>
      </w:rPr>
    </w:pPr>
    <w:r>
      <w:t>Emergency Management Plan</w:t>
    </w:r>
  </w:p>
  <w:p w14:paraId="30285C96" w14:textId="77777777" w:rsidR="0089604E" w:rsidRPr="00081526" w:rsidRDefault="0089604E" w:rsidP="00081526">
    <w:pPr>
      <w:pStyle w:val="PolicyName"/>
      <w:rPr>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40F9E" w14:textId="77777777" w:rsidR="00BC6113" w:rsidRDefault="00262657">
    <w:pPr>
      <w:pStyle w:val="Header"/>
    </w:pPr>
    <w:r>
      <w:rPr>
        <w:noProof/>
      </w:rPr>
      <w:drawing>
        <wp:anchor distT="0" distB="0" distL="114300" distR="114300" simplePos="0" relativeHeight="251663360" behindDoc="0" locked="0" layoutInCell="1" allowOverlap="1" wp14:anchorId="55A7C447" wp14:editId="2021CE42">
          <wp:simplePos x="0" y="0"/>
          <wp:positionH relativeFrom="column">
            <wp:posOffset>-719666</wp:posOffset>
          </wp:positionH>
          <wp:positionV relativeFrom="paragraph">
            <wp:posOffset>-381000</wp:posOffset>
          </wp:positionV>
          <wp:extent cx="7560000" cy="10684005"/>
          <wp:effectExtent l="0" t="0" r="0" b="0"/>
          <wp:wrapNone/>
          <wp:docPr id="2" name="Picture 2"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0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B50C48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240AB7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62E577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55A54E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8DA621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F70D06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25C834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0624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D30833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D6E11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8227F3"/>
    <w:multiLevelType w:val="hybridMultilevel"/>
    <w:tmpl w:val="292A8432"/>
    <w:lvl w:ilvl="0" w:tplc="E864E18A">
      <w:start w:val="1"/>
      <w:numFmt w:val="bullet"/>
      <w:pStyle w:val="EFBullets"/>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1" w15:restartNumberingAfterBreak="0">
    <w:nsid w:val="131D663F"/>
    <w:multiLevelType w:val="hybridMultilevel"/>
    <w:tmpl w:val="7FE618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A846099"/>
    <w:multiLevelType w:val="hybridMultilevel"/>
    <w:tmpl w:val="933C038E"/>
    <w:lvl w:ilvl="0" w:tplc="AFA86C1A">
      <w:start w:val="1"/>
      <w:numFmt w:val="bullet"/>
      <w:pStyle w:val="EFSub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3E925A4"/>
    <w:multiLevelType w:val="hybridMultilevel"/>
    <w:tmpl w:val="FF2AAAE4"/>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7742036"/>
    <w:multiLevelType w:val="hybridMultilevel"/>
    <w:tmpl w:val="6CB4CFE4"/>
    <w:lvl w:ilvl="0" w:tplc="149E53C6">
      <w:start w:val="1"/>
      <w:numFmt w:val="decimal"/>
      <w:pStyle w:val="EFNumberlist"/>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1141A0"/>
    <w:multiLevelType w:val="hybridMultilevel"/>
    <w:tmpl w:val="09CC33C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42531C8E"/>
    <w:multiLevelType w:val="hybridMultilevel"/>
    <w:tmpl w:val="6AE078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33B25FC"/>
    <w:multiLevelType w:val="hybridMultilevel"/>
    <w:tmpl w:val="34646550"/>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77DD30D2"/>
    <w:multiLevelType w:val="hybridMultilevel"/>
    <w:tmpl w:val="673CEB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032461394">
    <w:abstractNumId w:val="10"/>
  </w:num>
  <w:num w:numId="2" w16cid:durableId="1641570996">
    <w:abstractNumId w:val="14"/>
  </w:num>
  <w:num w:numId="3" w16cid:durableId="751513549">
    <w:abstractNumId w:val="12"/>
  </w:num>
  <w:num w:numId="4" w16cid:durableId="50621264">
    <w:abstractNumId w:val="9"/>
  </w:num>
  <w:num w:numId="5" w16cid:durableId="262692406">
    <w:abstractNumId w:val="7"/>
  </w:num>
  <w:num w:numId="6" w16cid:durableId="1758599675">
    <w:abstractNumId w:val="6"/>
  </w:num>
  <w:num w:numId="7" w16cid:durableId="584144527">
    <w:abstractNumId w:val="5"/>
  </w:num>
  <w:num w:numId="8" w16cid:durableId="2145930133">
    <w:abstractNumId w:val="4"/>
  </w:num>
  <w:num w:numId="9" w16cid:durableId="1308822977">
    <w:abstractNumId w:val="8"/>
  </w:num>
  <w:num w:numId="10" w16cid:durableId="1466896186">
    <w:abstractNumId w:val="3"/>
  </w:num>
  <w:num w:numId="11" w16cid:durableId="202210302">
    <w:abstractNumId w:val="2"/>
  </w:num>
  <w:num w:numId="12" w16cid:durableId="1426268522">
    <w:abstractNumId w:val="1"/>
  </w:num>
  <w:num w:numId="13" w16cid:durableId="1498423261">
    <w:abstractNumId w:val="0"/>
  </w:num>
  <w:num w:numId="14" w16cid:durableId="169293072">
    <w:abstractNumId w:val="10"/>
  </w:num>
  <w:num w:numId="15" w16cid:durableId="155924900">
    <w:abstractNumId w:val="10"/>
  </w:num>
  <w:num w:numId="16" w16cid:durableId="1709329635">
    <w:abstractNumId w:val="10"/>
  </w:num>
  <w:num w:numId="17" w16cid:durableId="1863203319">
    <w:abstractNumId w:val="18"/>
  </w:num>
  <w:num w:numId="18" w16cid:durableId="891235060">
    <w:abstractNumId w:val="10"/>
  </w:num>
  <w:num w:numId="19" w16cid:durableId="713310275">
    <w:abstractNumId w:val="10"/>
  </w:num>
  <w:num w:numId="20" w16cid:durableId="114057616">
    <w:abstractNumId w:val="16"/>
  </w:num>
  <w:num w:numId="21" w16cid:durableId="26302306">
    <w:abstractNumId w:val="15"/>
  </w:num>
  <w:num w:numId="22" w16cid:durableId="345139900">
    <w:abstractNumId w:val="10"/>
  </w:num>
  <w:num w:numId="23" w16cid:durableId="1086223897">
    <w:abstractNumId w:val="11"/>
  </w:num>
  <w:num w:numId="24" w16cid:durableId="776173041">
    <w:abstractNumId w:val="17"/>
  </w:num>
  <w:num w:numId="25" w16cid:durableId="859733029">
    <w:abstractNumId w:val="13"/>
  </w:num>
  <w:num w:numId="26" w16cid:durableId="369841930">
    <w:abstractNumId w:val="10"/>
  </w:num>
  <w:num w:numId="27" w16cid:durableId="2071611560">
    <w:abstractNumId w:val="10"/>
  </w:num>
  <w:num w:numId="28" w16cid:durableId="1526478519">
    <w:abstractNumId w:val="10"/>
  </w:num>
  <w:num w:numId="29" w16cid:durableId="374546929">
    <w:abstractNumId w:val="10"/>
  </w:num>
  <w:num w:numId="30" w16cid:durableId="1568490728">
    <w:abstractNumId w:val="10"/>
  </w:num>
  <w:num w:numId="31" w16cid:durableId="1090003337">
    <w:abstractNumId w:val="10"/>
  </w:num>
  <w:num w:numId="32" w16cid:durableId="1113667161">
    <w:abstractNumId w:val="10"/>
  </w:num>
  <w:num w:numId="33" w16cid:durableId="332874615">
    <w:abstractNumId w:val="10"/>
  </w:num>
  <w:num w:numId="34" w16cid:durableId="854154759">
    <w:abstractNumId w:val="10"/>
  </w:num>
  <w:num w:numId="35" w16cid:durableId="686365828">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03D0"/>
    <w:rsid w:val="00002042"/>
    <w:rsid w:val="0000229C"/>
    <w:rsid w:val="00004A13"/>
    <w:rsid w:val="00006BB8"/>
    <w:rsid w:val="00007F08"/>
    <w:rsid w:val="00015479"/>
    <w:rsid w:val="00021E42"/>
    <w:rsid w:val="00033B3F"/>
    <w:rsid w:val="00034103"/>
    <w:rsid w:val="00051475"/>
    <w:rsid w:val="00057FA2"/>
    <w:rsid w:val="00062EE0"/>
    <w:rsid w:val="00066361"/>
    <w:rsid w:val="000755E7"/>
    <w:rsid w:val="00081526"/>
    <w:rsid w:val="00090192"/>
    <w:rsid w:val="00090E14"/>
    <w:rsid w:val="000938EF"/>
    <w:rsid w:val="00093C58"/>
    <w:rsid w:val="00097BC1"/>
    <w:rsid w:val="000A25D9"/>
    <w:rsid w:val="000A4ED9"/>
    <w:rsid w:val="000B1FF7"/>
    <w:rsid w:val="000C0B90"/>
    <w:rsid w:val="000C7247"/>
    <w:rsid w:val="000D1D6A"/>
    <w:rsid w:val="000D5DBF"/>
    <w:rsid w:val="000E0131"/>
    <w:rsid w:val="000E2DF6"/>
    <w:rsid w:val="000E321A"/>
    <w:rsid w:val="000F2CCE"/>
    <w:rsid w:val="000F68C8"/>
    <w:rsid w:val="000F7E19"/>
    <w:rsid w:val="00103919"/>
    <w:rsid w:val="001057C4"/>
    <w:rsid w:val="00105D81"/>
    <w:rsid w:val="001122BF"/>
    <w:rsid w:val="001130BA"/>
    <w:rsid w:val="0011789C"/>
    <w:rsid w:val="0012209E"/>
    <w:rsid w:val="001221C6"/>
    <w:rsid w:val="00125A65"/>
    <w:rsid w:val="00125B02"/>
    <w:rsid w:val="0013446F"/>
    <w:rsid w:val="001351FF"/>
    <w:rsid w:val="001460AF"/>
    <w:rsid w:val="00160FDB"/>
    <w:rsid w:val="001726E4"/>
    <w:rsid w:val="00172C00"/>
    <w:rsid w:val="001841C7"/>
    <w:rsid w:val="001958B4"/>
    <w:rsid w:val="001A3670"/>
    <w:rsid w:val="001B18B2"/>
    <w:rsid w:val="001B4EDB"/>
    <w:rsid w:val="001C3E3E"/>
    <w:rsid w:val="001E088D"/>
    <w:rsid w:val="001E08E8"/>
    <w:rsid w:val="001E2D44"/>
    <w:rsid w:val="001E377B"/>
    <w:rsid w:val="001E3D6C"/>
    <w:rsid w:val="001F2429"/>
    <w:rsid w:val="001F748F"/>
    <w:rsid w:val="00201697"/>
    <w:rsid w:val="0022230A"/>
    <w:rsid w:val="00222679"/>
    <w:rsid w:val="0022617B"/>
    <w:rsid w:val="002330C5"/>
    <w:rsid w:val="00240EC9"/>
    <w:rsid w:val="002424DA"/>
    <w:rsid w:val="00244318"/>
    <w:rsid w:val="00250133"/>
    <w:rsid w:val="00255E53"/>
    <w:rsid w:val="00262657"/>
    <w:rsid w:val="00262A7E"/>
    <w:rsid w:val="0026648A"/>
    <w:rsid w:val="00273D24"/>
    <w:rsid w:val="00276833"/>
    <w:rsid w:val="00276B1F"/>
    <w:rsid w:val="0028174A"/>
    <w:rsid w:val="002858F1"/>
    <w:rsid w:val="00297699"/>
    <w:rsid w:val="002A74F3"/>
    <w:rsid w:val="002A7E8C"/>
    <w:rsid w:val="002B5E09"/>
    <w:rsid w:val="002C2C48"/>
    <w:rsid w:val="002C338E"/>
    <w:rsid w:val="002D0858"/>
    <w:rsid w:val="002D156D"/>
    <w:rsid w:val="002D4269"/>
    <w:rsid w:val="002D4FAD"/>
    <w:rsid w:val="002E2C8B"/>
    <w:rsid w:val="002E5330"/>
    <w:rsid w:val="002F2765"/>
    <w:rsid w:val="002F7E7C"/>
    <w:rsid w:val="003111CB"/>
    <w:rsid w:val="00326211"/>
    <w:rsid w:val="00327CDF"/>
    <w:rsid w:val="00340A20"/>
    <w:rsid w:val="00346132"/>
    <w:rsid w:val="0034649F"/>
    <w:rsid w:val="0035299E"/>
    <w:rsid w:val="0035312C"/>
    <w:rsid w:val="003600D0"/>
    <w:rsid w:val="00363C9B"/>
    <w:rsid w:val="00367DED"/>
    <w:rsid w:val="0037099C"/>
    <w:rsid w:val="00373134"/>
    <w:rsid w:val="00381A65"/>
    <w:rsid w:val="00381DCD"/>
    <w:rsid w:val="00386205"/>
    <w:rsid w:val="00394749"/>
    <w:rsid w:val="003A04AC"/>
    <w:rsid w:val="003A1FC4"/>
    <w:rsid w:val="003B4E34"/>
    <w:rsid w:val="003B62F4"/>
    <w:rsid w:val="003C10FA"/>
    <w:rsid w:val="003C4084"/>
    <w:rsid w:val="003C76F2"/>
    <w:rsid w:val="003D2FD2"/>
    <w:rsid w:val="003D7337"/>
    <w:rsid w:val="003D75A6"/>
    <w:rsid w:val="003E142A"/>
    <w:rsid w:val="003F2F45"/>
    <w:rsid w:val="0040645F"/>
    <w:rsid w:val="00425125"/>
    <w:rsid w:val="0042538C"/>
    <w:rsid w:val="0042587B"/>
    <w:rsid w:val="0043186C"/>
    <w:rsid w:val="00432E0E"/>
    <w:rsid w:val="004348F8"/>
    <w:rsid w:val="004448B2"/>
    <w:rsid w:val="00445E8C"/>
    <w:rsid w:val="0046176E"/>
    <w:rsid w:val="004649C3"/>
    <w:rsid w:val="00467B2E"/>
    <w:rsid w:val="00477E42"/>
    <w:rsid w:val="00485251"/>
    <w:rsid w:val="004A39F9"/>
    <w:rsid w:val="004A5F6C"/>
    <w:rsid w:val="004D4249"/>
    <w:rsid w:val="004D5E67"/>
    <w:rsid w:val="004D7E33"/>
    <w:rsid w:val="004E2130"/>
    <w:rsid w:val="004F0A97"/>
    <w:rsid w:val="004F2E5F"/>
    <w:rsid w:val="004F3638"/>
    <w:rsid w:val="00513ECF"/>
    <w:rsid w:val="005164D4"/>
    <w:rsid w:val="00521245"/>
    <w:rsid w:val="00521BFF"/>
    <w:rsid w:val="00522ADB"/>
    <w:rsid w:val="0053060E"/>
    <w:rsid w:val="00534A6C"/>
    <w:rsid w:val="005466B7"/>
    <w:rsid w:val="00546FD1"/>
    <w:rsid w:val="005544FD"/>
    <w:rsid w:val="0058026B"/>
    <w:rsid w:val="005860EE"/>
    <w:rsid w:val="005917B0"/>
    <w:rsid w:val="00591EEC"/>
    <w:rsid w:val="00593EA0"/>
    <w:rsid w:val="0059550C"/>
    <w:rsid w:val="005A2FA8"/>
    <w:rsid w:val="005A629C"/>
    <w:rsid w:val="005A678D"/>
    <w:rsid w:val="005B2A45"/>
    <w:rsid w:val="005B2DA6"/>
    <w:rsid w:val="005C019C"/>
    <w:rsid w:val="005C2F3A"/>
    <w:rsid w:val="005C6308"/>
    <w:rsid w:val="005C63F3"/>
    <w:rsid w:val="005C7273"/>
    <w:rsid w:val="005D211C"/>
    <w:rsid w:val="005D321E"/>
    <w:rsid w:val="005D5D37"/>
    <w:rsid w:val="005E0B19"/>
    <w:rsid w:val="005E5E78"/>
    <w:rsid w:val="005F5EE8"/>
    <w:rsid w:val="00601339"/>
    <w:rsid w:val="00602C99"/>
    <w:rsid w:val="006059AD"/>
    <w:rsid w:val="0061230F"/>
    <w:rsid w:val="006146BE"/>
    <w:rsid w:val="00630A37"/>
    <w:rsid w:val="006404C0"/>
    <w:rsid w:val="0064290A"/>
    <w:rsid w:val="00657437"/>
    <w:rsid w:val="00662468"/>
    <w:rsid w:val="00681A53"/>
    <w:rsid w:val="00685A72"/>
    <w:rsid w:val="00690073"/>
    <w:rsid w:val="006917AE"/>
    <w:rsid w:val="006A2919"/>
    <w:rsid w:val="006A34CF"/>
    <w:rsid w:val="006A6448"/>
    <w:rsid w:val="006A79DF"/>
    <w:rsid w:val="006B2DFC"/>
    <w:rsid w:val="006B3133"/>
    <w:rsid w:val="006C07E6"/>
    <w:rsid w:val="006D4DAC"/>
    <w:rsid w:val="006D5B3D"/>
    <w:rsid w:val="006E179C"/>
    <w:rsid w:val="006E511D"/>
    <w:rsid w:val="006E5CD7"/>
    <w:rsid w:val="006E7B68"/>
    <w:rsid w:val="00700447"/>
    <w:rsid w:val="00712377"/>
    <w:rsid w:val="007175F8"/>
    <w:rsid w:val="00721362"/>
    <w:rsid w:val="007254A5"/>
    <w:rsid w:val="00730120"/>
    <w:rsid w:val="00733D25"/>
    <w:rsid w:val="007403E7"/>
    <w:rsid w:val="0074211D"/>
    <w:rsid w:val="00747983"/>
    <w:rsid w:val="007541A8"/>
    <w:rsid w:val="00754EFC"/>
    <w:rsid w:val="00755C50"/>
    <w:rsid w:val="007566E9"/>
    <w:rsid w:val="00761E56"/>
    <w:rsid w:val="00763E61"/>
    <w:rsid w:val="00764BF0"/>
    <w:rsid w:val="007671AF"/>
    <w:rsid w:val="00772C75"/>
    <w:rsid w:val="00780479"/>
    <w:rsid w:val="00782D99"/>
    <w:rsid w:val="00787A2B"/>
    <w:rsid w:val="00792999"/>
    <w:rsid w:val="00794988"/>
    <w:rsid w:val="007B775E"/>
    <w:rsid w:val="007C5289"/>
    <w:rsid w:val="007D0FED"/>
    <w:rsid w:val="007D48D1"/>
    <w:rsid w:val="007D7D66"/>
    <w:rsid w:val="007F6328"/>
    <w:rsid w:val="00812868"/>
    <w:rsid w:val="00813823"/>
    <w:rsid w:val="00820009"/>
    <w:rsid w:val="00821F07"/>
    <w:rsid w:val="00822146"/>
    <w:rsid w:val="00835CB0"/>
    <w:rsid w:val="00840B60"/>
    <w:rsid w:val="008419DD"/>
    <w:rsid w:val="008462AE"/>
    <w:rsid w:val="008520E3"/>
    <w:rsid w:val="0085321C"/>
    <w:rsid w:val="00855EBC"/>
    <w:rsid w:val="0085707B"/>
    <w:rsid w:val="00876E4E"/>
    <w:rsid w:val="0088361B"/>
    <w:rsid w:val="00887871"/>
    <w:rsid w:val="00891953"/>
    <w:rsid w:val="0089604E"/>
    <w:rsid w:val="008A3DB3"/>
    <w:rsid w:val="008A6494"/>
    <w:rsid w:val="008B0318"/>
    <w:rsid w:val="008B0611"/>
    <w:rsid w:val="008B52EB"/>
    <w:rsid w:val="008B57D4"/>
    <w:rsid w:val="008C1812"/>
    <w:rsid w:val="008C30E2"/>
    <w:rsid w:val="008C4DB9"/>
    <w:rsid w:val="008D2A42"/>
    <w:rsid w:val="008E130C"/>
    <w:rsid w:val="008E2183"/>
    <w:rsid w:val="008F09B4"/>
    <w:rsid w:val="008F5334"/>
    <w:rsid w:val="0092558D"/>
    <w:rsid w:val="0093296E"/>
    <w:rsid w:val="00935428"/>
    <w:rsid w:val="0093653D"/>
    <w:rsid w:val="00936F95"/>
    <w:rsid w:val="009410E4"/>
    <w:rsid w:val="00947DC8"/>
    <w:rsid w:val="00951989"/>
    <w:rsid w:val="00957ACE"/>
    <w:rsid w:val="009626F4"/>
    <w:rsid w:val="00974998"/>
    <w:rsid w:val="00981EE4"/>
    <w:rsid w:val="00986761"/>
    <w:rsid w:val="00997C14"/>
    <w:rsid w:val="009A7E73"/>
    <w:rsid w:val="009A7FCF"/>
    <w:rsid w:val="009C4912"/>
    <w:rsid w:val="009C5741"/>
    <w:rsid w:val="009C772B"/>
    <w:rsid w:val="009F482C"/>
    <w:rsid w:val="00A027D8"/>
    <w:rsid w:val="00A03C7C"/>
    <w:rsid w:val="00A162FD"/>
    <w:rsid w:val="00A23DF1"/>
    <w:rsid w:val="00A24A98"/>
    <w:rsid w:val="00A25169"/>
    <w:rsid w:val="00A269FF"/>
    <w:rsid w:val="00A368AE"/>
    <w:rsid w:val="00A3774F"/>
    <w:rsid w:val="00A46841"/>
    <w:rsid w:val="00A4755B"/>
    <w:rsid w:val="00A552FC"/>
    <w:rsid w:val="00A5596F"/>
    <w:rsid w:val="00A603D0"/>
    <w:rsid w:val="00A60A0E"/>
    <w:rsid w:val="00A6235B"/>
    <w:rsid w:val="00A66632"/>
    <w:rsid w:val="00A67F31"/>
    <w:rsid w:val="00A90E6A"/>
    <w:rsid w:val="00A97347"/>
    <w:rsid w:val="00AA2E56"/>
    <w:rsid w:val="00AA5EB2"/>
    <w:rsid w:val="00AA6B20"/>
    <w:rsid w:val="00AA6C50"/>
    <w:rsid w:val="00AB60BD"/>
    <w:rsid w:val="00AB64F9"/>
    <w:rsid w:val="00AF1B60"/>
    <w:rsid w:val="00AF4722"/>
    <w:rsid w:val="00AF4764"/>
    <w:rsid w:val="00AF6AAB"/>
    <w:rsid w:val="00AF72AB"/>
    <w:rsid w:val="00B003ED"/>
    <w:rsid w:val="00B15124"/>
    <w:rsid w:val="00B201FB"/>
    <w:rsid w:val="00B24658"/>
    <w:rsid w:val="00B26B1B"/>
    <w:rsid w:val="00B2723C"/>
    <w:rsid w:val="00B31013"/>
    <w:rsid w:val="00B33DB3"/>
    <w:rsid w:val="00B4344A"/>
    <w:rsid w:val="00B634B3"/>
    <w:rsid w:val="00B66CC5"/>
    <w:rsid w:val="00B70424"/>
    <w:rsid w:val="00B73F6B"/>
    <w:rsid w:val="00B81B35"/>
    <w:rsid w:val="00B82781"/>
    <w:rsid w:val="00B8309F"/>
    <w:rsid w:val="00B83B09"/>
    <w:rsid w:val="00B840C6"/>
    <w:rsid w:val="00B909DA"/>
    <w:rsid w:val="00B94F8B"/>
    <w:rsid w:val="00BA26A9"/>
    <w:rsid w:val="00BB489C"/>
    <w:rsid w:val="00BB5050"/>
    <w:rsid w:val="00BC5BB8"/>
    <w:rsid w:val="00BC6113"/>
    <w:rsid w:val="00BC783A"/>
    <w:rsid w:val="00BD241D"/>
    <w:rsid w:val="00BD3928"/>
    <w:rsid w:val="00BD3E5A"/>
    <w:rsid w:val="00BF64DA"/>
    <w:rsid w:val="00C00978"/>
    <w:rsid w:val="00C01EB8"/>
    <w:rsid w:val="00C02292"/>
    <w:rsid w:val="00C1756F"/>
    <w:rsid w:val="00C2028B"/>
    <w:rsid w:val="00C312A0"/>
    <w:rsid w:val="00C31D94"/>
    <w:rsid w:val="00C3349F"/>
    <w:rsid w:val="00C47D5A"/>
    <w:rsid w:val="00C56360"/>
    <w:rsid w:val="00C60928"/>
    <w:rsid w:val="00C66677"/>
    <w:rsid w:val="00C80890"/>
    <w:rsid w:val="00C82676"/>
    <w:rsid w:val="00C82D05"/>
    <w:rsid w:val="00C861A3"/>
    <w:rsid w:val="00CA06E1"/>
    <w:rsid w:val="00CA3A3A"/>
    <w:rsid w:val="00CB3397"/>
    <w:rsid w:val="00CC0385"/>
    <w:rsid w:val="00CD0AC8"/>
    <w:rsid w:val="00CD4354"/>
    <w:rsid w:val="00CD507A"/>
    <w:rsid w:val="00CE1FCC"/>
    <w:rsid w:val="00CE7E95"/>
    <w:rsid w:val="00CF1101"/>
    <w:rsid w:val="00CF62C1"/>
    <w:rsid w:val="00CF79C8"/>
    <w:rsid w:val="00D05D83"/>
    <w:rsid w:val="00D11074"/>
    <w:rsid w:val="00D12BA3"/>
    <w:rsid w:val="00D256BD"/>
    <w:rsid w:val="00D36BBC"/>
    <w:rsid w:val="00D42485"/>
    <w:rsid w:val="00D50055"/>
    <w:rsid w:val="00D50394"/>
    <w:rsid w:val="00D52585"/>
    <w:rsid w:val="00D54A57"/>
    <w:rsid w:val="00D562CA"/>
    <w:rsid w:val="00D603D5"/>
    <w:rsid w:val="00D61BAB"/>
    <w:rsid w:val="00D66FB5"/>
    <w:rsid w:val="00D70309"/>
    <w:rsid w:val="00D7047E"/>
    <w:rsid w:val="00D80D42"/>
    <w:rsid w:val="00D817F5"/>
    <w:rsid w:val="00D857E1"/>
    <w:rsid w:val="00D87261"/>
    <w:rsid w:val="00DA3B99"/>
    <w:rsid w:val="00DA5AFF"/>
    <w:rsid w:val="00DA6D78"/>
    <w:rsid w:val="00DB116F"/>
    <w:rsid w:val="00DB11D6"/>
    <w:rsid w:val="00DC1395"/>
    <w:rsid w:val="00DC17EC"/>
    <w:rsid w:val="00DC421B"/>
    <w:rsid w:val="00DC4FE9"/>
    <w:rsid w:val="00DC5180"/>
    <w:rsid w:val="00DC6CB8"/>
    <w:rsid w:val="00DC7040"/>
    <w:rsid w:val="00DD3037"/>
    <w:rsid w:val="00DD46AE"/>
    <w:rsid w:val="00DD5963"/>
    <w:rsid w:val="00DE0131"/>
    <w:rsid w:val="00DE1587"/>
    <w:rsid w:val="00DF0F85"/>
    <w:rsid w:val="00E02E2A"/>
    <w:rsid w:val="00E03482"/>
    <w:rsid w:val="00E13C80"/>
    <w:rsid w:val="00E166C8"/>
    <w:rsid w:val="00E17157"/>
    <w:rsid w:val="00E204FD"/>
    <w:rsid w:val="00E312E4"/>
    <w:rsid w:val="00E41128"/>
    <w:rsid w:val="00E47551"/>
    <w:rsid w:val="00E564EC"/>
    <w:rsid w:val="00E83E2A"/>
    <w:rsid w:val="00E9248F"/>
    <w:rsid w:val="00EA0C73"/>
    <w:rsid w:val="00EA4806"/>
    <w:rsid w:val="00EA6099"/>
    <w:rsid w:val="00EB0E1A"/>
    <w:rsid w:val="00EB1AE9"/>
    <w:rsid w:val="00EB1BF7"/>
    <w:rsid w:val="00EB4270"/>
    <w:rsid w:val="00EB7510"/>
    <w:rsid w:val="00EB7BA3"/>
    <w:rsid w:val="00EC5248"/>
    <w:rsid w:val="00ED527C"/>
    <w:rsid w:val="00EF6CDB"/>
    <w:rsid w:val="00F102AF"/>
    <w:rsid w:val="00F1091A"/>
    <w:rsid w:val="00F1148D"/>
    <w:rsid w:val="00F172A4"/>
    <w:rsid w:val="00F26715"/>
    <w:rsid w:val="00F312DD"/>
    <w:rsid w:val="00F31833"/>
    <w:rsid w:val="00F326B8"/>
    <w:rsid w:val="00F34EAE"/>
    <w:rsid w:val="00F448E0"/>
    <w:rsid w:val="00F6401D"/>
    <w:rsid w:val="00F65FE2"/>
    <w:rsid w:val="00F7071F"/>
    <w:rsid w:val="00F72C5A"/>
    <w:rsid w:val="00F74A97"/>
    <w:rsid w:val="00F76D5A"/>
    <w:rsid w:val="00F86BE2"/>
    <w:rsid w:val="00F87C2A"/>
    <w:rsid w:val="00F9126E"/>
    <w:rsid w:val="00F927A3"/>
    <w:rsid w:val="00FA7B15"/>
    <w:rsid w:val="00FB2D9C"/>
    <w:rsid w:val="00FC1F35"/>
    <w:rsid w:val="00FD432A"/>
    <w:rsid w:val="00FE1577"/>
    <w:rsid w:val="00FE5AAA"/>
    <w:rsid w:val="00FF1E13"/>
    <w:rsid w:val="00FF26E2"/>
    <w:rsid w:val="00FF56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5DA14E"/>
  <w15:chartTrackingRefBased/>
  <w15:docId w15:val="{FE00FB18-B7F8-4698-83BA-B6513E6B7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4354"/>
    <w:rPr>
      <w:rFonts w:ascii="Arial" w:hAnsi="Arial"/>
      <w:color w:val="4D4D4F" w:themeColor="text1"/>
      <w:sz w:val="22"/>
      <w:szCs w:val="22"/>
      <w:lang w:val="en-AU"/>
    </w:rPr>
  </w:style>
  <w:style w:type="paragraph" w:styleId="Heading1">
    <w:name w:val="heading 1"/>
    <w:basedOn w:val="Normal"/>
    <w:next w:val="Normal"/>
    <w:link w:val="Heading1Char"/>
    <w:uiPriority w:val="9"/>
    <w:qFormat/>
    <w:rsid w:val="00CE1FCC"/>
    <w:pPr>
      <w:keepNext/>
      <w:keepLines/>
      <w:spacing w:before="240" w:after="120"/>
      <w:outlineLvl w:val="0"/>
    </w:pPr>
    <w:rPr>
      <w:rFonts w:ascii="Arial Black" w:eastAsiaTheme="majorEastAsia" w:hAnsi="Arial Black" w:cstheme="majorBidi"/>
      <w:b/>
      <w:sz w:val="28"/>
      <w:szCs w:val="32"/>
    </w:rPr>
  </w:style>
  <w:style w:type="paragraph" w:styleId="Heading2">
    <w:name w:val="heading 2"/>
    <w:basedOn w:val="Normal"/>
    <w:next w:val="Normal"/>
    <w:link w:val="Heading2Char"/>
    <w:uiPriority w:val="9"/>
    <w:unhideWhenUsed/>
    <w:qFormat/>
    <w:rsid w:val="00EB7BA3"/>
    <w:pPr>
      <w:keepNext/>
      <w:keepLines/>
      <w:spacing w:before="240" w:after="120"/>
      <w:outlineLvl w:val="1"/>
    </w:pPr>
    <w:rPr>
      <w:rFonts w:eastAsiaTheme="majorEastAsia" w:cstheme="majorBidi"/>
      <w:b/>
      <w:sz w:val="26"/>
      <w:szCs w:val="26"/>
    </w:rPr>
  </w:style>
  <w:style w:type="paragraph" w:styleId="Heading3">
    <w:name w:val="heading 3"/>
    <w:basedOn w:val="Normal"/>
    <w:next w:val="Normal"/>
    <w:link w:val="Heading3Char"/>
    <w:uiPriority w:val="9"/>
    <w:unhideWhenUsed/>
    <w:qFormat/>
    <w:rsid w:val="00EB7BA3"/>
    <w:pPr>
      <w:keepNext/>
      <w:keepLines/>
      <w:spacing w:before="240" w:after="12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EB7BA3"/>
    <w:pPr>
      <w:keepNext/>
      <w:keepLines/>
      <w:spacing w:before="240" w:after="12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066361"/>
    <w:pPr>
      <w:tabs>
        <w:tab w:val="center" w:pos="4680"/>
        <w:tab w:val="right" w:pos="9360"/>
      </w:tabs>
    </w:pPr>
    <w:rPr>
      <w:sz w:val="16"/>
    </w:rPr>
  </w:style>
  <w:style w:type="paragraph" w:styleId="EndnoteText">
    <w:name w:val="endnote text"/>
    <w:basedOn w:val="Normal"/>
    <w:semiHidden/>
    <w:rsid w:val="00B8309F"/>
    <w:rPr>
      <w:szCs w:val="20"/>
    </w:rPr>
  </w:style>
  <w:style w:type="character" w:styleId="EndnoteReference">
    <w:name w:val="endnote reference"/>
    <w:basedOn w:val="DefaultParagraphFont"/>
    <w:semiHidden/>
    <w:rsid w:val="00B8309F"/>
    <w:rPr>
      <w:vertAlign w:val="superscript"/>
    </w:rPr>
  </w:style>
  <w:style w:type="character" w:styleId="Hyperlink">
    <w:name w:val="Hyperlink"/>
    <w:basedOn w:val="DefaultParagraphFont"/>
    <w:uiPriority w:val="99"/>
    <w:rsid w:val="00A66632"/>
    <w:rPr>
      <w:rFonts w:asciiTheme="minorHAnsi" w:hAnsiTheme="minorHAnsi"/>
      <w:color w:val="6459A7" w:themeColor="accent1"/>
      <w:u w:val="single"/>
    </w:rPr>
  </w:style>
  <w:style w:type="character" w:styleId="PageNumber">
    <w:name w:val="page number"/>
    <w:basedOn w:val="DefaultParagraphFont"/>
    <w:uiPriority w:val="99"/>
    <w:rsid w:val="00A66632"/>
    <w:rPr>
      <w:rFonts w:asciiTheme="minorHAnsi" w:hAnsiTheme="minorHAnsi"/>
      <w:sz w:val="16"/>
    </w:rPr>
  </w:style>
  <w:style w:type="character" w:customStyle="1" w:styleId="FooterChar">
    <w:name w:val="Footer Char"/>
    <w:basedOn w:val="DefaultParagraphFont"/>
    <w:link w:val="Footer"/>
    <w:uiPriority w:val="99"/>
    <w:rsid w:val="00066361"/>
    <w:rPr>
      <w:rFonts w:ascii="Arial" w:hAnsi="Arial"/>
      <w:color w:val="4D4D4F" w:themeColor="text1"/>
      <w:sz w:val="16"/>
      <w:szCs w:val="22"/>
      <w:lang w:val="en-AU"/>
    </w:rPr>
  </w:style>
  <w:style w:type="paragraph" w:styleId="FootnoteText">
    <w:name w:val="footnote text"/>
    <w:basedOn w:val="Normal"/>
    <w:semiHidden/>
    <w:rsid w:val="00AF72AB"/>
    <w:rPr>
      <w:szCs w:val="20"/>
    </w:rPr>
  </w:style>
  <w:style w:type="character" w:styleId="FootnoteReference">
    <w:name w:val="footnote reference"/>
    <w:basedOn w:val="DefaultParagraphFont"/>
    <w:semiHidden/>
    <w:rsid w:val="00AF72AB"/>
    <w:rPr>
      <w:vertAlign w:val="superscript"/>
    </w:rPr>
  </w:style>
  <w:style w:type="paragraph" w:styleId="BalloonText">
    <w:name w:val="Balloon Text"/>
    <w:basedOn w:val="Normal"/>
    <w:link w:val="BalloonTextChar"/>
    <w:uiPriority w:val="99"/>
    <w:semiHidden/>
    <w:unhideWhenUsed/>
    <w:rsid w:val="00363C9B"/>
    <w:rPr>
      <w:rFonts w:ascii="Tahoma" w:hAnsi="Tahoma" w:cs="Tahoma"/>
      <w:sz w:val="16"/>
      <w:szCs w:val="16"/>
    </w:rPr>
  </w:style>
  <w:style w:type="character" w:customStyle="1" w:styleId="BalloonTextChar">
    <w:name w:val="Balloon Text Char"/>
    <w:basedOn w:val="DefaultParagraphFont"/>
    <w:link w:val="BalloonText"/>
    <w:uiPriority w:val="99"/>
    <w:semiHidden/>
    <w:rsid w:val="00363C9B"/>
    <w:rPr>
      <w:rFonts w:ascii="Tahoma" w:hAnsi="Tahoma" w:cs="Tahoma"/>
      <w:sz w:val="16"/>
      <w:szCs w:val="16"/>
      <w:lang w:eastAsia="en-US"/>
    </w:rPr>
  </w:style>
  <w:style w:type="table" w:styleId="TableGrid">
    <w:name w:val="Table Grid"/>
    <w:basedOn w:val="TableNormal"/>
    <w:uiPriority w:val="39"/>
    <w:rsid w:val="00D05D8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649C3"/>
    <w:rPr>
      <w:color w:val="808080"/>
    </w:rPr>
  </w:style>
  <w:style w:type="paragraph" w:customStyle="1" w:styleId="EFHeading2">
    <w:name w:val="EF Heading 2"/>
    <w:basedOn w:val="Normal"/>
    <w:qFormat/>
    <w:rsid w:val="002F2765"/>
    <w:pPr>
      <w:spacing w:before="240" w:after="120"/>
    </w:pPr>
    <w:rPr>
      <w:b/>
      <w:color w:val="4D4D4F" w:themeColor="text2"/>
      <w:sz w:val="28"/>
      <w:szCs w:val="28"/>
    </w:rPr>
  </w:style>
  <w:style w:type="paragraph" w:customStyle="1" w:styleId="EFBodytext">
    <w:name w:val="EF Body text"/>
    <w:basedOn w:val="Normal"/>
    <w:qFormat/>
    <w:rsid w:val="004D7E33"/>
    <w:pPr>
      <w:spacing w:before="240" w:after="120"/>
    </w:pPr>
    <w:rPr>
      <w:color w:val="4D4D4F" w:themeColor="text2"/>
      <w:szCs w:val="20"/>
    </w:rPr>
  </w:style>
  <w:style w:type="paragraph" w:customStyle="1" w:styleId="EFBullets">
    <w:name w:val="EF Bullets"/>
    <w:basedOn w:val="Normal"/>
    <w:qFormat/>
    <w:rsid w:val="005E0B19"/>
    <w:pPr>
      <w:numPr>
        <w:numId w:val="1"/>
      </w:numPr>
      <w:spacing w:before="40" w:after="80"/>
      <w:jc w:val="both"/>
    </w:pPr>
    <w:rPr>
      <w:color w:val="4D4D4F" w:themeColor="text2"/>
      <w:szCs w:val="20"/>
    </w:rPr>
  </w:style>
  <w:style w:type="paragraph" w:customStyle="1" w:styleId="EFNumberlist">
    <w:name w:val="EF Numberlist"/>
    <w:basedOn w:val="Normal"/>
    <w:qFormat/>
    <w:rsid w:val="00B003ED"/>
    <w:pPr>
      <w:numPr>
        <w:numId w:val="2"/>
      </w:numPr>
      <w:tabs>
        <w:tab w:val="left" w:pos="1350"/>
      </w:tabs>
      <w:spacing w:before="120" w:line="259" w:lineRule="auto"/>
      <w:ind w:left="805" w:hanging="805"/>
      <w:jc w:val="both"/>
    </w:pPr>
    <w:rPr>
      <w:rFonts w:eastAsia="Calibri"/>
      <w:color w:val="4D4D4F" w:themeColor="text2"/>
      <w:szCs w:val="20"/>
      <w:lang w:val="en-US"/>
    </w:rPr>
  </w:style>
  <w:style w:type="paragraph" w:customStyle="1" w:styleId="EFNote">
    <w:name w:val="EF Note"/>
    <w:basedOn w:val="EFBodytext"/>
    <w:qFormat/>
    <w:rsid w:val="00997C14"/>
    <w:pPr>
      <w:pBdr>
        <w:top w:val="single" w:sz="4" w:space="1" w:color="6458A7"/>
        <w:left w:val="single" w:sz="4" w:space="4" w:color="6458A7"/>
        <w:bottom w:val="single" w:sz="4" w:space="1" w:color="6458A7"/>
        <w:right w:val="single" w:sz="4" w:space="4" w:color="6458A7"/>
      </w:pBdr>
      <w:ind w:left="113" w:right="57"/>
    </w:pPr>
    <w:rPr>
      <w:color w:val="6458A7"/>
    </w:rPr>
  </w:style>
  <w:style w:type="paragraph" w:customStyle="1" w:styleId="EFSubBullet">
    <w:name w:val="EF Sub Bullet"/>
    <w:basedOn w:val="Normal"/>
    <w:qFormat/>
    <w:rsid w:val="00B003ED"/>
    <w:pPr>
      <w:numPr>
        <w:numId w:val="3"/>
      </w:numPr>
      <w:tabs>
        <w:tab w:val="left" w:pos="1710"/>
      </w:tabs>
      <w:spacing w:before="40" w:after="80" w:line="259" w:lineRule="auto"/>
      <w:ind w:left="1151" w:hanging="357"/>
      <w:jc w:val="both"/>
    </w:pPr>
    <w:rPr>
      <w:rFonts w:eastAsia="Calibri"/>
      <w:color w:val="4D4D4F" w:themeColor="text2"/>
      <w:szCs w:val="20"/>
      <w:lang w:val="en-US"/>
    </w:rPr>
  </w:style>
  <w:style w:type="character" w:customStyle="1" w:styleId="Heading1Char">
    <w:name w:val="Heading 1 Char"/>
    <w:basedOn w:val="DefaultParagraphFont"/>
    <w:link w:val="Heading1"/>
    <w:uiPriority w:val="9"/>
    <w:rsid w:val="00CE1FCC"/>
    <w:rPr>
      <w:rFonts w:ascii="Arial Black" w:eastAsiaTheme="majorEastAsia" w:hAnsi="Arial Black" w:cstheme="majorBidi"/>
      <w:b/>
      <w:color w:val="4D4D4F" w:themeColor="text1"/>
      <w:sz w:val="28"/>
      <w:szCs w:val="32"/>
      <w:lang w:val="en-AU"/>
    </w:rPr>
  </w:style>
  <w:style w:type="paragraph" w:customStyle="1" w:styleId="EFHeading1">
    <w:name w:val="EF Heading 1"/>
    <w:basedOn w:val="EFHeading2"/>
    <w:qFormat/>
    <w:rsid w:val="00C66677"/>
    <w:rPr>
      <w:rFonts w:ascii="Arial Black" w:hAnsi="Arial Black"/>
      <w:b w:val="0"/>
      <w:color w:val="4D4D4F" w:themeColor="text1"/>
    </w:rPr>
  </w:style>
  <w:style w:type="paragraph" w:customStyle="1" w:styleId="Callout">
    <w:name w:val="Callout"/>
    <w:basedOn w:val="EFBodytext"/>
    <w:qFormat/>
    <w:rsid w:val="00C66677"/>
    <w:pPr>
      <w:spacing w:before="120" w:after="240"/>
    </w:pPr>
    <w:rPr>
      <w:color w:val="4D4D4F" w:themeColor="text1"/>
      <w:lang w:val="en"/>
    </w:rPr>
  </w:style>
  <w:style w:type="paragraph" w:customStyle="1" w:styleId="PolicyName">
    <w:name w:val="Policy Name"/>
    <w:basedOn w:val="Normal"/>
    <w:qFormat/>
    <w:rsid w:val="002F2765"/>
    <w:pPr>
      <w:tabs>
        <w:tab w:val="center" w:pos="4320"/>
        <w:tab w:val="right" w:pos="8640"/>
      </w:tabs>
      <w:jc w:val="right"/>
    </w:pPr>
    <w:rPr>
      <w:b/>
      <w:color w:val="4D4D4F" w:themeColor="text2"/>
      <w:sz w:val="28"/>
      <w:szCs w:val="28"/>
    </w:rPr>
  </w:style>
  <w:style w:type="paragraph" w:customStyle="1" w:styleId="PolicyNo">
    <w:name w:val="Policy No"/>
    <w:basedOn w:val="Normal"/>
    <w:qFormat/>
    <w:rsid w:val="004D7E33"/>
    <w:pPr>
      <w:tabs>
        <w:tab w:val="center" w:pos="4320"/>
        <w:tab w:val="right" w:pos="8640"/>
      </w:tabs>
      <w:spacing w:after="120"/>
      <w:jc w:val="right"/>
    </w:pPr>
    <w:rPr>
      <w:color w:val="4D4D4F" w:themeColor="text2"/>
      <w:szCs w:val="28"/>
    </w:rPr>
  </w:style>
  <w:style w:type="character" w:styleId="CommentReference">
    <w:name w:val="annotation reference"/>
    <w:basedOn w:val="DefaultParagraphFont"/>
    <w:uiPriority w:val="99"/>
    <w:semiHidden/>
    <w:unhideWhenUsed/>
    <w:rsid w:val="00DD5963"/>
    <w:rPr>
      <w:sz w:val="16"/>
      <w:szCs w:val="16"/>
    </w:rPr>
  </w:style>
  <w:style w:type="paragraph" w:styleId="CommentText">
    <w:name w:val="annotation text"/>
    <w:basedOn w:val="Normal"/>
    <w:link w:val="CommentTextChar"/>
    <w:uiPriority w:val="99"/>
    <w:semiHidden/>
    <w:unhideWhenUsed/>
    <w:rsid w:val="00DD5963"/>
    <w:rPr>
      <w:szCs w:val="20"/>
    </w:rPr>
  </w:style>
  <w:style w:type="character" w:customStyle="1" w:styleId="CommentTextChar">
    <w:name w:val="Comment Text Char"/>
    <w:basedOn w:val="DefaultParagraphFont"/>
    <w:link w:val="CommentText"/>
    <w:uiPriority w:val="99"/>
    <w:semiHidden/>
    <w:rsid w:val="00DD5963"/>
    <w:rPr>
      <w:rFonts w:ascii="Arial" w:hAnsi="Arial"/>
      <w:lang w:val="en-AU"/>
    </w:rPr>
  </w:style>
  <w:style w:type="paragraph" w:styleId="CommentSubject">
    <w:name w:val="annotation subject"/>
    <w:basedOn w:val="CommentText"/>
    <w:next w:val="CommentText"/>
    <w:link w:val="CommentSubjectChar"/>
    <w:uiPriority w:val="99"/>
    <w:semiHidden/>
    <w:unhideWhenUsed/>
    <w:rsid w:val="00DD5963"/>
    <w:rPr>
      <w:b/>
      <w:bCs/>
    </w:rPr>
  </w:style>
  <w:style w:type="character" w:customStyle="1" w:styleId="CommentSubjectChar">
    <w:name w:val="Comment Subject Char"/>
    <w:basedOn w:val="CommentTextChar"/>
    <w:link w:val="CommentSubject"/>
    <w:uiPriority w:val="99"/>
    <w:semiHidden/>
    <w:rsid w:val="00DD5963"/>
    <w:rPr>
      <w:rFonts w:ascii="Arial" w:hAnsi="Arial"/>
      <w:b/>
      <w:bCs/>
      <w:lang w:val="en-AU"/>
    </w:rPr>
  </w:style>
  <w:style w:type="paragraph" w:customStyle="1" w:styleId="EFTableheading">
    <w:name w:val="EF Table heading"/>
    <w:basedOn w:val="EFHeading2"/>
    <w:qFormat/>
    <w:rsid w:val="006D4DAC"/>
    <w:pPr>
      <w:spacing w:before="60" w:after="60"/>
    </w:pPr>
    <w:rPr>
      <w:rFonts w:eastAsia="Calibri"/>
      <w:sz w:val="22"/>
    </w:rPr>
  </w:style>
  <w:style w:type="paragraph" w:customStyle="1" w:styleId="EFtabletext">
    <w:name w:val="EF table text"/>
    <w:basedOn w:val="EFBodytext"/>
    <w:qFormat/>
    <w:rsid w:val="006D4DAC"/>
    <w:pPr>
      <w:spacing w:before="60" w:after="60"/>
    </w:pPr>
    <w:rPr>
      <w:rFonts w:eastAsia="Calibri"/>
    </w:rPr>
  </w:style>
  <w:style w:type="paragraph" w:styleId="Header">
    <w:name w:val="header"/>
    <w:basedOn w:val="Normal"/>
    <w:link w:val="HeaderChar"/>
    <w:unhideWhenUsed/>
    <w:rsid w:val="00B003ED"/>
    <w:pPr>
      <w:tabs>
        <w:tab w:val="center" w:pos="4680"/>
        <w:tab w:val="right" w:pos="9360"/>
      </w:tabs>
    </w:pPr>
  </w:style>
  <w:style w:type="character" w:customStyle="1" w:styleId="HeaderChar">
    <w:name w:val="Header Char"/>
    <w:basedOn w:val="DefaultParagraphFont"/>
    <w:link w:val="Header"/>
    <w:rsid w:val="00B003ED"/>
    <w:rPr>
      <w:rFonts w:ascii="Arial" w:hAnsi="Arial"/>
      <w:color w:val="4D4D4F" w:themeColor="text1"/>
      <w:szCs w:val="22"/>
      <w:lang w:val="en-AU"/>
    </w:rPr>
  </w:style>
  <w:style w:type="paragraph" w:customStyle="1" w:styleId="EFTitle">
    <w:name w:val="EF Title"/>
    <w:basedOn w:val="EFHeading1"/>
    <w:qFormat/>
    <w:rsid w:val="0043186C"/>
    <w:pPr>
      <w:spacing w:before="120" w:line="192" w:lineRule="auto"/>
    </w:pPr>
    <w:rPr>
      <w:color w:val="FFFFFF" w:themeColor="background1"/>
      <w:sz w:val="72"/>
    </w:rPr>
  </w:style>
  <w:style w:type="character" w:customStyle="1" w:styleId="Heading2Char">
    <w:name w:val="Heading 2 Char"/>
    <w:basedOn w:val="DefaultParagraphFont"/>
    <w:link w:val="Heading2"/>
    <w:uiPriority w:val="9"/>
    <w:rsid w:val="00EB7BA3"/>
    <w:rPr>
      <w:rFonts w:ascii="Arial" w:eastAsiaTheme="majorEastAsia" w:hAnsi="Arial" w:cstheme="majorBidi"/>
      <w:b/>
      <w:color w:val="4D4D4F" w:themeColor="text1"/>
      <w:sz w:val="26"/>
      <w:szCs w:val="26"/>
      <w:lang w:val="en-AU"/>
    </w:rPr>
  </w:style>
  <w:style w:type="character" w:customStyle="1" w:styleId="Heading3Char">
    <w:name w:val="Heading 3 Char"/>
    <w:basedOn w:val="DefaultParagraphFont"/>
    <w:link w:val="Heading3"/>
    <w:uiPriority w:val="9"/>
    <w:rsid w:val="00EB7BA3"/>
    <w:rPr>
      <w:rFonts w:ascii="Arial" w:eastAsiaTheme="majorEastAsia" w:hAnsi="Arial" w:cstheme="majorBidi"/>
      <w:b/>
      <w:color w:val="4D4D4F" w:themeColor="text1"/>
      <w:sz w:val="22"/>
      <w:szCs w:val="24"/>
      <w:lang w:val="en-AU"/>
    </w:rPr>
  </w:style>
  <w:style w:type="character" w:customStyle="1" w:styleId="Heading4Char">
    <w:name w:val="Heading 4 Char"/>
    <w:basedOn w:val="DefaultParagraphFont"/>
    <w:link w:val="Heading4"/>
    <w:uiPriority w:val="9"/>
    <w:rsid w:val="00EB7BA3"/>
    <w:rPr>
      <w:rFonts w:ascii="Arial" w:eastAsiaTheme="majorEastAsia" w:hAnsi="Arial" w:cstheme="majorBidi"/>
      <w:i/>
      <w:iCs/>
      <w:color w:val="4D4D4F" w:themeColor="text1"/>
      <w:sz w:val="22"/>
      <w:szCs w:val="22"/>
      <w:lang w:val="en-AU"/>
    </w:rPr>
  </w:style>
  <w:style w:type="paragraph" w:styleId="TOCHeading">
    <w:name w:val="TOC Heading"/>
    <w:basedOn w:val="Heading1"/>
    <w:next w:val="Normal"/>
    <w:uiPriority w:val="39"/>
    <w:unhideWhenUsed/>
    <w:qFormat/>
    <w:rsid w:val="00EB7BA3"/>
    <w:pPr>
      <w:spacing w:after="0" w:line="259" w:lineRule="auto"/>
      <w:outlineLvl w:val="9"/>
    </w:pPr>
    <w:rPr>
      <w:rFonts w:asciiTheme="majorHAnsi" w:hAnsiTheme="majorHAnsi"/>
      <w:b w:val="0"/>
      <w:color w:val="4A427D" w:themeColor="accent1" w:themeShade="BF"/>
      <w:sz w:val="32"/>
      <w:lang w:val="en-US"/>
    </w:rPr>
  </w:style>
  <w:style w:type="paragraph" w:styleId="TOC1">
    <w:name w:val="toc 1"/>
    <w:basedOn w:val="Normal"/>
    <w:next w:val="Normal"/>
    <w:autoRedefine/>
    <w:uiPriority w:val="39"/>
    <w:unhideWhenUsed/>
    <w:rsid w:val="00EB7BA3"/>
    <w:pPr>
      <w:spacing w:after="100"/>
    </w:pPr>
  </w:style>
  <w:style w:type="character" w:styleId="UnresolvedMention">
    <w:name w:val="Unresolved Mention"/>
    <w:basedOn w:val="DefaultParagraphFont"/>
    <w:uiPriority w:val="99"/>
    <w:semiHidden/>
    <w:unhideWhenUsed/>
    <w:rsid w:val="00F31833"/>
    <w:rPr>
      <w:color w:val="605E5C"/>
      <w:shd w:val="clear" w:color="auto" w:fill="E1DFDD"/>
    </w:rPr>
  </w:style>
  <w:style w:type="paragraph" w:styleId="TOC2">
    <w:name w:val="toc 2"/>
    <w:basedOn w:val="Normal"/>
    <w:next w:val="Normal"/>
    <w:autoRedefine/>
    <w:uiPriority w:val="39"/>
    <w:unhideWhenUsed/>
    <w:rsid w:val="001F748F"/>
    <w:pPr>
      <w:spacing w:after="100"/>
      <w:ind w:left="220"/>
    </w:pPr>
  </w:style>
  <w:style w:type="paragraph" w:styleId="TOC3">
    <w:name w:val="toc 3"/>
    <w:basedOn w:val="Normal"/>
    <w:next w:val="Normal"/>
    <w:autoRedefine/>
    <w:uiPriority w:val="39"/>
    <w:unhideWhenUsed/>
    <w:rsid w:val="001F748F"/>
    <w:pPr>
      <w:spacing w:after="100"/>
      <w:ind w:left="440"/>
    </w:pPr>
  </w:style>
  <w:style w:type="table" w:customStyle="1" w:styleId="TableGrid1">
    <w:name w:val="Table Grid1"/>
    <w:basedOn w:val="TableNormal"/>
    <w:next w:val="TableGrid"/>
    <w:rsid w:val="00160FDB"/>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A162FD"/>
    <w:pPr>
      <w:spacing w:after="100" w:line="259" w:lineRule="auto"/>
      <w:ind w:left="660"/>
    </w:pPr>
    <w:rPr>
      <w:rFonts w:asciiTheme="minorHAnsi" w:eastAsiaTheme="minorEastAsia" w:hAnsiTheme="minorHAnsi" w:cstheme="minorBidi"/>
      <w:color w:val="auto"/>
      <w:lang w:eastAsia="en-AU"/>
    </w:rPr>
  </w:style>
  <w:style w:type="paragraph" w:styleId="TOC5">
    <w:name w:val="toc 5"/>
    <w:basedOn w:val="Normal"/>
    <w:next w:val="Normal"/>
    <w:autoRedefine/>
    <w:uiPriority w:val="39"/>
    <w:unhideWhenUsed/>
    <w:rsid w:val="00A162FD"/>
    <w:pPr>
      <w:spacing w:after="100" w:line="259" w:lineRule="auto"/>
      <w:ind w:left="880"/>
    </w:pPr>
    <w:rPr>
      <w:rFonts w:asciiTheme="minorHAnsi" w:eastAsiaTheme="minorEastAsia" w:hAnsiTheme="minorHAnsi" w:cstheme="minorBidi"/>
      <w:color w:val="auto"/>
      <w:lang w:eastAsia="en-AU"/>
    </w:rPr>
  </w:style>
  <w:style w:type="paragraph" w:styleId="TOC6">
    <w:name w:val="toc 6"/>
    <w:basedOn w:val="Normal"/>
    <w:next w:val="Normal"/>
    <w:autoRedefine/>
    <w:uiPriority w:val="39"/>
    <w:unhideWhenUsed/>
    <w:rsid w:val="00A162FD"/>
    <w:pPr>
      <w:spacing w:after="100" w:line="259" w:lineRule="auto"/>
      <w:ind w:left="1100"/>
    </w:pPr>
    <w:rPr>
      <w:rFonts w:asciiTheme="minorHAnsi" w:eastAsiaTheme="minorEastAsia" w:hAnsiTheme="minorHAnsi" w:cstheme="minorBidi"/>
      <w:color w:val="auto"/>
      <w:lang w:eastAsia="en-AU"/>
    </w:rPr>
  </w:style>
  <w:style w:type="paragraph" w:styleId="TOC7">
    <w:name w:val="toc 7"/>
    <w:basedOn w:val="Normal"/>
    <w:next w:val="Normal"/>
    <w:autoRedefine/>
    <w:uiPriority w:val="39"/>
    <w:unhideWhenUsed/>
    <w:rsid w:val="00A162FD"/>
    <w:pPr>
      <w:spacing w:after="100" w:line="259" w:lineRule="auto"/>
      <w:ind w:left="1320"/>
    </w:pPr>
    <w:rPr>
      <w:rFonts w:asciiTheme="minorHAnsi" w:eastAsiaTheme="minorEastAsia" w:hAnsiTheme="minorHAnsi" w:cstheme="minorBidi"/>
      <w:color w:val="auto"/>
      <w:lang w:eastAsia="en-AU"/>
    </w:rPr>
  </w:style>
  <w:style w:type="paragraph" w:styleId="TOC8">
    <w:name w:val="toc 8"/>
    <w:basedOn w:val="Normal"/>
    <w:next w:val="Normal"/>
    <w:autoRedefine/>
    <w:uiPriority w:val="39"/>
    <w:unhideWhenUsed/>
    <w:rsid w:val="00A162FD"/>
    <w:pPr>
      <w:spacing w:after="100" w:line="259" w:lineRule="auto"/>
      <w:ind w:left="1540"/>
    </w:pPr>
    <w:rPr>
      <w:rFonts w:asciiTheme="minorHAnsi" w:eastAsiaTheme="minorEastAsia" w:hAnsiTheme="minorHAnsi" w:cstheme="minorBidi"/>
      <w:color w:val="auto"/>
      <w:lang w:eastAsia="en-AU"/>
    </w:rPr>
  </w:style>
  <w:style w:type="paragraph" w:styleId="TOC9">
    <w:name w:val="toc 9"/>
    <w:basedOn w:val="Normal"/>
    <w:next w:val="Normal"/>
    <w:autoRedefine/>
    <w:uiPriority w:val="39"/>
    <w:unhideWhenUsed/>
    <w:rsid w:val="00A162FD"/>
    <w:pPr>
      <w:spacing w:after="100" w:line="259" w:lineRule="auto"/>
      <w:ind w:left="1760"/>
    </w:pPr>
    <w:rPr>
      <w:rFonts w:asciiTheme="minorHAnsi" w:eastAsiaTheme="minorEastAsia" w:hAnsiTheme="minorHAnsi" w:cstheme="minorBidi"/>
      <w:color w:val="auto"/>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594373">
      <w:bodyDiv w:val="1"/>
      <w:marLeft w:val="0"/>
      <w:marRight w:val="0"/>
      <w:marTop w:val="0"/>
      <w:marBottom w:val="0"/>
      <w:divBdr>
        <w:top w:val="none" w:sz="0" w:space="0" w:color="auto"/>
        <w:left w:val="none" w:sz="0" w:space="0" w:color="auto"/>
        <w:bottom w:val="none" w:sz="0" w:space="0" w:color="auto"/>
        <w:right w:val="none" w:sz="0" w:space="0" w:color="auto"/>
      </w:divBdr>
      <w:divsChild>
        <w:div w:id="576745403">
          <w:marLeft w:val="0"/>
          <w:marRight w:val="0"/>
          <w:marTop w:val="0"/>
          <w:marBottom w:val="0"/>
          <w:divBdr>
            <w:top w:val="none" w:sz="0" w:space="0" w:color="auto"/>
            <w:left w:val="none" w:sz="0" w:space="0" w:color="auto"/>
            <w:bottom w:val="none" w:sz="0" w:space="0" w:color="auto"/>
            <w:right w:val="none" w:sz="0" w:space="0" w:color="auto"/>
          </w:divBdr>
          <w:divsChild>
            <w:div w:id="454324750">
              <w:marLeft w:val="0"/>
              <w:marRight w:val="0"/>
              <w:marTop w:val="0"/>
              <w:marBottom w:val="0"/>
              <w:divBdr>
                <w:top w:val="none" w:sz="0" w:space="0" w:color="auto"/>
                <w:left w:val="none" w:sz="0" w:space="0" w:color="auto"/>
                <w:bottom w:val="none" w:sz="0" w:space="0" w:color="auto"/>
                <w:right w:val="single" w:sz="4" w:space="12" w:color="CCCCCC"/>
              </w:divBdr>
            </w:div>
          </w:divsChild>
        </w:div>
      </w:divsChild>
    </w:div>
    <w:div w:id="1135565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s://www.emergency.nsw.gov.au/?d=w6f866e30bb2a478fa079b85b60c7507a&amp;csf=1&amp;web=1&amp;e=aCUinE" TargetMode="External"/><Relationship Id="rId42" Type="http://schemas.openxmlformats.org/officeDocument/2006/relationships/image" Target="media/image18.png"/><Relationship Id="rId47" Type="http://schemas.openxmlformats.org/officeDocument/2006/relationships/image" Target="media/image21.svg"/><Relationship Id="rId63" Type="http://schemas.openxmlformats.org/officeDocument/2006/relationships/hyperlink" Target="https://endeavourfoundationaust.sharepoint.com/:x:/r/sites/DMS/DMS%20Library/QF%204200.09%20Fire%20Evacuation%20Instruction%20Record.xlsx" TargetMode="External"/><Relationship Id="rId68" Type="http://schemas.openxmlformats.org/officeDocument/2006/relationships/hyperlink" Target="https://endeavourfoundationaust.sharepoint.com/:w:/r/sites/DMS/DMS%20Library/QF%204200.06%20%20Evacuation%20Impairment%20Checklist.docx" TargetMode="External"/><Relationship Id="rId84" Type="http://schemas.openxmlformats.org/officeDocument/2006/relationships/image" Target="media/image41.png"/><Relationship Id="rId89" Type="http://schemas.openxmlformats.org/officeDocument/2006/relationships/footer" Target="footer1.xml"/><Relationship Id="rId16" Type="http://schemas.openxmlformats.org/officeDocument/2006/relationships/hyperlink" Target="https://www.getready.qld.gov.au/" TargetMode="External"/><Relationship Id="rId11" Type="http://schemas.openxmlformats.org/officeDocument/2006/relationships/footnotes" Target="footnotes.xml"/><Relationship Id="rId32" Type="http://schemas.openxmlformats.org/officeDocument/2006/relationships/image" Target="media/image10.png"/><Relationship Id="rId37" Type="http://schemas.openxmlformats.org/officeDocument/2006/relationships/image" Target="media/image15.png"/><Relationship Id="rId53" Type="http://schemas.openxmlformats.org/officeDocument/2006/relationships/hyperlink" Target="https://www.ruralfire.qld.gov.au/Pages/Home.aspx" TargetMode="External"/><Relationship Id="rId58" Type="http://schemas.openxmlformats.org/officeDocument/2006/relationships/hyperlink" Target="https://www.emv.vic.gov.au/index.php/" TargetMode="External"/><Relationship Id="rId74" Type="http://schemas.openxmlformats.org/officeDocument/2006/relationships/image" Target="media/image31.png"/><Relationship Id="rId79" Type="http://schemas.openxmlformats.org/officeDocument/2006/relationships/image" Target="media/image36.png"/><Relationship Id="rId5" Type="http://schemas.openxmlformats.org/officeDocument/2006/relationships/customXml" Target="../customXml/item5.xml"/><Relationship Id="rId90" Type="http://schemas.openxmlformats.org/officeDocument/2006/relationships/header" Target="header2.xml"/><Relationship Id="rId22" Type="http://schemas.openxmlformats.org/officeDocument/2006/relationships/hyperlink" Target="https://endeavourfoundationaust.sharepoint.com/:w:/r/sites/DMS/DMS%20Library/QF%204200.10%20Fire%20and%20Evacuation%20Practice%20Record.docx?d=wcafb22cf917e48f89143c92682ec0689&amp;csf=1&amp;web=1&amp;e=IvJoIQ" TargetMode="External"/><Relationship Id="rId27" Type="http://schemas.openxmlformats.org/officeDocument/2006/relationships/image" Target="media/image5.png"/><Relationship Id="rId43" Type="http://schemas.openxmlformats.org/officeDocument/2006/relationships/image" Target="media/image19.png"/><Relationship Id="rId48" Type="http://schemas.openxmlformats.org/officeDocument/2006/relationships/image" Target="media/image22.png"/><Relationship Id="rId64" Type="http://schemas.openxmlformats.org/officeDocument/2006/relationships/hyperlink" Target="https://www.cfa.vic.gov.au/home" TargetMode="External"/><Relationship Id="rId69" Type="http://schemas.openxmlformats.org/officeDocument/2006/relationships/image" Target="media/image26.png"/><Relationship Id="rId8" Type="http://schemas.openxmlformats.org/officeDocument/2006/relationships/styles" Target="styles.xml"/><Relationship Id="rId51" Type="http://schemas.openxmlformats.org/officeDocument/2006/relationships/image" Target="media/image25.svg"/><Relationship Id="rId72" Type="http://schemas.openxmlformats.org/officeDocument/2006/relationships/image" Target="media/image29.png"/><Relationship Id="rId80" Type="http://schemas.openxmlformats.org/officeDocument/2006/relationships/image" Target="media/image37.png"/><Relationship Id="rId85" Type="http://schemas.openxmlformats.org/officeDocument/2006/relationships/image" Target="media/image42.jpeg"/><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mailto:firesafety@fire.nsw.gov.au"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0.png"/><Relationship Id="rId59" Type="http://schemas.openxmlformats.org/officeDocument/2006/relationships/hyperlink" Target="https://www.ses.qld.gov.au/Pages/default.aspx" TargetMode="External"/><Relationship Id="rId67" Type="http://schemas.openxmlformats.org/officeDocument/2006/relationships/hyperlink" Target="http://www.bom.gov.au/app" TargetMode="External"/><Relationship Id="rId20" Type="http://schemas.openxmlformats.org/officeDocument/2006/relationships/hyperlink" Target="https://www.cfs.sa.gov.au/site/home.jsp?d=w8bea84dd75cf458e90ad1131cd2a516a&amp;csf=1&amp;web=1&amp;e=xZLf9h" TargetMode="External"/><Relationship Id="rId41" Type="http://schemas.openxmlformats.org/officeDocument/2006/relationships/image" Target="media/image17.png"/><Relationship Id="rId54" Type="http://schemas.openxmlformats.org/officeDocument/2006/relationships/hyperlink" Target="http://www.emergencyalert.gov.au/" TargetMode="External"/><Relationship Id="rId62" Type="http://schemas.openxmlformats.org/officeDocument/2006/relationships/hyperlink" Target="https://www.qld.gov.au/alerts" TargetMode="External"/><Relationship Id="rId70" Type="http://schemas.openxmlformats.org/officeDocument/2006/relationships/image" Target="media/image27.png"/><Relationship Id="rId75" Type="http://schemas.openxmlformats.org/officeDocument/2006/relationships/image" Target="media/image32.png"/><Relationship Id="rId83" Type="http://schemas.openxmlformats.org/officeDocument/2006/relationships/image" Target="media/image40.png"/><Relationship Id="rId88" Type="http://schemas.openxmlformats.org/officeDocument/2006/relationships/header" Target="header1.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s://www.ses.nsw.gov.au/?d=w02a8d546adb041b3a79fc6606929ca23&amp;csf=1&amp;web=1&amp;e=xmDOeE" TargetMode="External"/><Relationship Id="rId23" Type="http://schemas.openxmlformats.org/officeDocument/2006/relationships/image" Target="media/image1.png"/><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3.jpeg"/><Relationship Id="rId57" Type="http://schemas.openxmlformats.org/officeDocument/2006/relationships/hyperlink" Target="https://endeavourfoundationaust.sharepoint.com/:w:/r/sites/DMS/DMS%20Library/QF%204200.06%20Individual%20Emergency%20Management%20Plan%20(including%20PPE).docx" TargetMode="External"/><Relationship Id="rId10" Type="http://schemas.openxmlformats.org/officeDocument/2006/relationships/webSettings" Target="webSettings.xml"/><Relationship Id="rId31" Type="http://schemas.openxmlformats.org/officeDocument/2006/relationships/image" Target="media/image9.png"/><Relationship Id="rId44" Type="http://schemas.openxmlformats.org/officeDocument/2006/relationships/hyperlink" Target="https://endeavourfoundationaust.sharepoint.com/:w:/r/sites/DMS/DMS%20Library/QF%204200.11%20Occupiers%20Statement.docx" TargetMode="External"/><Relationship Id="rId52" Type="http://schemas.openxmlformats.org/officeDocument/2006/relationships/hyperlink" Target="https://www.disaster.qld.gov.au/Warnings/Pages/default.aspx" TargetMode="External"/><Relationship Id="rId60" Type="http://schemas.openxmlformats.org/officeDocument/2006/relationships/hyperlink" Target="https://www.planning.nsw.gov.au/sites/default/files/2023-03/fire-safety-certificate-template.docx" TargetMode="External"/><Relationship Id="rId65" Type="http://schemas.openxmlformats.org/officeDocument/2006/relationships/hyperlink" Target="http://www.bom.gov.au/australia/heatwave/" TargetMode="External"/><Relationship Id="rId73" Type="http://schemas.openxmlformats.org/officeDocument/2006/relationships/image" Target="media/image30.png"/><Relationship Id="rId78" Type="http://schemas.openxmlformats.org/officeDocument/2006/relationships/image" Target="media/image35.png"/><Relationship Id="rId81" Type="http://schemas.openxmlformats.org/officeDocument/2006/relationships/image" Target="media/image38.png"/><Relationship Id="rId86" Type="http://schemas.openxmlformats.org/officeDocument/2006/relationships/hyperlink" Target="https://www.ses.vic.gov.au/home"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bom.gov.au/?d=w6f866e30bb2a478fa079b85b60c7507a&amp;csf=1&amp;web=1&amp;e=qAJcE4" TargetMode="External"/><Relationship Id="rId18" Type="http://schemas.openxmlformats.org/officeDocument/2006/relationships/hyperlink" Target="https://www.planning.nsw.gov.au/sites/default/files/2023-03/fire-safety-certificate-template.docx" TargetMode="External"/><Relationship Id="rId39" Type="http://schemas.openxmlformats.org/officeDocument/2006/relationships/hyperlink" Target="https://endeavourfoundationaust.sharepoint.com/:x:/r/sites/DMS/DMS%20Library/QF%204200.09%20Fire%20Evacuation%20Instruction%20Record.xlsx?d=wf5e130f008324835823729e26f729d0d&amp;csf=1&amp;web=1&amp;e=use05S" TargetMode="External"/><Relationship Id="rId34" Type="http://schemas.openxmlformats.org/officeDocument/2006/relationships/image" Target="media/image12.png"/><Relationship Id="rId50" Type="http://schemas.openxmlformats.org/officeDocument/2006/relationships/image" Target="media/image24.png"/><Relationship Id="rId55" Type="http://schemas.openxmlformats.org/officeDocument/2006/relationships/hyperlink" Target="https://www.ses.sa.gov.au/site/home.jsp" TargetMode="External"/><Relationship Id="rId76" Type="http://schemas.openxmlformats.org/officeDocument/2006/relationships/image" Target="media/image33.png"/><Relationship Id="rId7" Type="http://schemas.openxmlformats.org/officeDocument/2006/relationships/numbering" Target="numbering.xml"/><Relationship Id="rId71" Type="http://schemas.openxmlformats.org/officeDocument/2006/relationships/image" Target="media/image28.png"/><Relationship Id="rId92" Type="http://schemas.openxmlformats.org/officeDocument/2006/relationships/glossaryDocument" Target="glossary/document.xml"/><Relationship Id="rId2" Type="http://schemas.openxmlformats.org/officeDocument/2006/relationships/customXml" Target="../customXml/item2.xml"/><Relationship Id="rId29" Type="http://schemas.openxmlformats.org/officeDocument/2006/relationships/image" Target="media/image7.png"/><Relationship Id="rId24" Type="http://schemas.openxmlformats.org/officeDocument/2006/relationships/image" Target="media/image2.png"/><Relationship Id="rId40" Type="http://schemas.openxmlformats.org/officeDocument/2006/relationships/hyperlink" Target="ms-word:ofe|u|https://endeavourfoundationaust.sharepoint.com/sites/DMS/DMS%20Library/QF%204200.06%20Individual%20Emergency%20Management%20Plan%20(including%20PPE).docx" TargetMode="External"/><Relationship Id="rId45" Type="http://schemas.openxmlformats.org/officeDocument/2006/relationships/hyperlink" Target="mailto:occupier.statements@qfes.qld.gov.au?d=w02997bedb4334182943cef180dc0a8fa&amp;csf=1&amp;web=1&amp;e=0bh7Qc" TargetMode="External"/><Relationship Id="rId66" Type="http://schemas.openxmlformats.org/officeDocument/2006/relationships/hyperlink" Target="https://www.abc.net.au/news/emergency/" TargetMode="External"/><Relationship Id="rId87" Type="http://schemas.openxmlformats.org/officeDocument/2006/relationships/hyperlink" Target="https://www.rfs.nsw.gov.au/?d=w8bea84dd75cf458e90ad1131cd2a516a&amp;csf=1&amp;web=1&amp;e=xZLf9h" TargetMode="External"/><Relationship Id="rId61" Type="http://schemas.openxmlformats.org/officeDocument/2006/relationships/hyperlink" Target="https://endeavourfoundationaust.sharepoint.com/:x:/r/sites/DMS/DMS%20Library/QF%204200.25%20Bomb%20and%20Chemical%20Checklist.xlsx" TargetMode="External"/><Relationship Id="rId82" Type="http://schemas.openxmlformats.org/officeDocument/2006/relationships/image" Target="media/image39.png"/><Relationship Id="rId19" Type="http://schemas.openxmlformats.org/officeDocument/2006/relationships/hyperlink" Target="https://endeavourfoundationaust.sharepoint.com/:w:/r/sites/DMS/DMS%20Library/QF%204200.06%20Individual%20Emergency%20Management%20Plan%20(including%20PPE).docx" TargetMode="External"/><Relationship Id="rId14" Type="http://schemas.openxmlformats.org/officeDocument/2006/relationships/hyperlink" Target="https://www.sa.gov.au/topics/emergencies-and-safety" TargetMode="External"/><Relationship Id="rId30" Type="http://schemas.openxmlformats.org/officeDocument/2006/relationships/image" Target="media/image8.png"/><Relationship Id="rId35" Type="http://schemas.openxmlformats.org/officeDocument/2006/relationships/image" Target="media/image13.png"/><Relationship Id="rId56" Type="http://schemas.openxmlformats.org/officeDocument/2006/relationships/hyperlink" Target="https://www.planning.nsw.gov.au/policy-and-legislation/buildings/fire-safety-in-buildings/fire-safety-certification" TargetMode="External"/><Relationship Id="rId77" Type="http://schemas.openxmlformats.org/officeDocument/2006/relationships/image" Target="media/image34.png"/></Relationships>
</file>

<file path=word/_rels/header1.xml.rels><?xml version="1.0" encoding="UTF-8" standalone="yes"?>
<Relationships xmlns="http://schemas.openxmlformats.org/package/2006/relationships"><Relationship Id="rId1" Type="http://schemas.openxmlformats.org/officeDocument/2006/relationships/image" Target="media/image43.png"/></Relationships>
</file>

<file path=word/_rels/header2.xml.rels><?xml version="1.0" encoding="UTF-8" standalone="yes"?>
<Relationships xmlns="http://schemas.openxmlformats.org/package/2006/relationships"><Relationship Id="rId1" Type="http://schemas.openxmlformats.org/officeDocument/2006/relationships/image" Target="media/image4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85EF36797DBC147921DEA7BA3D23240"/>
        <w:category>
          <w:name w:val="General"/>
          <w:gallery w:val="placeholder"/>
        </w:category>
        <w:types>
          <w:type w:val="bbPlcHdr"/>
        </w:types>
        <w:behaviors>
          <w:behavior w:val="content"/>
        </w:behaviors>
        <w:guid w:val="{A8AFC8B8-F8F9-0147-B2DC-C11C7894DDDB}"/>
      </w:docPartPr>
      <w:docPartBody>
        <w:p w:rsidR="00CF53AE" w:rsidRDefault="00361129" w:rsidP="00361129">
          <w:pPr>
            <w:pStyle w:val="A85EF36797DBC147921DEA7BA3D23240"/>
          </w:pPr>
          <w:r w:rsidRPr="00EF5B85">
            <w:rPr>
              <w:rStyle w:val="PlaceholderText"/>
            </w:rPr>
            <w:t>Click or tap here to enter text.</w:t>
          </w:r>
        </w:p>
      </w:docPartBody>
    </w:docPart>
    <w:docPart>
      <w:docPartPr>
        <w:name w:val="D9806207BB235047A281F4978780B6A2"/>
        <w:category>
          <w:name w:val="General"/>
          <w:gallery w:val="placeholder"/>
        </w:category>
        <w:types>
          <w:type w:val="bbPlcHdr"/>
        </w:types>
        <w:behaviors>
          <w:behavior w:val="content"/>
        </w:behaviors>
        <w:guid w:val="{A98B29ED-E916-114A-BDD9-DAC8DEDEE0F8}"/>
      </w:docPartPr>
      <w:docPartBody>
        <w:p w:rsidR="00CF53AE" w:rsidRDefault="00361129" w:rsidP="00361129">
          <w:pPr>
            <w:pStyle w:val="D9806207BB235047A281F4978780B6A2"/>
          </w:pPr>
          <w:r w:rsidRPr="00EF5B85">
            <w:rPr>
              <w:rStyle w:val="PlaceholderText"/>
            </w:rPr>
            <w:t>Click or tap here to enter text.</w:t>
          </w:r>
        </w:p>
      </w:docPartBody>
    </w:docPart>
    <w:docPart>
      <w:docPartPr>
        <w:name w:val="D0851C40AC9C4A98B735C97C4FE90D1A"/>
        <w:category>
          <w:name w:val="General"/>
          <w:gallery w:val="placeholder"/>
        </w:category>
        <w:types>
          <w:type w:val="bbPlcHdr"/>
        </w:types>
        <w:behaviors>
          <w:behavior w:val="content"/>
        </w:behaviors>
        <w:guid w:val="{23CA363E-334D-4B35-85BD-233EBEEAF7DC}"/>
      </w:docPartPr>
      <w:docPartBody>
        <w:p w:rsidR="009A6514" w:rsidRDefault="00841AB7" w:rsidP="00841AB7">
          <w:pPr>
            <w:pStyle w:val="D0851C40AC9C4A98B735C97C4FE90D1A"/>
          </w:pPr>
          <w:r w:rsidRPr="0025300F">
            <w:rPr>
              <w:rStyle w:val="PlaceholderText"/>
            </w:rPr>
            <w:t>Click or tap here to enter text.</w:t>
          </w:r>
        </w:p>
      </w:docPartBody>
    </w:docPart>
    <w:docPart>
      <w:docPartPr>
        <w:name w:val="0BDC36EB572F4A2A9323E0B6262551CC"/>
        <w:category>
          <w:name w:val="General"/>
          <w:gallery w:val="placeholder"/>
        </w:category>
        <w:types>
          <w:type w:val="bbPlcHdr"/>
        </w:types>
        <w:behaviors>
          <w:behavior w:val="content"/>
        </w:behaviors>
        <w:guid w:val="{A451D61A-16E9-4CC0-B5CD-885A1D0D20F2}"/>
      </w:docPartPr>
      <w:docPartBody>
        <w:p w:rsidR="009A6514" w:rsidRDefault="00841AB7" w:rsidP="00841AB7">
          <w:pPr>
            <w:pStyle w:val="0BDC36EB572F4A2A9323E0B6262551CC"/>
          </w:pPr>
          <w:r w:rsidRPr="0025300F">
            <w:rPr>
              <w:rStyle w:val="PlaceholderText"/>
            </w:rPr>
            <w:t>Click or tap here to enter text.</w:t>
          </w:r>
        </w:p>
      </w:docPartBody>
    </w:docPart>
    <w:docPart>
      <w:docPartPr>
        <w:name w:val="EBC9989E70324815A52798F907A02505"/>
        <w:category>
          <w:name w:val="General"/>
          <w:gallery w:val="placeholder"/>
        </w:category>
        <w:types>
          <w:type w:val="bbPlcHdr"/>
        </w:types>
        <w:behaviors>
          <w:behavior w:val="content"/>
        </w:behaviors>
        <w:guid w:val="{6B08CC73-B3A5-43A8-A01E-447A79EB59E0}"/>
      </w:docPartPr>
      <w:docPartBody>
        <w:p w:rsidR="009A6514" w:rsidRDefault="00841AB7" w:rsidP="00841AB7">
          <w:pPr>
            <w:pStyle w:val="EBC9989E70324815A52798F907A02505"/>
          </w:pPr>
          <w:r w:rsidRPr="0025300F">
            <w:rPr>
              <w:rStyle w:val="PlaceholderText"/>
            </w:rPr>
            <w:t>Click or tap here to enter text.</w:t>
          </w:r>
        </w:p>
      </w:docPartBody>
    </w:docPart>
    <w:docPart>
      <w:docPartPr>
        <w:name w:val="039E5248EFBB49C1A85C4D86562DABBC"/>
        <w:category>
          <w:name w:val="General"/>
          <w:gallery w:val="placeholder"/>
        </w:category>
        <w:types>
          <w:type w:val="bbPlcHdr"/>
        </w:types>
        <w:behaviors>
          <w:behavior w:val="content"/>
        </w:behaviors>
        <w:guid w:val="{6B328F66-4B8D-45B8-9FB4-F9CA64E4BF6A}"/>
      </w:docPartPr>
      <w:docPartBody>
        <w:p w:rsidR="009A6514" w:rsidRDefault="00841AB7" w:rsidP="00841AB7">
          <w:pPr>
            <w:pStyle w:val="039E5248EFBB49C1A85C4D86562DABBC"/>
          </w:pPr>
          <w:r w:rsidRPr="0025300F">
            <w:rPr>
              <w:rStyle w:val="PlaceholderText"/>
            </w:rPr>
            <w:t>Click or tap to enter a date.</w:t>
          </w:r>
        </w:p>
      </w:docPartBody>
    </w:docPart>
    <w:docPart>
      <w:docPartPr>
        <w:name w:val="608EC402DE4742988CC6F9CAF5CC6517"/>
        <w:category>
          <w:name w:val="General"/>
          <w:gallery w:val="placeholder"/>
        </w:category>
        <w:types>
          <w:type w:val="bbPlcHdr"/>
        </w:types>
        <w:behaviors>
          <w:behavior w:val="content"/>
        </w:behaviors>
        <w:guid w:val="{876D61E3-72AC-4E7E-A993-8B474073F7B8}"/>
      </w:docPartPr>
      <w:docPartBody>
        <w:p w:rsidR="00175173" w:rsidRDefault="00E8452A" w:rsidP="00E8452A">
          <w:pPr>
            <w:pStyle w:val="608EC402DE4742988CC6F9CAF5CC6517"/>
          </w:pPr>
          <w:r w:rsidRPr="00255FBE">
            <w:rPr>
              <w:rStyle w:val="PlaceholderText"/>
            </w:rPr>
            <w:t>Choose an item.</w:t>
          </w:r>
        </w:p>
      </w:docPartBody>
    </w:docPart>
    <w:docPart>
      <w:docPartPr>
        <w:name w:val="76BA6563258B450A8C4B432EE0723DCE"/>
        <w:category>
          <w:name w:val="General"/>
          <w:gallery w:val="placeholder"/>
        </w:category>
        <w:types>
          <w:type w:val="bbPlcHdr"/>
        </w:types>
        <w:behaviors>
          <w:behavior w:val="content"/>
        </w:behaviors>
        <w:guid w:val="{DC2F3ABA-9632-4480-B549-89EFD10EFDD0}"/>
      </w:docPartPr>
      <w:docPartBody>
        <w:p w:rsidR="00175173" w:rsidRDefault="00E8452A" w:rsidP="00E8452A">
          <w:pPr>
            <w:pStyle w:val="76BA6563258B450A8C4B432EE0723DCE"/>
          </w:pPr>
          <w:r w:rsidRPr="00255FBE">
            <w:rPr>
              <w:rStyle w:val="PlaceholderText"/>
            </w:rPr>
            <w:t>Choose an item.</w:t>
          </w:r>
        </w:p>
      </w:docPartBody>
    </w:docPart>
    <w:docPart>
      <w:docPartPr>
        <w:name w:val="ED4FBA71C53B40479C8ED567D447E589"/>
        <w:category>
          <w:name w:val="General"/>
          <w:gallery w:val="placeholder"/>
        </w:category>
        <w:types>
          <w:type w:val="bbPlcHdr"/>
        </w:types>
        <w:behaviors>
          <w:behavior w:val="content"/>
        </w:behaviors>
        <w:guid w:val="{6AD4A85D-B0EC-4500-B2D1-77AFAE4DBD15}"/>
      </w:docPartPr>
      <w:docPartBody>
        <w:p w:rsidR="00175173" w:rsidRDefault="00E8452A" w:rsidP="00E8452A">
          <w:pPr>
            <w:pStyle w:val="ED4FBA71C53B40479C8ED567D447E589"/>
          </w:pPr>
          <w:r w:rsidRPr="00255FBE">
            <w:rPr>
              <w:rStyle w:val="PlaceholderText"/>
            </w:rPr>
            <w:t>Choose an item.</w:t>
          </w:r>
        </w:p>
      </w:docPartBody>
    </w:docPart>
    <w:docPart>
      <w:docPartPr>
        <w:name w:val="201268A619CE4A2B911175868B7247AD"/>
        <w:category>
          <w:name w:val="General"/>
          <w:gallery w:val="placeholder"/>
        </w:category>
        <w:types>
          <w:type w:val="bbPlcHdr"/>
        </w:types>
        <w:behaviors>
          <w:behavior w:val="content"/>
        </w:behaviors>
        <w:guid w:val="{7D2188FC-AC53-4C7E-8A87-16ADC5BD5151}"/>
      </w:docPartPr>
      <w:docPartBody>
        <w:p w:rsidR="00175173" w:rsidRDefault="00E8452A" w:rsidP="00E8452A">
          <w:pPr>
            <w:pStyle w:val="201268A619CE4A2B911175868B7247AD"/>
          </w:pPr>
          <w:r w:rsidRPr="00255FBE">
            <w:rPr>
              <w:rStyle w:val="PlaceholderText"/>
            </w:rPr>
            <w:t>Choose an item.</w:t>
          </w:r>
        </w:p>
      </w:docPartBody>
    </w:docPart>
    <w:docPart>
      <w:docPartPr>
        <w:name w:val="6CB277BC8D55428E98580B09ADCB8C88"/>
        <w:category>
          <w:name w:val="General"/>
          <w:gallery w:val="placeholder"/>
        </w:category>
        <w:types>
          <w:type w:val="bbPlcHdr"/>
        </w:types>
        <w:behaviors>
          <w:behavior w:val="content"/>
        </w:behaviors>
        <w:guid w:val="{3B3973E0-D48C-4B35-B84C-21F03180F2FD}"/>
      </w:docPartPr>
      <w:docPartBody>
        <w:p w:rsidR="0051002E" w:rsidRDefault="00175173" w:rsidP="00175173">
          <w:pPr>
            <w:pStyle w:val="6CB277BC8D55428E98580B09ADCB8C88"/>
          </w:pPr>
          <w:r w:rsidRPr="00255FBE">
            <w:rPr>
              <w:rStyle w:val="PlaceholderText"/>
            </w:rPr>
            <w:t>Click or tap here to enter text.</w:t>
          </w:r>
        </w:p>
      </w:docPartBody>
    </w:docPart>
    <w:docPart>
      <w:docPartPr>
        <w:name w:val="B252AB9FDC4943CBB149365CD1A49086"/>
        <w:category>
          <w:name w:val="General"/>
          <w:gallery w:val="placeholder"/>
        </w:category>
        <w:types>
          <w:type w:val="bbPlcHdr"/>
        </w:types>
        <w:behaviors>
          <w:behavior w:val="content"/>
        </w:behaviors>
        <w:guid w:val="{B8AB84EA-14C1-4E16-A696-74AEA1717C01}"/>
      </w:docPartPr>
      <w:docPartBody>
        <w:p w:rsidR="0051002E" w:rsidRDefault="00175173" w:rsidP="00175173">
          <w:pPr>
            <w:pStyle w:val="B252AB9FDC4943CBB149365CD1A49086"/>
          </w:pPr>
          <w:r w:rsidRPr="00255FBE">
            <w:rPr>
              <w:rStyle w:val="PlaceholderText"/>
            </w:rPr>
            <w:t>Click or tap here to enter text.</w:t>
          </w:r>
        </w:p>
      </w:docPartBody>
    </w:docPart>
    <w:docPart>
      <w:docPartPr>
        <w:name w:val="09A32212A3884B3399395D761E9C285A"/>
        <w:category>
          <w:name w:val="General"/>
          <w:gallery w:val="placeholder"/>
        </w:category>
        <w:types>
          <w:type w:val="bbPlcHdr"/>
        </w:types>
        <w:behaviors>
          <w:behavior w:val="content"/>
        </w:behaviors>
        <w:guid w:val="{F55FD5D3-3512-4E06-AA28-3C9A0E6B9D51}"/>
      </w:docPartPr>
      <w:docPartBody>
        <w:p w:rsidR="0051002E" w:rsidRDefault="00175173" w:rsidP="00175173">
          <w:pPr>
            <w:pStyle w:val="09A32212A3884B3399395D761E9C285A"/>
          </w:pPr>
          <w:r w:rsidRPr="00255FBE">
            <w:rPr>
              <w:rStyle w:val="PlaceholderText"/>
            </w:rPr>
            <w:t>Click or tap here to enter text.</w:t>
          </w:r>
        </w:p>
      </w:docPartBody>
    </w:docPart>
    <w:docPart>
      <w:docPartPr>
        <w:name w:val="094EE67D38AF4712952E2ACBFE26359B"/>
        <w:category>
          <w:name w:val="General"/>
          <w:gallery w:val="placeholder"/>
        </w:category>
        <w:types>
          <w:type w:val="bbPlcHdr"/>
        </w:types>
        <w:behaviors>
          <w:behavior w:val="content"/>
        </w:behaviors>
        <w:guid w:val="{8733EF05-6982-4005-818C-F119218AFD37}"/>
      </w:docPartPr>
      <w:docPartBody>
        <w:p w:rsidR="0051002E" w:rsidRDefault="00175173" w:rsidP="00175173">
          <w:pPr>
            <w:pStyle w:val="094EE67D38AF4712952E2ACBFE26359B"/>
          </w:pPr>
          <w:r w:rsidRPr="00255FBE">
            <w:rPr>
              <w:rStyle w:val="PlaceholderText"/>
            </w:rPr>
            <w:t>Click or tap here to enter text.</w:t>
          </w:r>
        </w:p>
      </w:docPartBody>
    </w:docPart>
    <w:docPart>
      <w:docPartPr>
        <w:name w:val="B65E30A8966F4E869B4EC653CBA8CA52"/>
        <w:category>
          <w:name w:val="General"/>
          <w:gallery w:val="placeholder"/>
        </w:category>
        <w:types>
          <w:type w:val="bbPlcHdr"/>
        </w:types>
        <w:behaviors>
          <w:behavior w:val="content"/>
        </w:behaviors>
        <w:guid w:val="{12D5E833-D587-4D6E-83E4-5EECC0A5C88D}"/>
      </w:docPartPr>
      <w:docPartBody>
        <w:p w:rsidR="0051002E" w:rsidRDefault="00175173" w:rsidP="00175173">
          <w:pPr>
            <w:pStyle w:val="B65E30A8966F4E869B4EC653CBA8CA52"/>
          </w:pPr>
          <w:r w:rsidRPr="00255FB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1129"/>
    <w:rsid w:val="000229A3"/>
    <w:rsid w:val="00175173"/>
    <w:rsid w:val="002A074D"/>
    <w:rsid w:val="0032796C"/>
    <w:rsid w:val="00361129"/>
    <w:rsid w:val="003E17FF"/>
    <w:rsid w:val="0051002E"/>
    <w:rsid w:val="0053765F"/>
    <w:rsid w:val="007B606C"/>
    <w:rsid w:val="00841AB7"/>
    <w:rsid w:val="00884782"/>
    <w:rsid w:val="009A6514"/>
    <w:rsid w:val="00A148F3"/>
    <w:rsid w:val="00A3291B"/>
    <w:rsid w:val="00A72F6A"/>
    <w:rsid w:val="00CF53AE"/>
    <w:rsid w:val="00E80F63"/>
    <w:rsid w:val="00E8452A"/>
    <w:rsid w:val="00F53F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148F3"/>
    <w:rPr>
      <w:color w:val="808080"/>
    </w:rPr>
  </w:style>
  <w:style w:type="paragraph" w:customStyle="1" w:styleId="A85EF36797DBC147921DEA7BA3D23240">
    <w:name w:val="A85EF36797DBC147921DEA7BA3D23240"/>
    <w:rsid w:val="00361129"/>
  </w:style>
  <w:style w:type="paragraph" w:customStyle="1" w:styleId="D9806207BB235047A281F4978780B6A2">
    <w:name w:val="D9806207BB235047A281F4978780B6A2"/>
    <w:rsid w:val="00361129"/>
  </w:style>
  <w:style w:type="paragraph" w:customStyle="1" w:styleId="D0851C40AC9C4A98B735C97C4FE90D1A">
    <w:name w:val="D0851C40AC9C4A98B735C97C4FE90D1A"/>
    <w:rsid w:val="00841AB7"/>
    <w:pPr>
      <w:spacing w:after="160" w:line="259" w:lineRule="auto"/>
    </w:pPr>
    <w:rPr>
      <w:sz w:val="22"/>
      <w:szCs w:val="22"/>
      <w:lang w:eastAsia="en-AU"/>
    </w:rPr>
  </w:style>
  <w:style w:type="paragraph" w:customStyle="1" w:styleId="0BDC36EB572F4A2A9323E0B6262551CC">
    <w:name w:val="0BDC36EB572F4A2A9323E0B6262551CC"/>
    <w:rsid w:val="00841AB7"/>
    <w:pPr>
      <w:spacing w:after="160" w:line="259" w:lineRule="auto"/>
    </w:pPr>
    <w:rPr>
      <w:sz w:val="22"/>
      <w:szCs w:val="22"/>
      <w:lang w:eastAsia="en-AU"/>
    </w:rPr>
  </w:style>
  <w:style w:type="paragraph" w:customStyle="1" w:styleId="EBC9989E70324815A52798F907A02505">
    <w:name w:val="EBC9989E70324815A52798F907A02505"/>
    <w:rsid w:val="00841AB7"/>
    <w:pPr>
      <w:spacing w:after="160" w:line="259" w:lineRule="auto"/>
    </w:pPr>
    <w:rPr>
      <w:sz w:val="22"/>
      <w:szCs w:val="22"/>
      <w:lang w:eastAsia="en-AU"/>
    </w:rPr>
  </w:style>
  <w:style w:type="paragraph" w:customStyle="1" w:styleId="039E5248EFBB49C1A85C4D86562DABBC">
    <w:name w:val="039E5248EFBB49C1A85C4D86562DABBC"/>
    <w:rsid w:val="00841AB7"/>
    <w:pPr>
      <w:spacing w:after="160" w:line="259" w:lineRule="auto"/>
    </w:pPr>
    <w:rPr>
      <w:sz w:val="22"/>
      <w:szCs w:val="22"/>
      <w:lang w:eastAsia="en-AU"/>
    </w:rPr>
  </w:style>
  <w:style w:type="paragraph" w:customStyle="1" w:styleId="608EC402DE4742988CC6F9CAF5CC6517">
    <w:name w:val="608EC402DE4742988CC6F9CAF5CC6517"/>
    <w:rsid w:val="00E8452A"/>
    <w:pPr>
      <w:spacing w:after="160" w:line="259" w:lineRule="auto"/>
    </w:pPr>
    <w:rPr>
      <w:sz w:val="22"/>
      <w:szCs w:val="22"/>
      <w:lang w:eastAsia="en-AU"/>
    </w:rPr>
  </w:style>
  <w:style w:type="paragraph" w:customStyle="1" w:styleId="76BA6563258B450A8C4B432EE0723DCE">
    <w:name w:val="76BA6563258B450A8C4B432EE0723DCE"/>
    <w:rsid w:val="00E8452A"/>
    <w:pPr>
      <w:spacing w:after="160" w:line="259" w:lineRule="auto"/>
    </w:pPr>
    <w:rPr>
      <w:sz w:val="22"/>
      <w:szCs w:val="22"/>
      <w:lang w:eastAsia="en-AU"/>
    </w:rPr>
  </w:style>
  <w:style w:type="paragraph" w:customStyle="1" w:styleId="6CB277BC8D55428E98580B09ADCB8C88">
    <w:name w:val="6CB277BC8D55428E98580B09ADCB8C88"/>
    <w:rsid w:val="00175173"/>
    <w:pPr>
      <w:spacing w:after="160" w:line="259" w:lineRule="auto"/>
    </w:pPr>
    <w:rPr>
      <w:sz w:val="22"/>
      <w:szCs w:val="22"/>
      <w:lang w:eastAsia="en-AU"/>
    </w:rPr>
  </w:style>
  <w:style w:type="paragraph" w:customStyle="1" w:styleId="B252AB9FDC4943CBB149365CD1A49086">
    <w:name w:val="B252AB9FDC4943CBB149365CD1A49086"/>
    <w:rsid w:val="00175173"/>
    <w:pPr>
      <w:spacing w:after="160" w:line="259" w:lineRule="auto"/>
    </w:pPr>
    <w:rPr>
      <w:sz w:val="22"/>
      <w:szCs w:val="22"/>
      <w:lang w:eastAsia="en-AU"/>
    </w:rPr>
  </w:style>
  <w:style w:type="paragraph" w:customStyle="1" w:styleId="09A32212A3884B3399395D761E9C285A">
    <w:name w:val="09A32212A3884B3399395D761E9C285A"/>
    <w:rsid w:val="00175173"/>
    <w:pPr>
      <w:spacing w:after="160" w:line="259" w:lineRule="auto"/>
    </w:pPr>
    <w:rPr>
      <w:sz w:val="22"/>
      <w:szCs w:val="22"/>
      <w:lang w:eastAsia="en-AU"/>
    </w:rPr>
  </w:style>
  <w:style w:type="paragraph" w:customStyle="1" w:styleId="094EE67D38AF4712952E2ACBFE26359B">
    <w:name w:val="094EE67D38AF4712952E2ACBFE26359B"/>
    <w:rsid w:val="00175173"/>
    <w:pPr>
      <w:spacing w:after="160" w:line="259" w:lineRule="auto"/>
    </w:pPr>
    <w:rPr>
      <w:sz w:val="22"/>
      <w:szCs w:val="22"/>
      <w:lang w:eastAsia="en-AU"/>
    </w:rPr>
  </w:style>
  <w:style w:type="paragraph" w:customStyle="1" w:styleId="ED4FBA71C53B40479C8ED567D447E589">
    <w:name w:val="ED4FBA71C53B40479C8ED567D447E589"/>
    <w:rsid w:val="00E8452A"/>
    <w:pPr>
      <w:spacing w:after="160" w:line="259" w:lineRule="auto"/>
    </w:pPr>
    <w:rPr>
      <w:sz w:val="22"/>
      <w:szCs w:val="22"/>
      <w:lang w:eastAsia="en-AU"/>
    </w:rPr>
  </w:style>
  <w:style w:type="paragraph" w:customStyle="1" w:styleId="201268A619CE4A2B911175868B7247AD">
    <w:name w:val="201268A619CE4A2B911175868B7247AD"/>
    <w:rsid w:val="00E8452A"/>
    <w:pPr>
      <w:spacing w:after="160" w:line="259" w:lineRule="auto"/>
    </w:pPr>
    <w:rPr>
      <w:sz w:val="22"/>
      <w:szCs w:val="22"/>
      <w:lang w:eastAsia="en-AU"/>
    </w:rPr>
  </w:style>
  <w:style w:type="paragraph" w:customStyle="1" w:styleId="B65E30A8966F4E869B4EC653CBA8CA52">
    <w:name w:val="B65E30A8966F4E869B4EC653CBA8CA52"/>
    <w:rsid w:val="00175173"/>
    <w:pPr>
      <w:spacing w:after="160" w:line="259" w:lineRule="auto"/>
    </w:pPr>
    <w:rPr>
      <w:sz w:val="22"/>
      <w:szCs w:val="22"/>
      <w:lang w:eastAsia="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EF_Theme">
  <a:themeElements>
    <a:clrScheme name="EF_COLOURS">
      <a:dk1>
        <a:srgbClr val="4D4D4F"/>
      </a:dk1>
      <a:lt1>
        <a:srgbClr val="FFFFFF"/>
      </a:lt1>
      <a:dk2>
        <a:srgbClr val="4D4D4F"/>
      </a:dk2>
      <a:lt2>
        <a:srgbClr val="E6E7E8"/>
      </a:lt2>
      <a:accent1>
        <a:srgbClr val="6459A7"/>
      </a:accent1>
      <a:accent2>
        <a:srgbClr val="D32846"/>
      </a:accent2>
      <a:accent3>
        <a:srgbClr val="983C90"/>
      </a:accent3>
      <a:accent4>
        <a:srgbClr val="EE7623"/>
      </a:accent4>
      <a:accent5>
        <a:srgbClr val="A39BCF"/>
      </a:accent5>
      <a:accent6>
        <a:srgbClr val="00A3E0"/>
      </a:accent6>
      <a:hlink>
        <a:srgbClr val="E6E7E8"/>
      </a:hlink>
      <a:folHlink>
        <a:srgbClr val="6458A6"/>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EF_Theme" id="{105B0B9A-4618-A646-A481-A1E89FBC9E91}" vid="{FD0E41CA-70CA-6A4E-BA3E-D448F9BE852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customXsn xmlns="http://schemas.microsoft.com/office/2006/metadata/customXsn">
  <xsnLocation/>
  <cached>True</cached>
  <openByDefault>True</openByDefault>
  <xsnScope/>
</customXs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FormUrls xmlns="http://schemas.microsoft.com/sharepoint/v3/contenttype/forms/url">
  <Display>FormsApp/NFLaunch.aspx?SPAppWebUrl=https://endeavourfoundationaust-a90925f2b15d7b.sharepoint.com/sites/DMS/FormsApp&amp;SPHostUrl=https://endeavourfoundationaust.sharepoint.com/sites/DMS&amp;remoteAppUrl=https://formso365.nintex.com&amp;ctype=0x010100D8A84AD60157C648BBF10F7F3BEA34FE0E0026E0BFA69A255944BE6DB7350EE1C492&amp;wtg=/NintexFormXml/3f5c713281ace89fb88378f02fabfacd_92e1a164-4421-4f63-a57f-bf4533c7a123/&amp;mode=2</Display>
  <Edit>FormsApp/NFLaunch.aspx?SPAppWebUrl=https://endeavourfoundationaust-a90925f2b15d7b.sharepoint.com/sites/DMS/FormsApp&amp;SPHostUrl=https://endeavourfoundationaust.sharepoint.com/sites/DMS&amp;remoteAppUrl=https://formso365.nintex.com&amp;ctype=0x010100D8A84AD60157C648BBF10F7F3BEA34FE0E0026E0BFA69A255944BE6DB7350EE1C492&amp;wtg=/NintexFormXml/3f5c713281ace89fb88378f02fabfacd_92e1a164-4421-4f63-a57f-bf4533c7a123/&amp;mode=1</Edit>
  <New>FormsApp/NFLaunch.aspx?SPAppWebUrl=https://endeavourfoundationaust-a90925f2b15d7b.sharepoint.com/sites/DMS/FormsApp&amp;SPHostUrl=https://endeavourfoundationaust.sharepoint.com/sites/DMS&amp;remoteAppUrl=https://formso365.nintex.com&amp;ctype=0x010100D8A84AD60157C648BBF10F7F3BEA34FE0E0026E0BFA69A255944BE6DB7350EE1C492&amp;wtg=/NintexFormXml/3f5c713281ace89fb88378f02fabfacd_92e1a164-4421-4f63-a57f-bf4533c7a123/&amp;mode=0</New>
  <MobileDisplay>FormsApp/NFLaunchMobile.aspx?SPAppWebUrl=https://endeavourfoundationaust-a90925f2b15d7b.sharepoint.com/sites/DMS/FormsApp&amp;SPHostUrl=https://endeavourfoundationaust.sharepoint.com/sites/DMS&amp;remoteAppUrl=https://formso365.nintex.com&amp;ctype=0x010100D8A84AD60157C648BBF10F7F3BEA34FE0E0026E0BFA69A255944BE6DB7350EE1C492&amp;wtg=/NintexFormXml/3f5c713281ace89fb88378f02fabfacd_92e1a164-4421-4f63-a57f-bf4533c7a123/&amp;mode=2</MobileDisplay>
  <MobileEdit>FormsApp/NFLaunchMobile.aspx?SPAppWebUrl=https://endeavourfoundationaust-a90925f2b15d7b.sharepoint.com/sites/DMS/FormsApp&amp;SPHostUrl=https://endeavourfoundationaust.sharepoint.com/sites/DMS&amp;remoteAppUrl=https://formso365.nintex.com&amp;ctype=0x010100D8A84AD60157C648BBF10F7F3BEA34FE0E0026E0BFA69A255944BE6DB7350EE1C492&amp;wtg=/NintexFormXml/3f5c713281ace89fb88378f02fabfacd_92e1a164-4421-4f63-a57f-bf4533c7a123/&amp;mode=1</MobileEdit>
  <MobileNew>FormsApp/NFLaunchMobile.aspx?SPAppWebUrl=https://endeavourfoundationaust-a90925f2b15d7b.sharepoint.com/sites/DMS/FormsApp&amp;SPHostUrl=https://endeavourfoundationaust.sharepoint.com/sites/DMS&amp;remoteAppUrl=https://formso365.nintex.com&amp;ctype=0x010100D8A84AD60157C648BBF10F7F3BEA34FE0E0026E0BFA69A255944BE6DB7350EE1C492&amp;wtg=/NintexFormXml/3f5c713281ace89fb88378f02fabfacd_92e1a164-4421-4f63-a57f-bf4533c7a123/&amp;mode=0</MobileNew>
  <DisplayFormTarget>NewWindow</DisplayFormTarget>
  <EditFormTarget>NewWindow</EditFormTarget>
  <NewFormTarget>NewWindow</NewFormTarget>
</FormUrls>
</file>

<file path=customXml/item5.xml><?xml version="1.0" encoding="utf-8"?>
<p:properties xmlns:p="http://schemas.microsoft.com/office/2006/metadata/properties" xmlns:xsi="http://www.w3.org/2001/XMLSchema-instance" xmlns:pc="http://schemas.microsoft.com/office/infopath/2007/PartnerControls">
  <documentManagement>
    <Quality_x0020_Number xmlns="301cfcd0-45ae-4859-a0a9-43c169914edd">4200.01</Quality_x0020_Number>
    <Departments xmlns="301cfcd0-45ae-4859-a0a9-43c169914edd">People &amp; Wellbeing</Departments>
    <Version_x0020_publish_x0020_date xmlns="301cfcd0-45ae-4859-a0a9-43c169914edd">2023-11-15T22:04:19+00:00</Version_x0020_publish_x0020_date>
    <Portfolio xmlns="301cfcd0-45ae-4859-a0a9-43c169914edd">Safety &amp; Wellbeing</Portfolio>
    <Document_x0020_Version xmlns="301cfcd0-45ae-4859-a0a9-43c169914edd">09</Document_x0020_Version>
    <Document_x0020_Owner xmlns="301cfcd0-45ae-4859-a0a9-43c169914edd">
      <UserInfo>
        <DisplayName>Jennifer Mathofer-Borsic</DisplayName>
        <AccountId>3394</AccountId>
        <AccountType/>
      </UserInfo>
    </Document_x0020_Owner>
    <Review_x0020_Period xmlns="301cfcd0-45ae-4859-a0a9-43c169914edd">60</Review_x0020_Period>
    <Document_x0020_EGM xmlns="301cfcd0-45ae-4859-a0a9-43c169914edd">
      <UserInfo>
        <DisplayName>Shannon Foley</DisplayName>
        <AccountId>3393</AccountId>
        <AccountType/>
      </UserInfo>
    </Document_x0020_EGM>
    <Document_x0020_Status xmlns="301cfcd0-45ae-4859-a0a9-43c169914edd">Published</Document_x0020_Status>
    <UnderReview xmlns="301cfcd0-45ae-4859-a0a9-43c169914edd">false</UnderReview>
    <Next_x0020_Review_x0020_Date xmlns="301cfcd0-45ae-4859-a0a9-43c169914edd">2028-11-15T22:04:19+00:00</Next_x0020_Review_x0020_Date>
    <Reference_x0020_Documents xmlns="301cfcd0-45ae-4859-a0a9-43c169914edd" xsi:nil="true"/>
    <Authors xmlns="301cfcd0-45ae-4859-a0a9-43c169914edd">
      <UserInfo>
        <DisplayName>i:0#.f|membership|michael.murphy@endeavour.com.au</DisplayName>
        <AccountId>103</AccountId>
        <AccountType/>
      </UserInfo>
    </Authors>
    <Author_x0020__x0028_minor_x0020_review_x0020_notification_x0029_ xmlns="301cfcd0-45ae-4859-a0a9-43c169914edd">
      <UserInfo>
        <DisplayName/>
        <AccountId xsi:nil="true"/>
        <AccountType/>
      </UserInfo>
    </Author_x0020__x0028_minor_x0020_review_x0020_notification_x0029_>
    <PreviouslyKnownAs xmlns="301cfcd0-45ae-4859-a0a9-43c169914edd">QF 4200.01 Emergency Management Plan</PreviouslyKnownAs>
    <DMSKeywords xmlns="301cfcd0-45ae-4859-a0a9-43c169914edd">
      <Value>qf4200.01; pln4200.01; qp4200.01; qd4200.01</Value>
    </DMSKeywords>
    <IncludeOn xmlns="301cfcd0-45ae-4859-a0a9-43c169914edd" xsi:nil="true"/>
    <TaxCatchAll xmlns="301cfcd0-45ae-4859-a0a9-43c169914edd" xsi:nil="true"/>
    <AdminNotes xmlns="301cfcd0-45ae-4859-a0a9-43c169914edd" xsi:nil="true"/>
    <FolderName xmlns="301cfcd0-45ae-4859-a0a9-43c169914edd" xsi:nil="true"/>
    <WorkFolderName xmlns="301cfcd0-45ae-4859-a0a9-43c169914edd" xsi:nil="true"/>
    <RiskFolderName xmlns="301cfcd0-45ae-4859-a0a9-43c169914edd" xsi:nil="true"/>
    <RelatedLegislation xmlns="301cfcd0-45ae-4859-a0a9-43c169914edd" xsi:nil="true"/>
    <Audit xmlns="301cfcd0-45ae-4859-a0a9-43c169914edd">
      <Value>NDIS</Value>
    </Audit>
    <NFFormData xmlns="92e1a164-4421-4f63-a57f-bf4533c7a123">&lt;?xml version="1.0" encoding="utf-8"?&gt;&lt;FormVariables&gt;&lt;Version /&gt;&lt;DocumentType type="System.String"&gt;Plan&lt;/DocumentType&gt;&lt;DocumentStatus type="System.String"&gt;&lt;/DocumentStatus&gt;&lt;/FormVariables&gt;</NFFormData>
    <RequestArchive xmlns="92e1a164-4421-4f63-a57f-bf4533c7a123" xsi:nil="true"/>
    <Proceed xmlns="92e1a164-4421-4f63-a57f-bf4533c7a123">0</Proceed>
    <RequestApproval xmlns="92e1a164-4421-4f63-a57f-bf4533c7a123" xsi:nil="true"/>
    <PermissionsCheck xmlns="92e1a164-4421-4f63-a57f-bf4533c7a123">No</PermissionsCheck>
    <ViewDocument xmlns="92e1a164-4421-4f63-a57f-bf4533c7a123" xsi:nil="true"/>
    <ICTTechnicalPolicies xmlns="92e1a164-4421-4f63-a57f-bf4533c7a123">false</ICTTechnicalPolicies>
    <ContentType0 xmlns="92e1a164-4421-4f63-a57f-bf4533c7a123">Plan</ContentType0>
  </documentManagement>
</p:properties>
</file>

<file path=customXml/item6.xml><?xml version="1.0" encoding="utf-8"?>
<ct:contentTypeSchema xmlns:ct="http://schemas.microsoft.com/office/2006/metadata/contentType" xmlns:ma="http://schemas.microsoft.com/office/2006/metadata/properties/metaAttributes" ct:_="" ma:_="" ma:contentTypeName="Plan" ma:contentTypeID="0x010100D8A84AD60157C648BBF10F7F3BEA34FE0E0026E0BFA69A255944BE6DB7350EE1C492" ma:contentTypeVersion="64" ma:contentTypeDescription="" ma:contentTypeScope="" ma:versionID="d114f2f20cbf9b8c3f5a040e88c36c31">
  <xsd:schema xmlns:xsd="http://www.w3.org/2001/XMLSchema" xmlns:xs="http://www.w3.org/2001/XMLSchema" xmlns:p="http://schemas.microsoft.com/office/2006/metadata/properties" xmlns:ns2="301cfcd0-45ae-4859-a0a9-43c169914edd" xmlns:ns3="92e1a164-4421-4f63-a57f-bf4533c7a123" targetNamespace="http://schemas.microsoft.com/office/2006/metadata/properties" ma:root="true" ma:fieldsID="486c98630ee8143d1c1eb5b8e0967c5f" ns2:_="" ns3:_="">
    <xsd:import namespace="301cfcd0-45ae-4859-a0a9-43c169914edd"/>
    <xsd:import namespace="92e1a164-4421-4f63-a57f-bf4533c7a123"/>
    <xsd:element name="properties">
      <xsd:complexType>
        <xsd:sequence>
          <xsd:element name="documentManagement">
            <xsd:complexType>
              <xsd:all>
                <xsd:element ref="ns2:Quality_x0020_Number" minOccurs="0"/>
                <xsd:element ref="ns2:Review_x0020_Period" minOccurs="0"/>
                <xsd:element ref="ns2:Departments" minOccurs="0"/>
                <xsd:element ref="ns2:Portfolio" minOccurs="0"/>
                <xsd:element ref="ns2:Document_x0020_Owner" minOccurs="0"/>
                <xsd:element ref="ns2:Document_x0020_EGM" minOccurs="0"/>
                <xsd:element ref="ns2:Authors" minOccurs="0"/>
                <xsd:element ref="ns2:Author_x0020__x0028_minor_x0020_review_x0020_notification_x0029_" minOccurs="0"/>
                <xsd:element ref="ns2:Next_x0020_Review_x0020_Date" minOccurs="0"/>
                <xsd:element ref="ns2:Audit" minOccurs="0"/>
                <xsd:element ref="ns2:Reference_x0020_Documents" minOccurs="0"/>
                <xsd:element ref="ns2:Document_x0020_Version" minOccurs="0"/>
                <xsd:element ref="ns2:PreviouslyKnownAs" minOccurs="0"/>
                <xsd:element ref="ns2:DMSKeywords" minOccurs="0"/>
                <xsd:element ref="ns2:IncludeOn" minOccurs="0"/>
                <xsd:element ref="ns2:AdminNotes" minOccurs="0"/>
                <xsd:element ref="ns3:Proceed" minOccurs="0"/>
                <xsd:element ref="ns3:PermissionsCheck" minOccurs="0"/>
                <xsd:element ref="ns2:FolderName" minOccurs="0"/>
                <xsd:element ref="ns2:RelatedLegislation" minOccurs="0"/>
                <xsd:element ref="ns2:WorkFolderName" minOccurs="0"/>
                <xsd:element ref="ns2:RiskFolderName" minOccurs="0"/>
                <xsd:element ref="ns2:Document_x0020_Status" minOccurs="0"/>
                <xsd:element ref="ns2:Version_x0020_publish_x0020_date" minOccurs="0"/>
                <xsd:element ref="ns3:RequestArchive" minOccurs="0"/>
                <xsd:element ref="ns3:NFFormData" minOccurs="0"/>
                <xsd:element ref="ns3:RequestApproval" minOccurs="0"/>
                <xsd:element ref="ns3:ViewDocument" minOccurs="0"/>
                <xsd:element ref="ns2:TaxCatchAll" minOccurs="0"/>
                <xsd:element ref="ns2:TaxCatchAllLabel" minOccurs="0"/>
                <xsd:element ref="ns2:UnderReview" minOccurs="0"/>
                <xsd:element ref="ns3:ICTTechnicalPolicies" minOccurs="0"/>
                <xsd:element ref="ns3:ContentType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1cfcd0-45ae-4859-a0a9-43c169914edd" elementFormDefault="qualified">
    <xsd:import namespace="http://schemas.microsoft.com/office/2006/documentManagement/types"/>
    <xsd:import namespace="http://schemas.microsoft.com/office/infopath/2007/PartnerControls"/>
    <xsd:element name="Quality_x0020_Number" ma:index="2" nillable="true" ma:displayName="Quality Number" ma:internalName="Quality_x0020_Number" ma:readOnly="false">
      <xsd:simpleType>
        <xsd:restriction base="dms:Text">
          <xsd:maxLength value="255"/>
        </xsd:restriction>
      </xsd:simpleType>
    </xsd:element>
    <xsd:element name="Review_x0020_Period" ma:index="3" nillable="true" ma:displayName="Review Period" ma:internalName="Review_x0020_Period" ma:readOnly="false">
      <xsd:simpleType>
        <xsd:restriction base="dms:Number"/>
      </xsd:simpleType>
    </xsd:element>
    <xsd:element name="Departments" ma:index="4" nillable="true" ma:displayName="Division" ma:format="Dropdown" ma:internalName="Departments" ma:readOnly="false">
      <xsd:simpleType>
        <xsd:restriction base="dms:Choice">
          <xsd:enumeration value="Advocacy, Communication &amp; Engagement"/>
          <xsd:enumeration value="Community Solutions Group"/>
          <xsd:enumeration value="Finance &amp; Infrastructure"/>
          <xsd:enumeration value="Home and Community"/>
          <xsd:enumeration value="Legal and Governance"/>
          <xsd:enumeration value="People &amp; Wellbeing"/>
          <xsd:enumeration value="Work"/>
          <xsd:enumeration value="CEO"/>
        </xsd:restriction>
      </xsd:simpleType>
    </xsd:element>
    <xsd:element name="Portfolio" ma:index="5" nillable="true" ma:displayName="Portfolio" ma:format="Dropdown" ma:internalName="Portfolio" ma:readOnly="false">
      <xsd:simpleType>
        <xsd:restriction base="dms:Choice">
          <xsd:enumeration value="Administration"/>
          <xsd:enumeration value="Advocacy"/>
          <xsd:enumeration value="Apprenticeships and Traineeships"/>
          <xsd:enumeration value="Asset Management"/>
          <xsd:enumeration value="Brace"/>
          <xsd:enumeration value="Business Excellence"/>
          <xsd:enumeration value="Business Solutions"/>
          <xsd:enumeration value="Chief of Staff &amp; Corporate Affairs"/>
          <xsd:enumeration value="Commercial - Home &amp; Community"/>
          <xsd:enumeration value="Commercial Quality &amp; Business"/>
          <xsd:enumeration value="Customer Fulfilment"/>
          <xsd:enumeration value="Employee Experience"/>
          <xsd:enumeration value="Employment Services"/>
          <xsd:enumeration value="Engagement"/>
          <xsd:enumeration value="Financial Planning &amp; Performance"/>
          <xsd:enumeration value="Financial Shared Services"/>
          <xsd:enumeration value="Fundraising"/>
          <xsd:enumeration value="ICT"/>
          <xsd:enumeration value="Legal &amp; Governance"/>
          <xsd:enumeration value="Lotteries"/>
          <xsd:enumeration value="NDIS Specialist Services"/>
          <xsd:enumeration value="People &amp; Culture Business Partnering"/>
          <xsd:enumeration value="People &amp; Culture Operations"/>
          <xsd:enumeration value="People &amp; Culture Projects"/>
          <xsd:enumeration value="Performance and Compliance"/>
          <xsd:enumeration value="Practice, Quality &amp; Impact"/>
          <xsd:enumeration value="Procurement"/>
          <xsd:enumeration value="Property Strategy"/>
          <xsd:enumeration value="Risk Assurance and Quality"/>
          <xsd:enumeration value="Safeguarding"/>
          <xsd:enumeration value="Safety &amp; Wellbeing"/>
          <xsd:enumeration value="Service Design"/>
          <xsd:enumeration value="Specialist Employment Services"/>
          <xsd:enumeration value="Strategic Marketing"/>
        </xsd:restriction>
      </xsd:simpleType>
    </xsd:element>
    <xsd:element name="Document_x0020_Owner" ma:index="6" nillable="true" ma:displayName="Document Owner" ma:list="UserInfo" ma:SharePointGroup="0" ma:internalName="Document_x0020_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_x0020_EGM" ma:index="7" nillable="true" ma:displayName="Document EGM" ma:list="UserInfo" ma:SharePointGroup="0" ma:internalName="Document_x0020_EGM"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uthors" ma:index="8" nillable="true" ma:displayName="Authors" ma:list="UserInfo" ma:SearchPeopleOnly="false" ma:SharePointGroup="0" ma:internalName="Author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uthor_x0020__x0028_minor_x0020_review_x0020_notification_x0029_" ma:index="9" nillable="true" ma:displayName="Author (minor review notification)" ma:list="UserInfo" ma:SharePointGroup="0" ma:internalName="Author_x0020__x0028_minor_x0020_review_x0020_notification_x0029_"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ext_x0020_Review_x0020_Date" ma:index="10" nillable="true" ma:displayName="Next Review Date" ma:format="DateOnly" ma:internalName="Next_x0020_Review_x0020_Date" ma:readOnly="false">
      <xsd:simpleType>
        <xsd:restriction base="dms:DateTime"/>
      </xsd:simpleType>
    </xsd:element>
    <xsd:element name="Audit" ma:index="11" nillable="true" ma:displayName="Audit" ma:internalName="Audit">
      <xsd:complexType>
        <xsd:complexContent>
          <xsd:extension base="dms:MultiChoice">
            <xsd:sequence>
              <xsd:element name="Value" maxOccurs="unbounded" minOccurs="0" nillable="true">
                <xsd:simpleType>
                  <xsd:restriction base="dms:Choice">
                    <xsd:enumeration value="NDIS"/>
                    <xsd:enumeration value="VANE"/>
                    <xsd:enumeration value="Medication Management"/>
                    <xsd:enumeration value="Occupational Violence"/>
                    <xsd:enumeration value="ISO 14001"/>
                    <xsd:enumeration value="AS 5377"/>
                    <xsd:enumeration value="ISMS"/>
                    <xsd:enumeration value="Complaints Mgmt"/>
                    <xsd:enumeration value="Contract Mgmt &amp; Procurement"/>
                    <xsd:enumeration value="ICT Governance Framework"/>
                    <xsd:enumeration value="HACCP"/>
                    <xsd:enumeration value="ISO 9001 Quality Management Systems"/>
                    <xsd:enumeration value="ISO 14001 Environmental Management System"/>
                    <xsd:enumeration value="HACCP &amp; GMP"/>
                  </xsd:restriction>
                </xsd:simpleType>
              </xsd:element>
            </xsd:sequence>
          </xsd:extension>
        </xsd:complexContent>
      </xsd:complexType>
    </xsd:element>
    <xsd:element name="Reference_x0020_Documents" ma:index="12" nillable="true" ma:displayName="Reference Documents" ma:internalName="Reference_x0020_Documents" ma:readOnly="false">
      <xsd:simpleType>
        <xsd:restriction base="dms:Note">
          <xsd:maxLength value="255"/>
        </xsd:restriction>
      </xsd:simpleType>
    </xsd:element>
    <xsd:element name="Document_x0020_Version" ma:index="13" nillable="true" ma:displayName="Document Version" ma:internalName="Document_x0020_Version" ma:readOnly="false">
      <xsd:simpleType>
        <xsd:restriction base="dms:Text">
          <xsd:maxLength value="255"/>
        </xsd:restriction>
      </xsd:simpleType>
    </xsd:element>
    <xsd:element name="PreviouslyKnownAs" ma:index="14" nillable="true" ma:displayName="Previously Known As" ma:internalName="PreviouslyKnownAs">
      <xsd:simpleType>
        <xsd:restriction base="dms:Text">
          <xsd:maxLength value="255"/>
        </xsd:restriction>
      </xsd:simpleType>
    </xsd:element>
    <xsd:element name="DMSKeywords" ma:index="15" nillable="true" ma:displayName="DMS Keywords" ma:internalName="DMSKeywords">
      <xsd:complexType>
        <xsd:complexContent>
          <xsd:extension base="dms:MultiChoiceFillIn">
            <xsd:sequence>
              <xsd:element name="Value" maxOccurs="unbounded" minOccurs="0" nillable="true">
                <xsd:simpleType>
                  <xsd:union memberTypes="dms:Text">
                    <xsd:simpleType>
                      <xsd:restriction base="dms:Choice">
                        <xsd:enumeration value="Medication"/>
                        <xsd:enumeration value="Medication Policy"/>
                        <xsd:enumeration value="accounts payable"/>
                        <xsd:enumeration value="banking"/>
                        <xsd:enumeration value="bpay"/>
                        <xsd:enumeration value="brace trading"/>
                        <xsd:enumeration value="codes"/>
                        <xsd:enumeration value="Edmen"/>
                        <xsd:enumeration value="insurance"/>
                        <xsd:enumeration value="payroll"/>
                        <xsd:enumeration value="QF1401.01"/>
                        <xsd:enumeration value="tenders and grants"/>
                      </xsd:restriction>
                    </xsd:simpleType>
                  </xsd:union>
                </xsd:simpleType>
              </xsd:element>
            </xsd:sequence>
          </xsd:extension>
        </xsd:complexContent>
      </xsd:complexType>
    </xsd:element>
    <xsd:element name="IncludeOn" ma:index="16" nillable="true" ma:displayName="Include On" ma:internalName="IncludeOn" ma:readOnly="false">
      <xsd:complexType>
        <xsd:complexContent>
          <xsd:extension base="dms:MultiChoice">
            <xsd:sequence>
              <xsd:element name="Value" maxOccurs="unbounded" minOccurs="0" nillable="true">
                <xsd:simpleType>
                  <xsd:restriction base="dms:Choice">
                    <xsd:enumeration value="HOME Top 20"/>
                    <xsd:enumeration value="WORK Top 20"/>
                    <xsd:enumeration value="COMMUNITY Top 20"/>
                    <xsd:enumeration value="ICT Technical Documents"/>
                    <xsd:enumeration value="Onboarding (Employee)"/>
                    <xsd:enumeration value="RISK"/>
                  </xsd:restriction>
                </xsd:simpleType>
              </xsd:element>
            </xsd:sequence>
          </xsd:extension>
        </xsd:complexContent>
      </xsd:complexType>
    </xsd:element>
    <xsd:element name="AdminNotes" ma:index="17" nillable="true" ma:displayName="Admin Notes" ma:internalName="AdminNotes">
      <xsd:simpleType>
        <xsd:restriction base="dms:Note">
          <xsd:maxLength value="255"/>
        </xsd:restriction>
      </xsd:simpleType>
    </xsd:element>
    <xsd:element name="FolderName" ma:index="20" nillable="true" ma:displayName="Home Folder Name" ma:format="Dropdown" ma:internalName="FolderName" ma:readOnly="false">
      <xsd:simpleType>
        <xsd:restriction base="dms:Choice">
          <xsd:enumeration value="Medicine Management"/>
          <xsd:enumeration value="Safety &amp; Wellbeing (WHS)"/>
          <xsd:enumeration value="Easy Reads"/>
          <xsd:enumeration value="Quality &amp; Complex Support"/>
          <xsd:enumeration value="Health Management"/>
          <xsd:enumeration value="People &amp; Wellbeing (HR)"/>
          <xsd:enumeration value="Support Plans"/>
          <xsd:enumeration value="SD Example Documents"/>
        </xsd:restriction>
      </xsd:simpleType>
    </xsd:element>
    <xsd:element name="RelatedLegislation" ma:index="21" nillable="true" ma:displayName="Related Legislation" ma:list="{895cdf37-f990-4e24-a42c-e6e59f7786ac}" ma:internalName="RelatedLegislation" ma:readOnly="false" ma:showField="Title" ma:web="301cfcd0-45ae-4859-a0a9-43c169914edd">
      <xsd:complexType>
        <xsd:complexContent>
          <xsd:extension base="dms:MultiChoiceLookup">
            <xsd:sequence>
              <xsd:element name="Value" type="dms:Lookup" maxOccurs="unbounded" minOccurs="0" nillable="true"/>
            </xsd:sequence>
          </xsd:extension>
        </xsd:complexContent>
      </xsd:complexType>
    </xsd:element>
    <xsd:element name="WorkFolderName" ma:index="22" nillable="true" ma:displayName="Work Folder Name" ma:format="Dropdown" ma:internalName="WorkFolderName" ma:readOnly="false">
      <xsd:simpleType>
        <xsd:restriction base="dms:Choice">
          <xsd:enumeration value="Commercial Business - WORK"/>
          <xsd:enumeration value="Easy Reads and Safeguarding"/>
          <xsd:enumeration value="Legal and Governance"/>
          <xsd:enumeration value="People and Wellbeing"/>
          <xsd:enumeration value="Practice, Quality and Impact"/>
          <xsd:enumeration value="WHS"/>
        </xsd:restriction>
      </xsd:simpleType>
    </xsd:element>
    <xsd:element name="RiskFolderName" ma:index="23" nillable="true" ma:displayName="Risk Folder Name" ma:format="Dropdown" ma:internalName="RiskFolderName" ma:readOnly="false">
      <xsd:simpleType>
        <xsd:restriction base="dms:Choice">
          <xsd:enumeration value="1. Policies"/>
          <xsd:enumeration value="2. Framework"/>
          <xsd:enumeration value="3. Procedures"/>
          <xsd:enumeration value="4. Criteria (used to asses risk)"/>
          <xsd:enumeration value="5. Risk tools, templates and forms (to complete risk assessments)"/>
          <xsd:enumeration value="6. Training and Education"/>
          <xsd:enumeration value="7. Other resources"/>
        </xsd:restriction>
      </xsd:simpleType>
    </xsd:element>
    <xsd:element name="Document_x0020_Status" ma:index="24" nillable="true" ma:displayName="Document Status" ma:default="New" ma:format="Dropdown" ma:hidden="true" ma:internalName="Document_x0020_Status" ma:readOnly="false">
      <xsd:simpleType>
        <xsd:restriction base="dms:Choice">
          <xsd:enumeration value="New"/>
          <xsd:enumeration value="Draft"/>
          <xsd:enumeration value="Under Review"/>
          <xsd:enumeration value="Published"/>
          <xsd:enumeration value="Publish Approval"/>
          <xsd:enumeration value="Archive Approval"/>
          <xsd:enumeration value="Archived"/>
        </xsd:restriction>
      </xsd:simpleType>
    </xsd:element>
    <xsd:element name="Version_x0020_publish_x0020_date" ma:index="25" nillable="true" ma:displayName="Version publish date" ma:format="DateOnly" ma:hidden="true" ma:internalName="Version_x0020_publish_x0020_date" ma:readOnly="false">
      <xsd:simpleType>
        <xsd:restriction base="dms:DateTime"/>
      </xsd:simpleType>
    </xsd:element>
    <xsd:element name="TaxCatchAll" ma:index="31" nillable="true" ma:displayName="Taxonomy Catch All Column" ma:hidden="true" ma:list="{3e29882e-c2f3-43f1-84c9-1473d01d008a}" ma:internalName="TaxCatchAll" ma:showField="CatchAllData" ma:web="301cfcd0-45ae-4859-a0a9-43c169914edd">
      <xsd:complexType>
        <xsd:complexContent>
          <xsd:extension base="dms:MultiChoiceLookup">
            <xsd:sequence>
              <xsd:element name="Value" type="dms:Lookup" maxOccurs="unbounded" minOccurs="0" nillable="true"/>
            </xsd:sequence>
          </xsd:extension>
        </xsd:complexContent>
      </xsd:complexType>
    </xsd:element>
    <xsd:element name="TaxCatchAllLabel" ma:index="32" nillable="true" ma:displayName="Taxonomy Catch All Column1" ma:hidden="true" ma:list="{3e29882e-c2f3-43f1-84c9-1473d01d008a}" ma:internalName="TaxCatchAllLabel" ma:readOnly="true" ma:showField="CatchAllDataLabel" ma:web="301cfcd0-45ae-4859-a0a9-43c169914edd">
      <xsd:complexType>
        <xsd:complexContent>
          <xsd:extension base="dms:MultiChoiceLookup">
            <xsd:sequence>
              <xsd:element name="Value" type="dms:Lookup" maxOccurs="unbounded" minOccurs="0" nillable="true"/>
            </xsd:sequence>
          </xsd:extension>
        </xsd:complexContent>
      </xsd:complexType>
    </xsd:element>
    <xsd:element name="UnderReview" ma:index="38" nillable="true" ma:displayName="UnderReview" ma:default="0" ma:hidden="true" ma:internalName="UnderReview"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2e1a164-4421-4f63-a57f-bf4533c7a123" elementFormDefault="qualified">
    <xsd:import namespace="http://schemas.microsoft.com/office/2006/documentManagement/types"/>
    <xsd:import namespace="http://schemas.microsoft.com/office/infopath/2007/PartnerControls"/>
    <xsd:element name="Proceed" ma:index="18" nillable="true" ma:displayName="Proceed" ma:internalName="Proceed">
      <xsd:simpleType>
        <xsd:restriction base="dms:Text">
          <xsd:maxLength value="255"/>
        </xsd:restriction>
      </xsd:simpleType>
    </xsd:element>
    <xsd:element name="PermissionsCheck" ma:index="19" nillable="true" ma:displayName="PermissionsCheck" ma:default="No" ma:format="Dropdown" ma:internalName="PermissionsCheck">
      <xsd:simpleType>
        <xsd:restriction base="dms:Choice">
          <xsd:enumeration value="No"/>
          <xsd:enumeration value="Yes"/>
        </xsd:restriction>
      </xsd:simpleType>
    </xsd:element>
    <xsd:element name="RequestArchive" ma:index="26" nillable="true" ma:displayName="Request Archive" ma:format="Dropdown" ma:hidden="true" ma:internalName="RequestArchive" ma:readOnly="false">
      <xsd:simpleType>
        <xsd:restriction base="dms:Text">
          <xsd:maxLength value="255"/>
        </xsd:restriction>
      </xsd:simpleType>
    </xsd:element>
    <xsd:element name="NFFormData" ma:index="27" nillable="true" ma:displayName="NFFormData" ma:hidden="true" ma:internalName="NFFormData">
      <xsd:simpleType>
        <xsd:restriction base="dms:Note"/>
      </xsd:simpleType>
    </xsd:element>
    <xsd:element name="RequestApproval" ma:index="28" nillable="true" ma:displayName="Request Approval" ma:format="Dropdown" ma:hidden="true" ma:internalName="RequestApproval" ma:readOnly="false">
      <xsd:simpleType>
        <xsd:restriction base="dms:Text">
          <xsd:maxLength value="255"/>
        </xsd:restriction>
      </xsd:simpleType>
    </xsd:element>
    <xsd:element name="ViewDocument" ma:index="29" nillable="true" ma:displayName="View Document" ma:format="Dropdown" ma:hidden="true" ma:internalName="ViewDocument" ma:readOnly="false">
      <xsd:simpleType>
        <xsd:restriction base="dms:Text">
          <xsd:maxLength value="255"/>
        </xsd:restriction>
      </xsd:simpleType>
    </xsd:element>
    <xsd:element name="ICTTechnicalPolicies" ma:index="39" nillable="true" ma:displayName="ICT Technical Policies" ma:default="0" ma:format="Dropdown" ma:internalName="ICTTechnicalPolicies">
      <xsd:simpleType>
        <xsd:restriction base="dms:Boolean"/>
      </xsd:simpleType>
    </xsd:element>
    <xsd:element name="ContentType0" ma:index="40" nillable="true" ma:displayName="Content Type - Do not delete" ma:format="Dropdown" ma:internalName="ContentType0">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A3A4D5D-F39D-42AB-93D1-50FBC470D59A}">
  <ds:schemaRefs>
    <ds:schemaRef ds:uri="http://schemas.openxmlformats.org/officeDocument/2006/bibliography"/>
  </ds:schemaRefs>
</ds:datastoreItem>
</file>

<file path=customXml/itemProps2.xml><?xml version="1.0" encoding="utf-8"?>
<ds:datastoreItem xmlns:ds="http://schemas.openxmlformats.org/officeDocument/2006/customXml" ds:itemID="{0F18EDD2-44EF-4DCE-89A6-E31FE4EB31AF}">
  <ds:schemaRefs>
    <ds:schemaRef ds:uri="http://schemas.microsoft.com/office/2006/metadata/customXsn"/>
  </ds:schemaRefs>
</ds:datastoreItem>
</file>

<file path=customXml/itemProps3.xml><?xml version="1.0" encoding="utf-8"?>
<ds:datastoreItem xmlns:ds="http://schemas.openxmlformats.org/officeDocument/2006/customXml" ds:itemID="{5C4C0872-9EBC-4B66-9AB3-2B96A34D9CEE}">
  <ds:schemaRefs>
    <ds:schemaRef ds:uri="http://schemas.microsoft.com/sharepoint/v3/contenttype/forms"/>
  </ds:schemaRefs>
</ds:datastoreItem>
</file>

<file path=customXml/itemProps4.xml><?xml version="1.0" encoding="utf-8"?>
<ds:datastoreItem xmlns:ds="http://schemas.openxmlformats.org/officeDocument/2006/customXml" ds:itemID="{A1039DEC-FCAF-477A-AA04-1874015454FF}">
  <ds:schemaRefs>
    <ds:schemaRef ds:uri="http://schemas.microsoft.com/sharepoint/v3/contenttype/forms/url"/>
  </ds:schemaRefs>
</ds:datastoreItem>
</file>

<file path=customXml/itemProps5.xml><?xml version="1.0" encoding="utf-8"?>
<ds:datastoreItem xmlns:ds="http://schemas.openxmlformats.org/officeDocument/2006/customXml" ds:itemID="{56CE36FB-F6BC-40E5-8695-39ED4F32CCB3}">
  <ds:schemaRefs>
    <ds:schemaRef ds:uri="http://schemas.microsoft.com/office/2006/metadata/properties"/>
    <ds:schemaRef ds:uri="http://schemas.microsoft.com/office/infopath/2007/PartnerControls"/>
    <ds:schemaRef ds:uri="301cfcd0-45ae-4859-a0a9-43c169914edd"/>
    <ds:schemaRef ds:uri="92e1a164-4421-4f63-a57f-bf4533c7a123"/>
  </ds:schemaRefs>
</ds:datastoreItem>
</file>

<file path=customXml/itemProps6.xml><?xml version="1.0" encoding="utf-8"?>
<ds:datastoreItem xmlns:ds="http://schemas.openxmlformats.org/officeDocument/2006/customXml" ds:itemID="{F7960F61-6D02-4DFE-88E2-D6C60A140E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1cfcd0-45ae-4859-a0a9-43c169914edd"/>
    <ds:schemaRef ds:uri="92e1a164-4421-4f63-a57f-bf4533c7a1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11245</Words>
  <Characters>64099</Characters>
  <Application>Microsoft Office Word</Application>
  <DocSecurity>0</DocSecurity>
  <Lines>534</Lines>
  <Paragraphs>150</Paragraphs>
  <ScaleCrop>false</ScaleCrop>
  <HeadingPairs>
    <vt:vector size="2" baseType="variant">
      <vt:variant>
        <vt:lpstr>Title</vt:lpstr>
      </vt:variant>
      <vt:variant>
        <vt:i4>1</vt:i4>
      </vt:variant>
    </vt:vector>
  </HeadingPairs>
  <TitlesOfParts>
    <vt:vector size="1" baseType="lpstr">
      <vt:lpstr>PLN 4200.01 Emergency Management Plan</vt:lpstr>
    </vt:vector>
  </TitlesOfParts>
  <Manager>HO Safety &amp; Wellbeing</Manager>
  <Company>Endeavour Foundation Group</Company>
  <LinksUpToDate>false</LinksUpToDate>
  <CharactersWithSpaces>75194</CharactersWithSpaces>
  <SharedDoc>false</SharedDoc>
  <HLinks>
    <vt:vector size="18" baseType="variant">
      <vt:variant>
        <vt:i4>7340071</vt:i4>
      </vt:variant>
      <vt:variant>
        <vt:i4>6</vt:i4>
      </vt:variant>
      <vt:variant>
        <vt:i4>0</vt:i4>
      </vt:variant>
      <vt:variant>
        <vt:i4>5</vt:i4>
      </vt:variant>
      <vt:variant>
        <vt:lpwstr>http://www.nps.org.au/</vt:lpwstr>
      </vt:variant>
      <vt:variant>
        <vt:lpwstr/>
      </vt:variant>
      <vt:variant>
        <vt:i4>1310800</vt:i4>
      </vt:variant>
      <vt:variant>
        <vt:i4>3</vt:i4>
      </vt:variant>
      <vt:variant>
        <vt:i4>0</vt:i4>
      </vt:variant>
      <vt:variant>
        <vt:i4>5</vt:i4>
      </vt:variant>
      <vt:variant>
        <vt:lpwstr>http://www.nhmrc.gov.au/</vt:lpwstr>
      </vt:variant>
      <vt:variant>
        <vt:lpwstr/>
      </vt:variant>
      <vt:variant>
        <vt:i4>2228259</vt:i4>
      </vt:variant>
      <vt:variant>
        <vt:i4>0</vt:i4>
      </vt:variant>
      <vt:variant>
        <vt:i4>0</vt:i4>
      </vt:variant>
      <vt:variant>
        <vt:i4>5</vt:i4>
      </vt:variant>
      <vt:variant>
        <vt:lpwstr>http://www.immunise.health.gov.au/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PLN 4200.01 Emergency Management Plan</dc:title>
  <dc:subject>PLN 4200.01 Emergency Management Plan</dc:subject>
  <dc:creator>Safety &amp; Wellbeing;Jen.MathoferBorsic@endeavour.com.au</dc:creator>
  <cp:keywords/>
  <dc:description/>
  <cp:lastModifiedBy>Lily Trotman</cp:lastModifiedBy>
  <cp:revision>2</cp:revision>
  <cp:lastPrinted>2017-04-23T22:53:00Z</cp:lastPrinted>
  <dcterms:created xsi:type="dcterms:W3CDTF">2024-04-24T01:41:00Z</dcterms:created>
  <dcterms:modified xsi:type="dcterms:W3CDTF">2024-04-24T01:41:00Z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0x010100D8A84AD60157C648BBF10F7F3BEA34FE0E0026E0BFA69A255944BE6DB7350EE1C492</vt:lpwstr>
  </property>
  <property fmtid="{D5CDD505-2E9C-101B-9397-08002B2CF9AE}" pid="3" name="MSIP_Label_c07f4dc6-3731-4325-8628-f86ba4aa1260_Enabled">
    <vt:lpwstr>true</vt:lpwstr>
  </property>
  <property fmtid="{D5CDD505-2E9C-101B-9397-08002B2CF9AE}" pid="4" name="MSIP_Label_c07f4dc6-3731-4325-8628-f86ba4aa1260_SetDate">
    <vt:lpwstr>2023-10-30T02:23:48Z</vt:lpwstr>
  </property>
  <property fmtid="{D5CDD505-2E9C-101B-9397-08002B2CF9AE}" pid="5" name="MSIP_Label_c07f4dc6-3731-4325-8628-f86ba4aa1260_Method">
    <vt:lpwstr>Privileged</vt:lpwstr>
  </property>
  <property fmtid="{D5CDD505-2E9C-101B-9397-08002B2CF9AE}" pid="6" name="MSIP_Label_c07f4dc6-3731-4325-8628-f86ba4aa1260_Name">
    <vt:lpwstr>IN-CONFIDENCE</vt:lpwstr>
  </property>
  <property fmtid="{D5CDD505-2E9C-101B-9397-08002B2CF9AE}" pid="7" name="MSIP_Label_c07f4dc6-3731-4325-8628-f86ba4aa1260_SiteId">
    <vt:lpwstr>9c549a2e-71f8-42f6-bf12-c83b48e8fc94</vt:lpwstr>
  </property>
  <property fmtid="{D5CDD505-2E9C-101B-9397-08002B2CF9AE}" pid="8" name="MSIP_Label_c07f4dc6-3731-4325-8628-f86ba4aa1260_ActionId">
    <vt:lpwstr>0f54d16e-9781-4b63-a8cc-d4924bf7f98f</vt:lpwstr>
  </property>
  <property fmtid="{D5CDD505-2E9C-101B-9397-08002B2CF9AE}" pid="9" name="MSIP_Label_c07f4dc6-3731-4325-8628-f86ba4aa1260_ContentBits">
    <vt:lpwstr>0</vt:lpwstr>
  </property>
  <property fmtid="{D5CDD505-2E9C-101B-9397-08002B2CF9AE}" pid="10" name="DMS Publish Approval">
    <vt:lpwstr>https://endeavourfoundationaust.sharepoint.com/sites/DMS/_layouts/15/wrkstat.aspx?List=92e1a164-4421-4f63-a57f-bf4533c7a123&amp;WorkflowInstanceName=723a6936-1b8e-435b-8f1f-1f9f15a565a4, Approved for Publishing</vt:lpwstr>
  </property>
  <property fmtid="{D5CDD505-2E9C-101B-9397-08002B2CF9AE}" pid="11" name="Associated Documents">
    <vt:lpwstr/>
  </property>
  <property fmtid="{D5CDD505-2E9C-101B-9397-08002B2CF9AE}" pid="12" name="ConsultantsSet">
    <vt:bool>false</vt:bool>
  </property>
  <property fmtid="{D5CDD505-2E9C-101B-9397-08002B2CF9AE}" pid="13" name="FormURL">
    <vt:lpwstr>http://insite-uat.endeavour.com.au/_layouts/FormServer.aspx?XmlLocation=/Quality%20Document%20Related%20Forms/2693.xml&amp;OpenIn=browser, http://insite-uat.endeavour.com.au/_layouts/FormServer.aspx?XmlLocation=/Quality%20Document%20Related%20Forms/2693.xml&amp;O</vt:lpwstr>
  </property>
  <property fmtid="{D5CDD505-2E9C-101B-9397-08002B2CF9AE}" pid="14" name="Set Permissions">
    <vt:lpwstr>, </vt:lpwstr>
  </property>
  <property fmtid="{D5CDD505-2E9C-101B-9397-08002B2CF9AE}" pid="15" name="Approved By">
    <vt:lpwstr>g.cornish@endeavour.com.au;;;;;;;;;</vt:lpwstr>
  </property>
  <property fmtid="{D5CDD505-2E9C-101B-9397-08002B2CF9AE}" pid="16" name="Owner Position No">
    <vt:r8>21974</vt:r8>
  </property>
  <property fmtid="{D5CDD505-2E9C-101B-9397-08002B2CF9AE}" pid="17" name="Parent Policy/Procedure">
    <vt:lpwstr>5215</vt:lpwstr>
  </property>
  <property fmtid="{D5CDD505-2E9C-101B-9397-08002B2CF9AE}" pid="18" name="Request Archive">
    <vt:bool>false</vt:bool>
  </property>
  <property fmtid="{D5CDD505-2E9C-101B-9397-08002B2CF9AE}" pid="19" name="Approver2">
    <vt:lpwstr/>
  </property>
  <property fmtid="{D5CDD505-2E9C-101B-9397-08002B2CF9AE}" pid="20" name="Standards">
    <vt:lpwstr/>
  </property>
  <property fmtid="{D5CDD505-2E9C-101B-9397-08002B2CF9AE}" pid="21" name="Old Document Number">
    <vt:lpwstr>QF 4200.01</vt:lpwstr>
  </property>
  <property fmtid="{D5CDD505-2E9C-101B-9397-08002B2CF9AE}" pid="22" name="Owner Position">
    <vt:lpwstr>National Occupational Health Safety &amp; Rehabilitation Manager</vt:lpwstr>
  </property>
  <property fmtid="{D5CDD505-2E9C-101B-9397-08002B2CF9AE}" pid="23" name="Responsible Manager Email">
    <vt:lpwstr/>
  </property>
  <property fmtid="{D5CDD505-2E9C-101B-9397-08002B2CF9AE}" pid="24" name="WorkflowChangePath">
    <vt:lpwstr>7f87acd7-d284-4d05-a259-235aebf2d732,12;7f87acd7-d284-4d05-a259-235aebf2d732,16;7f87acd7-d284-4d05-a259-235aebf2d732,19;60e32a3b-038c-4ad7-80cf-b231979b40bc,23;60e32a3b-038c-4ad7-80cf-b231979b40bc,24;60e32a3b-038c-4ad7-80cf-b231979b40bc,24;a15a1500-a42a-4</vt:lpwstr>
  </property>
  <property fmtid="{D5CDD505-2E9C-101B-9397-08002B2CF9AE}" pid="25" name="Run Update Permissions">
    <vt:bool>true</vt:bool>
  </property>
  <property fmtid="{D5CDD505-2E9C-101B-9397-08002B2CF9AE}" pid="26" name="Users_ID">
    <vt:lpwstr/>
  </property>
  <property fmtid="{D5CDD505-2E9C-101B-9397-08002B2CF9AE}" pid="27" name="Is Delegated0">
    <vt:bool>false</vt:bool>
  </property>
  <property fmtid="{D5CDD505-2E9C-101B-9397-08002B2CF9AE}" pid="28" name="Quality Document Type Text">
    <vt:lpwstr>Quality Form</vt:lpwstr>
  </property>
  <property fmtid="{D5CDD505-2E9C-101B-9397-08002B2CF9AE}" pid="29" name="Document Type">
    <vt:lpwstr>47</vt:lpwstr>
  </property>
  <property fmtid="{D5CDD505-2E9C-101B-9397-08002B2CF9AE}" pid="30" name="Document Numer">
    <vt:lpwstr>11136</vt:lpwstr>
  </property>
  <property fmtid="{D5CDD505-2E9C-101B-9397-08002B2CF9AE}" pid="31" name="Owners Email">
    <vt:lpwstr>g.cornish@endeavour.com.au</vt:lpwstr>
  </property>
  <property fmtid="{D5CDD505-2E9C-101B-9397-08002B2CF9AE}" pid="32" name="_ReviewingToolsShownOnce">
    <vt:lpwstr/>
  </property>
  <property fmtid="{D5CDD505-2E9C-101B-9397-08002B2CF9AE}" pid="33" name="Ownership">
    <vt:lpwstr>29</vt:lpwstr>
  </property>
  <property fmtid="{D5CDD505-2E9C-101B-9397-08002B2CF9AE}" pid="34" name="DocumentVersion">
    <vt:r8>6</vt:r8>
  </property>
  <property fmtid="{D5CDD505-2E9C-101B-9397-08002B2CF9AE}" pid="35" name="ApproversEmailList">
    <vt:lpwstr/>
  </property>
  <property fmtid="{D5CDD505-2E9C-101B-9397-08002B2CF9AE}" pid="36" name="Users_ID0">
    <vt:lpwstr/>
  </property>
  <property fmtid="{D5CDD505-2E9C-101B-9397-08002B2CF9AE}" pid="37" name="ReviewRequired">
    <vt:bool>false</vt:bool>
  </property>
  <property fmtid="{D5CDD505-2E9C-101B-9397-08002B2CF9AE}" pid="38" name="Roles1">
    <vt:lpwstr>19;#;#48;#</vt:lpwstr>
  </property>
  <property fmtid="{D5CDD505-2E9C-101B-9397-08002B2CF9AE}" pid="39" name="SharedWithUsers">
    <vt:lpwstr>14;#DMS Readers</vt:lpwstr>
  </property>
  <property fmtid="{D5CDD505-2E9C-101B-9397-08002B2CF9AE}" pid="40" name="Departments0">
    <vt:lpwstr>3;#</vt:lpwstr>
  </property>
  <property fmtid="{D5CDD505-2E9C-101B-9397-08002B2CF9AE}" pid="41" name="_AuthorEmailDisplayName">
    <vt:lpwstr>Juliana Antunes</vt:lpwstr>
  </property>
  <property fmtid="{D5CDD505-2E9C-101B-9397-08002B2CF9AE}" pid="42" name="Parent Review Document">
    <vt:lpwstr>QP 4160 Personal Protective Equipment Management;#3544</vt:lpwstr>
  </property>
  <property fmtid="{D5CDD505-2E9C-101B-9397-08002B2CF9AE}" pid="43" name="First Approval Date">
    <vt:filetime>2011-11-30T00:00:00Z</vt:filetime>
  </property>
  <property fmtid="{D5CDD505-2E9C-101B-9397-08002B2CF9AE}" pid="44" name="_AdHocReviewCycleID">
    <vt:i4>2059051441</vt:i4>
  </property>
  <property fmtid="{D5CDD505-2E9C-101B-9397-08002B2CF9AE}" pid="45" name="Owner Name">
    <vt:lpwstr>Yvonne Paye</vt:lpwstr>
  </property>
  <property fmtid="{D5CDD505-2E9C-101B-9397-08002B2CF9AE}" pid="46" name="Document Due Date">
    <vt:lpwstr>6/09/2016</vt:lpwstr>
  </property>
  <property fmtid="{D5CDD505-2E9C-101B-9397-08002B2CF9AE}" pid="47" name="Archive Initiator">
    <vt:lpwstr/>
  </property>
  <property fmtid="{D5CDD505-2E9C-101B-9397-08002B2CF9AE}" pid="48" name="Legislation">
    <vt:lpwstr/>
  </property>
  <property fmtid="{D5CDD505-2E9C-101B-9397-08002B2CF9AE}" pid="49" name="Is Delegated">
    <vt:bool>false</vt:bool>
  </property>
  <property fmtid="{D5CDD505-2E9C-101B-9397-08002B2CF9AE}" pid="50" name="FirstPublished">
    <vt:filetime>2008-08-27T00:00:00Z</vt:filetime>
  </property>
  <property fmtid="{D5CDD505-2E9C-101B-9397-08002B2CF9AE}" pid="51" name="FormID_abefd9ca-4230-477e-8ab6-d607b154f6e0">
    <vt:lpwstr>2693</vt:lpwstr>
  </property>
  <property fmtid="{D5CDD505-2E9C-101B-9397-08002B2CF9AE}" pid="52" name="Permission Wflow Run">
    <vt:bool>true</vt:bool>
  </property>
  <property fmtid="{D5CDD505-2E9C-101B-9397-08002B2CF9AE}" pid="53" name="LastNewOrReview">
    <vt:lpwstr>Yes</vt:lpwstr>
  </property>
  <property fmtid="{D5CDD505-2E9C-101B-9397-08002B2CF9AE}" pid="54" name="Version Published Date">
    <vt:filetime>2021-02-18T14:00:00Z</vt:filetime>
  </property>
  <property fmtid="{D5CDD505-2E9C-101B-9397-08002B2CF9AE}" pid="55" name="_AuthorEmail">
    <vt:lpwstr>j.antunes@endeavour.com.au</vt:lpwstr>
  </property>
  <property fmtid="{D5CDD505-2E9C-101B-9397-08002B2CF9AE}" pid="56" name="Author Department">
    <vt:lpwstr>4</vt:lpwstr>
  </property>
  <property fmtid="{D5CDD505-2E9C-101B-9397-08002B2CF9AE}" pid="57" name="Author Position">
    <vt:lpwstr>National Occupational Health Safety &amp; Rehabilitation Manager</vt:lpwstr>
  </property>
  <property fmtid="{D5CDD505-2E9C-101B-9397-08002B2CF9AE}" pid="58" name="Archive Approver">
    <vt:lpwstr>Yvonne Paye</vt:lpwstr>
  </property>
  <property fmtid="{D5CDD505-2E9C-101B-9397-08002B2CF9AE}" pid="59" name="NotifyOwner">
    <vt:bool>false</vt:bool>
  </property>
  <property fmtid="{D5CDD505-2E9C-101B-9397-08002B2CF9AE}" pid="60" name="ConsultantsList">
    <vt:lpwstr>; ; ; ; ; ; ; ; ; </vt:lpwstr>
  </property>
  <property fmtid="{D5CDD505-2E9C-101B-9397-08002B2CF9AE}" pid="61" name="NotifyApprovers">
    <vt:bool>true</vt:bool>
  </property>
  <property fmtid="{D5CDD505-2E9C-101B-9397-08002B2CF9AE}" pid="62" name="PermissionWorkFlowRun">
    <vt:lpwstr>People &amp; Culture - WHS</vt:lpwstr>
  </property>
  <property fmtid="{D5CDD505-2E9C-101B-9397-08002B2CF9AE}" pid="63" name="Order">
    <vt:r8>2900</vt:r8>
  </property>
  <property fmtid="{D5CDD505-2E9C-101B-9397-08002B2CF9AE}" pid="64" name="Archive Approval">
    <vt:lpwstr>, </vt:lpwstr>
  </property>
  <property fmtid="{D5CDD505-2E9C-101B-9397-08002B2CF9AE}" pid="65" name="Reviewed By">
    <vt:lpwstr>Julie Murdy</vt:lpwstr>
  </property>
  <property fmtid="{D5CDD505-2E9C-101B-9397-08002B2CF9AE}" pid="66" name="Business Units0">
    <vt:lpwstr>209;#</vt:lpwstr>
  </property>
  <property fmtid="{D5CDD505-2E9C-101B-9397-08002B2CF9AE}" pid="67" name="_EmailSubject">
    <vt:lpwstr>QD 4200 &amp; QF 4200.01</vt:lpwstr>
  </property>
  <property fmtid="{D5CDD505-2E9C-101B-9397-08002B2CF9AE}" pid="68" name="Approver1">
    <vt:lpwstr/>
  </property>
  <property fmtid="{D5CDD505-2E9C-101B-9397-08002B2CF9AE}" pid="69" name="ChildDocUnderReview">
    <vt:bool>false</vt:bool>
  </property>
  <property fmtid="{D5CDD505-2E9C-101B-9397-08002B2CF9AE}" pid="70" name="MappingUpdated">
    <vt:lpwstr>No</vt:lpwstr>
  </property>
  <property fmtid="{D5CDD505-2E9C-101B-9397-08002B2CF9AE}" pid="71" name="Last Reviewed Date">
    <vt:filetime>2018-10-18T14:00:00Z</vt:filetime>
  </property>
  <property fmtid="{D5CDD505-2E9C-101B-9397-08002B2CF9AE}" pid="72" name="First Approved By">
    <vt:lpwstr>General Manager Human Resources &amp; Organisational Development</vt:lpwstr>
  </property>
  <property fmtid="{D5CDD505-2E9C-101B-9397-08002B2CF9AE}" pid="73" name="ContentType0">
    <vt:lpwstr>Plan</vt:lpwstr>
  </property>
</Properties>
</file>