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AE1B7" w14:textId="77777777" w:rsidR="00276833" w:rsidRPr="00EA6099" w:rsidRDefault="00F448E0" w:rsidP="00BC11A3">
      <w:pPr>
        <w:pStyle w:val="Callout"/>
        <w:spacing w:before="240" w:after="120"/>
        <w:jc w:val="both"/>
      </w:pPr>
      <w:bookmarkStart w:id="0" w:name="OLE_LINK6"/>
      <w:bookmarkStart w:id="1" w:name="OLE_LINK3"/>
      <w:r w:rsidRPr="00EA6099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45AAF29D" wp14:editId="4A2A4148">
            <wp:simplePos x="0" y="0"/>
            <wp:positionH relativeFrom="margin">
              <wp:posOffset>3143250</wp:posOffset>
            </wp:positionH>
            <wp:positionV relativeFrom="margin">
              <wp:posOffset>45720</wp:posOffset>
            </wp:positionV>
            <wp:extent cx="2612390" cy="62420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9F9" w:rsidRPr="00EA6099">
        <w:t>At Endeavour Foundation, our purpose is to make possibilities a reality for our customers and our people through having a professional, engaged, and flexible workforce that partners with people to aspire for more.</w:t>
      </w:r>
    </w:p>
    <w:bookmarkEnd w:id="0"/>
    <w:p w14:paraId="5EE1F4DB" w14:textId="77777777" w:rsidR="004A39F9" w:rsidRPr="00BA26A9" w:rsidRDefault="004A39F9" w:rsidP="00BC11A3">
      <w:pPr>
        <w:pStyle w:val="EFHeading1"/>
        <w:jc w:val="both"/>
      </w:pPr>
      <w:r w:rsidRPr="00BA26A9">
        <w:t>Policy supported</w:t>
      </w:r>
    </w:p>
    <w:p w14:paraId="1D7B6B6C" w14:textId="77777777" w:rsidR="004A39F9" w:rsidRPr="00BC11A3" w:rsidRDefault="005F1CA1" w:rsidP="00BC11A3">
      <w:pPr>
        <w:pStyle w:val="EFBody"/>
        <w:spacing w:before="240" w:after="120"/>
        <w:jc w:val="both"/>
        <w:rPr>
          <w:rFonts w:cs="Arial"/>
          <w:color w:val="auto"/>
          <w:sz w:val="22"/>
          <w:szCs w:val="22"/>
          <w:lang w:val="en-US" w:eastAsia="en-AU"/>
        </w:rPr>
      </w:pPr>
      <w:r w:rsidRPr="00BC11A3">
        <w:rPr>
          <w:rFonts w:cs="Arial"/>
          <w:color w:val="auto"/>
          <w:sz w:val="22"/>
          <w:szCs w:val="22"/>
          <w:lang w:val="en-US" w:eastAsia="en-AU"/>
        </w:rPr>
        <w:t>QD 5001 Code of Conduct</w:t>
      </w:r>
    </w:p>
    <w:p w14:paraId="22D4DD5C" w14:textId="77777777" w:rsidR="00FE5AAA" w:rsidRPr="00CA3A3A" w:rsidRDefault="00FE5AAA" w:rsidP="00BC11A3">
      <w:pPr>
        <w:pStyle w:val="EFHeading1"/>
        <w:jc w:val="both"/>
      </w:pPr>
      <w:r w:rsidRPr="00CA3A3A">
        <w:t>Purpose</w:t>
      </w:r>
    </w:p>
    <w:p w14:paraId="4A2CA46D" w14:textId="36017B0A" w:rsidR="005F1CA1" w:rsidRPr="00BC11A3" w:rsidRDefault="00D23566" w:rsidP="00BC11A3">
      <w:pPr>
        <w:spacing w:before="240" w:after="120"/>
        <w:jc w:val="both"/>
        <w:rPr>
          <w:rFonts w:cs="Arial"/>
          <w:lang w:val="en-US" w:eastAsia="en-AU"/>
        </w:rPr>
      </w:pPr>
      <w:r w:rsidRPr="00BC11A3">
        <w:rPr>
          <w:rFonts w:cs="Arial"/>
          <w:lang w:val="en-US" w:eastAsia="en-AU"/>
        </w:rPr>
        <w:t xml:space="preserve">The purpose of this procedure is to outline to </w:t>
      </w:r>
      <w:r w:rsidR="00BC11A3">
        <w:rPr>
          <w:rFonts w:cs="Arial"/>
          <w:lang w:val="en-US" w:eastAsia="en-AU"/>
        </w:rPr>
        <w:t>employees</w:t>
      </w:r>
      <w:r w:rsidRPr="00BC11A3">
        <w:rPr>
          <w:rFonts w:cs="Arial"/>
          <w:lang w:val="en-US" w:eastAsia="en-AU"/>
        </w:rPr>
        <w:t xml:space="preserve"> how they enable their easy identification to customers and their families.  Clear</w:t>
      </w:r>
      <w:r w:rsidR="005F1CA1" w:rsidRPr="00BC11A3">
        <w:rPr>
          <w:rFonts w:cs="Arial"/>
          <w:lang w:val="en-US" w:eastAsia="en-AU"/>
        </w:rPr>
        <w:t xml:space="preserve"> identification of </w:t>
      </w:r>
      <w:r w:rsidR="00BC11A3">
        <w:rPr>
          <w:rFonts w:cs="Arial"/>
          <w:lang w:val="en-US" w:eastAsia="en-AU"/>
        </w:rPr>
        <w:t>employees</w:t>
      </w:r>
      <w:r w:rsidR="005F1CA1" w:rsidRPr="00BC11A3">
        <w:rPr>
          <w:rFonts w:cs="Arial"/>
          <w:lang w:val="en-US" w:eastAsia="en-AU"/>
        </w:rPr>
        <w:t xml:space="preserve"> and contractors </w:t>
      </w:r>
      <w:r w:rsidRPr="00BC11A3">
        <w:rPr>
          <w:rFonts w:cs="Arial"/>
          <w:lang w:val="en-US" w:eastAsia="en-AU"/>
        </w:rPr>
        <w:t>is important for the safety and security of our</w:t>
      </w:r>
      <w:r w:rsidR="005F1CA1" w:rsidRPr="00BC11A3">
        <w:rPr>
          <w:rFonts w:cs="Arial"/>
          <w:lang w:val="en-US" w:eastAsia="en-AU"/>
        </w:rPr>
        <w:t xml:space="preserve"> customers. </w:t>
      </w:r>
    </w:p>
    <w:p w14:paraId="2DACCEFA" w14:textId="77777777" w:rsidR="005164D4" w:rsidRPr="0053060E" w:rsidRDefault="0089604E" w:rsidP="00BC11A3">
      <w:pPr>
        <w:pStyle w:val="EFHeading1"/>
        <w:jc w:val="both"/>
      </w:pPr>
      <w:r>
        <w:t>Scope</w:t>
      </w:r>
    </w:p>
    <w:p w14:paraId="598D1D71" w14:textId="29F28549" w:rsidR="005F1CA1" w:rsidRPr="00BC11A3" w:rsidRDefault="005F1CA1" w:rsidP="00BC11A3">
      <w:pPr>
        <w:spacing w:before="240" w:after="120"/>
        <w:jc w:val="both"/>
        <w:rPr>
          <w:rFonts w:cs="Arial"/>
          <w:lang w:val="en-US" w:eastAsia="en-AU"/>
        </w:rPr>
      </w:pPr>
      <w:r w:rsidRPr="00BC11A3">
        <w:rPr>
          <w:rFonts w:cs="Arial"/>
          <w:lang w:val="en-US" w:eastAsia="en-AU"/>
        </w:rPr>
        <w:t xml:space="preserve">All </w:t>
      </w:r>
      <w:r w:rsidR="00BC11A3">
        <w:rPr>
          <w:rFonts w:cs="Arial"/>
          <w:lang w:val="en-US" w:eastAsia="en-AU"/>
        </w:rPr>
        <w:t>Endeavour Foundation</w:t>
      </w:r>
      <w:r w:rsidRPr="00BC11A3">
        <w:rPr>
          <w:rFonts w:cs="Arial"/>
          <w:lang w:val="en-US" w:eastAsia="en-AU"/>
        </w:rPr>
        <w:t xml:space="preserve"> </w:t>
      </w:r>
      <w:r w:rsidR="00BC11A3">
        <w:rPr>
          <w:rFonts w:cs="Arial"/>
          <w:lang w:val="en-US" w:eastAsia="en-AU"/>
        </w:rPr>
        <w:t>employees</w:t>
      </w:r>
      <w:r w:rsidRPr="00BC11A3">
        <w:rPr>
          <w:rFonts w:cs="Arial"/>
          <w:lang w:val="en-US" w:eastAsia="en-AU"/>
        </w:rPr>
        <w:t xml:space="preserve"> and contractors. </w:t>
      </w:r>
    </w:p>
    <w:p w14:paraId="15AF62FA" w14:textId="77777777" w:rsidR="005164D4" w:rsidRPr="0053060E" w:rsidRDefault="005164D4" w:rsidP="00BC11A3">
      <w:pPr>
        <w:pStyle w:val="EFHeading1"/>
        <w:jc w:val="both"/>
      </w:pPr>
      <w:r w:rsidRPr="0053060E">
        <w:t>Definitions</w:t>
      </w:r>
    </w:p>
    <w:p w14:paraId="0474CC05" w14:textId="1D203E51" w:rsidR="005F1CA1" w:rsidRPr="00BC11A3" w:rsidRDefault="005F1CA1" w:rsidP="00BC11A3">
      <w:pPr>
        <w:spacing w:before="240" w:after="120"/>
        <w:jc w:val="both"/>
        <w:rPr>
          <w:rFonts w:cs="Arial"/>
          <w:lang w:val="en-US" w:eastAsia="en-AU"/>
        </w:rPr>
      </w:pPr>
      <w:r w:rsidRPr="00BC11A3">
        <w:rPr>
          <w:rFonts w:cs="Arial"/>
          <w:lang w:val="en-US" w:eastAsia="en-AU"/>
        </w:rPr>
        <w:t xml:space="preserve">Identification Card – Refers to an </w:t>
      </w:r>
      <w:r w:rsidR="00BC11A3">
        <w:rPr>
          <w:rFonts w:cs="Arial"/>
          <w:lang w:val="en-US" w:eastAsia="en-AU"/>
        </w:rPr>
        <w:t>Endeavour Foundation</w:t>
      </w:r>
      <w:r w:rsidRPr="00BC11A3">
        <w:rPr>
          <w:rFonts w:cs="Arial"/>
          <w:lang w:val="en-US" w:eastAsia="en-AU"/>
        </w:rPr>
        <w:t xml:space="preserve"> branded identification card issued by </w:t>
      </w:r>
      <w:r w:rsidR="00BC11A3">
        <w:rPr>
          <w:rFonts w:cs="Arial"/>
          <w:lang w:val="en-US" w:eastAsia="en-AU"/>
        </w:rPr>
        <w:t>Endeavour Foundation</w:t>
      </w:r>
      <w:r w:rsidRPr="00BC11A3">
        <w:rPr>
          <w:rFonts w:cs="Arial"/>
          <w:lang w:val="en-US" w:eastAsia="en-AU"/>
        </w:rPr>
        <w:t xml:space="preserve">. </w:t>
      </w:r>
    </w:p>
    <w:p w14:paraId="0FC37BF7" w14:textId="1C72407B" w:rsidR="0008043F" w:rsidRPr="00BC11A3" w:rsidRDefault="0008043F" w:rsidP="00BC11A3">
      <w:pPr>
        <w:spacing w:before="240" w:after="120"/>
        <w:jc w:val="both"/>
        <w:rPr>
          <w:rFonts w:cs="Arial"/>
          <w:lang w:val="en-US" w:eastAsia="en-AU"/>
        </w:rPr>
      </w:pPr>
      <w:r w:rsidRPr="00BC11A3">
        <w:rPr>
          <w:rFonts w:cs="Arial"/>
          <w:lang w:val="en-US" w:eastAsia="en-AU"/>
        </w:rPr>
        <w:t>Customer – reference to customer in this procedure refers to persons receive support and supported employees</w:t>
      </w:r>
      <w:r w:rsidR="00D23566" w:rsidRPr="00BC11A3">
        <w:rPr>
          <w:rFonts w:cs="Arial"/>
          <w:lang w:val="en-US" w:eastAsia="en-AU"/>
        </w:rPr>
        <w:t>.</w:t>
      </w:r>
      <w:r w:rsidRPr="00BC11A3">
        <w:rPr>
          <w:rFonts w:cs="Arial"/>
          <w:lang w:val="en-US" w:eastAsia="en-AU"/>
        </w:rPr>
        <w:t xml:space="preserve"> </w:t>
      </w:r>
    </w:p>
    <w:p w14:paraId="59776348" w14:textId="77777777" w:rsidR="005F1CA1" w:rsidRPr="00BA26A9" w:rsidRDefault="005F1CA1" w:rsidP="00BC11A3">
      <w:pPr>
        <w:pStyle w:val="EFHeading1"/>
        <w:jc w:val="both"/>
      </w:pPr>
      <w:r w:rsidRPr="0053060E">
        <w:t>P</w:t>
      </w:r>
      <w:r>
        <w:t>rocedure</w:t>
      </w:r>
    </w:p>
    <w:p w14:paraId="5428B5F8" w14:textId="77777777" w:rsidR="005F1CA1" w:rsidRDefault="005F1CA1" w:rsidP="00BC11A3">
      <w:pPr>
        <w:spacing w:before="240" w:after="120"/>
        <w:jc w:val="both"/>
        <w:rPr>
          <w:rFonts w:cs="Arial"/>
          <w:b/>
          <w:bCs/>
          <w:sz w:val="24"/>
          <w:szCs w:val="24"/>
          <w:lang w:val="en-US" w:eastAsia="en-AU"/>
        </w:rPr>
      </w:pPr>
      <w:r w:rsidRPr="00802C1C">
        <w:rPr>
          <w:rFonts w:cs="Arial"/>
          <w:b/>
          <w:bCs/>
          <w:sz w:val="24"/>
          <w:szCs w:val="24"/>
          <w:lang w:val="en-US" w:eastAsia="en-AU"/>
        </w:rPr>
        <w:t>General</w:t>
      </w:r>
    </w:p>
    <w:p w14:paraId="38D9CBC1" w14:textId="246FA068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All </w:t>
      </w:r>
      <w:r w:rsidR="00BC11A3">
        <w:rPr>
          <w:rFonts w:eastAsia="Times New Roman" w:cs="Arial"/>
          <w:lang w:eastAsia="en-AU"/>
        </w:rPr>
        <w:t>employees</w:t>
      </w:r>
      <w:r w:rsidRPr="00BC11A3">
        <w:rPr>
          <w:rFonts w:eastAsia="Times New Roman" w:cs="Arial"/>
          <w:lang w:eastAsia="en-AU"/>
        </w:rPr>
        <w:t xml:space="preserve"> should have an </w:t>
      </w:r>
      <w:r w:rsidR="00BC11A3">
        <w:rPr>
          <w:rFonts w:eastAsia="Times New Roman" w:cs="Arial"/>
          <w:lang w:eastAsia="en-AU"/>
        </w:rPr>
        <w:t>Endeavour Foundation</w:t>
      </w:r>
      <w:r w:rsidRPr="00BC11A3">
        <w:rPr>
          <w:rFonts w:eastAsia="Times New Roman" w:cs="Arial"/>
          <w:lang w:eastAsia="en-AU"/>
        </w:rPr>
        <w:t xml:space="preserve"> b</w:t>
      </w:r>
      <w:r w:rsidR="00203B3A">
        <w:rPr>
          <w:rFonts w:eastAsia="Times New Roman" w:cs="Arial"/>
          <w:lang w:eastAsia="en-AU"/>
        </w:rPr>
        <w:t>r</w:t>
      </w:r>
      <w:r w:rsidRPr="00BC11A3">
        <w:rPr>
          <w:rFonts w:eastAsia="Times New Roman" w:cs="Arial"/>
          <w:lang w:eastAsia="en-AU"/>
        </w:rPr>
        <w:t>anded identification card.</w:t>
      </w:r>
    </w:p>
    <w:p w14:paraId="166A6ABB" w14:textId="4DDBEC68" w:rsidR="003D6EA3" w:rsidRPr="00BC11A3" w:rsidRDefault="003D6EA3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All contractors must always wear their own identification card while working on </w:t>
      </w:r>
      <w:r w:rsidR="00BC11A3">
        <w:rPr>
          <w:rFonts w:eastAsia="Times New Roman" w:cs="Arial"/>
          <w:lang w:eastAsia="en-AU"/>
        </w:rPr>
        <w:t>Endeavour Foundation</w:t>
      </w:r>
      <w:r w:rsidRPr="00BC11A3">
        <w:rPr>
          <w:rFonts w:eastAsia="Times New Roman" w:cs="Arial"/>
          <w:lang w:eastAsia="en-AU"/>
        </w:rPr>
        <w:t xml:space="preserve"> premises.   </w:t>
      </w:r>
    </w:p>
    <w:p w14:paraId="0B8D4394" w14:textId="2719A20C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If wearing an identification card creates a health and safety </w:t>
      </w:r>
      <w:r w:rsidR="003D6EA3" w:rsidRPr="00BC11A3">
        <w:rPr>
          <w:rFonts w:eastAsia="Times New Roman" w:cs="Arial"/>
          <w:lang w:eastAsia="en-AU"/>
        </w:rPr>
        <w:t xml:space="preserve">or quality </w:t>
      </w:r>
      <w:r w:rsidRPr="00BC11A3">
        <w:rPr>
          <w:rFonts w:eastAsia="Times New Roman" w:cs="Arial"/>
          <w:lang w:eastAsia="en-AU"/>
        </w:rPr>
        <w:t xml:space="preserve">concern, as it may in some workplaces, then </w:t>
      </w:r>
      <w:r w:rsidR="00BC11A3">
        <w:rPr>
          <w:rFonts w:eastAsia="Times New Roman" w:cs="Arial"/>
          <w:lang w:eastAsia="en-AU"/>
        </w:rPr>
        <w:t>employees</w:t>
      </w:r>
      <w:r w:rsidR="003D6EA3" w:rsidRPr="00BC11A3">
        <w:rPr>
          <w:rFonts w:eastAsia="Times New Roman" w:cs="Arial"/>
          <w:lang w:eastAsia="en-AU"/>
        </w:rPr>
        <w:t xml:space="preserve">/contractors </w:t>
      </w:r>
      <w:r w:rsidRPr="00BC11A3">
        <w:rPr>
          <w:rFonts w:eastAsia="Times New Roman" w:cs="Arial"/>
          <w:lang w:eastAsia="en-AU"/>
        </w:rPr>
        <w:t xml:space="preserve">should wear distinctive clothing, such as a high visibility vest or similar so that customers can easily identify </w:t>
      </w:r>
      <w:r w:rsidR="00BC11A3">
        <w:rPr>
          <w:rFonts w:eastAsia="Times New Roman" w:cs="Arial"/>
          <w:lang w:eastAsia="en-AU"/>
        </w:rPr>
        <w:t>employees</w:t>
      </w:r>
      <w:r w:rsidRPr="00BC11A3">
        <w:rPr>
          <w:rFonts w:eastAsia="Times New Roman" w:cs="Arial"/>
          <w:lang w:eastAsia="en-AU"/>
        </w:rPr>
        <w:t xml:space="preserve">. </w:t>
      </w:r>
      <w:r w:rsidR="003D6EA3" w:rsidRPr="00BC11A3">
        <w:rPr>
          <w:rFonts w:eastAsia="Times New Roman" w:cs="Arial"/>
          <w:lang w:eastAsia="en-AU"/>
        </w:rPr>
        <w:t>(for example</w:t>
      </w:r>
      <w:r w:rsidR="00BC11A3">
        <w:rPr>
          <w:rFonts w:eastAsia="Times New Roman" w:cs="Arial"/>
          <w:lang w:eastAsia="en-AU"/>
        </w:rPr>
        <w:t>, i</w:t>
      </w:r>
      <w:r w:rsidR="003D6EA3" w:rsidRPr="00BC11A3">
        <w:rPr>
          <w:rFonts w:eastAsia="Times New Roman" w:cs="Arial"/>
          <w:lang w:eastAsia="en-AU"/>
        </w:rPr>
        <w:t xml:space="preserve">n most </w:t>
      </w:r>
      <w:r w:rsidR="00BC11A3">
        <w:rPr>
          <w:rFonts w:eastAsia="Times New Roman" w:cs="Arial"/>
          <w:lang w:eastAsia="en-AU"/>
        </w:rPr>
        <w:t>Endeavour Foundation</w:t>
      </w:r>
      <w:r w:rsidR="003D6EA3" w:rsidRPr="00BC11A3">
        <w:rPr>
          <w:rFonts w:eastAsia="Times New Roman" w:cs="Arial"/>
          <w:lang w:eastAsia="en-AU"/>
        </w:rPr>
        <w:t xml:space="preserve"> Work Site </w:t>
      </w:r>
      <w:r w:rsidR="00BC11A3">
        <w:rPr>
          <w:rFonts w:eastAsia="Times New Roman" w:cs="Arial"/>
          <w:lang w:eastAsia="en-AU"/>
        </w:rPr>
        <w:t>employees</w:t>
      </w:r>
      <w:r w:rsidR="003D6EA3" w:rsidRPr="00BC11A3">
        <w:rPr>
          <w:rFonts w:eastAsia="Times New Roman" w:cs="Arial"/>
          <w:lang w:eastAsia="en-AU"/>
        </w:rPr>
        <w:t xml:space="preserve"> will wear </w:t>
      </w:r>
      <w:r w:rsidR="00BC11A3">
        <w:rPr>
          <w:rFonts w:eastAsia="Times New Roman" w:cs="Arial"/>
          <w:lang w:eastAsia="en-AU"/>
        </w:rPr>
        <w:t>o</w:t>
      </w:r>
      <w:r w:rsidR="003D6EA3" w:rsidRPr="00BC11A3">
        <w:rPr>
          <w:rFonts w:eastAsia="Times New Roman" w:cs="Arial"/>
          <w:lang w:eastAsia="en-AU"/>
        </w:rPr>
        <w:t xml:space="preserve">range </w:t>
      </w:r>
      <w:r w:rsidR="00BC11A3">
        <w:rPr>
          <w:rFonts w:eastAsia="Times New Roman" w:cs="Arial"/>
          <w:lang w:eastAsia="en-AU"/>
        </w:rPr>
        <w:t>h</w:t>
      </w:r>
      <w:r w:rsidR="003D6EA3" w:rsidRPr="00BC11A3">
        <w:rPr>
          <w:rFonts w:eastAsia="Times New Roman" w:cs="Arial"/>
          <w:lang w:eastAsia="en-AU"/>
        </w:rPr>
        <w:t>i-</w:t>
      </w:r>
      <w:r w:rsidR="00BC11A3">
        <w:rPr>
          <w:rFonts w:eastAsia="Times New Roman" w:cs="Arial"/>
          <w:lang w:eastAsia="en-AU"/>
        </w:rPr>
        <w:t>v</w:t>
      </w:r>
      <w:r w:rsidR="003D6EA3" w:rsidRPr="00BC11A3">
        <w:rPr>
          <w:rFonts w:eastAsia="Times New Roman" w:cs="Arial"/>
          <w:lang w:eastAsia="en-AU"/>
        </w:rPr>
        <w:t xml:space="preserve">is shirts) </w:t>
      </w:r>
    </w:p>
    <w:p w14:paraId="45664EB8" w14:textId="77777777" w:rsidR="003D6EA3" w:rsidRPr="00BC11A3" w:rsidRDefault="003D6EA3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Images provided for identification cards will be also uploaded into PeopleSoft.  The images will not be used for any other purpose. </w:t>
      </w:r>
    </w:p>
    <w:p w14:paraId="00E6CD67" w14:textId="77777777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>Noncompliance with this procedure may result in disciplinary action.</w:t>
      </w:r>
    </w:p>
    <w:p w14:paraId="24A59984" w14:textId="77777777" w:rsidR="005F1CA1" w:rsidRPr="00F332DE" w:rsidRDefault="005F1CA1" w:rsidP="00BC11A3">
      <w:pPr>
        <w:spacing w:before="240" w:after="120"/>
        <w:jc w:val="both"/>
        <w:rPr>
          <w:rFonts w:cs="Arial"/>
          <w:b/>
          <w:bCs/>
          <w:sz w:val="24"/>
          <w:szCs w:val="24"/>
          <w:lang w:val="en-US" w:eastAsia="en-AU"/>
        </w:rPr>
      </w:pPr>
      <w:r w:rsidRPr="00F332DE">
        <w:rPr>
          <w:rFonts w:cs="Arial"/>
          <w:b/>
          <w:bCs/>
          <w:sz w:val="24"/>
          <w:szCs w:val="24"/>
          <w:lang w:val="en-US" w:eastAsia="en-AU"/>
        </w:rPr>
        <w:t>Identification cards</w:t>
      </w:r>
    </w:p>
    <w:p w14:paraId="7FFF327B" w14:textId="77777777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Your identification card should be visible to customers, </w:t>
      </w:r>
      <w:proofErr w:type="gramStart"/>
      <w:r w:rsidRPr="00BC11A3">
        <w:rPr>
          <w:rFonts w:eastAsia="Times New Roman" w:cs="Arial"/>
          <w:lang w:eastAsia="en-AU"/>
        </w:rPr>
        <w:t>visitors</w:t>
      </w:r>
      <w:proofErr w:type="gramEnd"/>
      <w:r w:rsidRPr="00BC11A3">
        <w:rPr>
          <w:rFonts w:eastAsia="Times New Roman" w:cs="Arial"/>
          <w:lang w:eastAsia="en-AU"/>
        </w:rPr>
        <w:t xml:space="preserve"> and family members during your hours of work. </w:t>
      </w:r>
    </w:p>
    <w:p w14:paraId="7C4092DA" w14:textId="77777777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You must wear your identification card with a quick release lanyard for safety purposes. </w:t>
      </w:r>
    </w:p>
    <w:p w14:paraId="544EA8A9" w14:textId="77777777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You should not wear your identification card when you are not at work. </w:t>
      </w:r>
    </w:p>
    <w:p w14:paraId="68A931C9" w14:textId="786DB3C9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Your </w:t>
      </w:r>
      <w:r w:rsidR="00BC11A3">
        <w:rPr>
          <w:rFonts w:eastAsia="Times New Roman" w:cs="Arial"/>
          <w:lang w:eastAsia="en-AU"/>
        </w:rPr>
        <w:t>Endeavour Foundation</w:t>
      </w:r>
      <w:r w:rsidRPr="00BC11A3">
        <w:rPr>
          <w:rFonts w:eastAsia="Times New Roman" w:cs="Arial"/>
          <w:lang w:eastAsia="en-AU"/>
        </w:rPr>
        <w:t xml:space="preserve"> identification card should only be used for work purposes. </w:t>
      </w:r>
    </w:p>
    <w:p w14:paraId="3DE7D66B" w14:textId="77777777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lastRenderedPageBreak/>
        <w:t xml:space="preserve">Ensure your identification card is not obscured by stickers or badges.  </w:t>
      </w:r>
    </w:p>
    <w:p w14:paraId="02199E04" w14:textId="77777777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Let your supervisor or manager know if you require a temporary card. </w:t>
      </w:r>
    </w:p>
    <w:p w14:paraId="2BCFBC72" w14:textId="69302153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Temporary identification cards can be printed from the ID template located on </w:t>
      </w:r>
      <w:r w:rsidR="00E25140" w:rsidRPr="00BC11A3">
        <w:rPr>
          <w:rFonts w:eastAsia="Times New Roman" w:cs="Arial"/>
          <w:lang w:eastAsia="en-AU"/>
        </w:rPr>
        <w:t>Q</w:t>
      </w:r>
      <w:r w:rsidRPr="00BC11A3">
        <w:rPr>
          <w:rFonts w:eastAsia="Times New Roman" w:cs="Arial"/>
          <w:lang w:eastAsia="en-AU"/>
        </w:rPr>
        <w:t xml:space="preserve">MS.  </w:t>
      </w:r>
    </w:p>
    <w:p w14:paraId="5B7D35B6" w14:textId="77777777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If you lose your card or it is badly damaged, you must report this to your manager in writing within 24 hours and arrange for a new card.  </w:t>
      </w:r>
    </w:p>
    <w:p w14:paraId="6D825EDB" w14:textId="77EFF278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The identification card remains the property of </w:t>
      </w:r>
      <w:r w:rsidR="00BC11A3">
        <w:rPr>
          <w:rFonts w:eastAsia="Times New Roman" w:cs="Arial"/>
          <w:lang w:eastAsia="en-AU"/>
        </w:rPr>
        <w:t>Endeavour Foundation</w:t>
      </w:r>
      <w:r w:rsidRPr="00BC11A3">
        <w:rPr>
          <w:rFonts w:eastAsia="Times New Roman" w:cs="Arial"/>
          <w:lang w:eastAsia="en-AU"/>
        </w:rPr>
        <w:t xml:space="preserve"> and will be returned to your manager or supervisor when you cease employment.  Your manager or supervisor will destroy and dispose of the card.  </w:t>
      </w:r>
    </w:p>
    <w:p w14:paraId="3D7DEC4C" w14:textId="27DF1FD4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Failure to wear your identification impacts on the opportunity for customers and their supporters to readily identify </w:t>
      </w:r>
      <w:r w:rsidR="00BC11A3">
        <w:rPr>
          <w:rFonts w:eastAsia="Times New Roman" w:cs="Arial"/>
          <w:lang w:eastAsia="en-AU"/>
        </w:rPr>
        <w:t>employees</w:t>
      </w:r>
      <w:r w:rsidRPr="00BC11A3">
        <w:rPr>
          <w:rFonts w:eastAsia="Times New Roman" w:cs="Arial"/>
          <w:lang w:eastAsia="en-AU"/>
        </w:rPr>
        <w:t xml:space="preserve">.  </w:t>
      </w:r>
    </w:p>
    <w:p w14:paraId="22DEF973" w14:textId="77777777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A record is kept of each request for an identification card. </w:t>
      </w:r>
    </w:p>
    <w:p w14:paraId="5F148273" w14:textId="3FA205FE" w:rsidR="005F1CA1" w:rsidRPr="00BC11A3" w:rsidRDefault="00BC11A3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>Employees</w:t>
      </w:r>
      <w:r w:rsidR="005F1CA1" w:rsidRPr="00BC11A3">
        <w:rPr>
          <w:rFonts w:eastAsia="Times New Roman" w:cs="Arial"/>
          <w:lang w:eastAsia="en-AU"/>
        </w:rPr>
        <w:t xml:space="preserve"> can order replacement cards including where there is a change of position. </w:t>
      </w:r>
    </w:p>
    <w:p w14:paraId="30DD4F2B" w14:textId="77777777" w:rsidR="005F1CA1" w:rsidRDefault="005F1CA1" w:rsidP="00BC11A3">
      <w:pPr>
        <w:spacing w:before="240" w:after="120"/>
        <w:jc w:val="both"/>
        <w:rPr>
          <w:rFonts w:cs="Arial"/>
          <w:b/>
          <w:bCs/>
          <w:sz w:val="24"/>
          <w:szCs w:val="24"/>
          <w:lang w:val="en-US" w:eastAsia="en-AU"/>
        </w:rPr>
      </w:pPr>
      <w:r>
        <w:rPr>
          <w:rFonts w:cs="Arial"/>
          <w:b/>
          <w:bCs/>
          <w:sz w:val="24"/>
          <w:szCs w:val="24"/>
          <w:lang w:val="en-US" w:eastAsia="en-AU"/>
        </w:rPr>
        <w:t xml:space="preserve">Ordering a Card. </w:t>
      </w:r>
    </w:p>
    <w:p w14:paraId="3532F2D9" w14:textId="77777777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All cards for new employees are ordered by People Experience.  </w:t>
      </w:r>
    </w:p>
    <w:p w14:paraId="7E9B3A95" w14:textId="5C3E41AB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Replacement cards are ordered by individual </w:t>
      </w:r>
      <w:r w:rsidR="00BC11A3">
        <w:rPr>
          <w:rFonts w:eastAsia="Times New Roman" w:cs="Arial"/>
          <w:lang w:eastAsia="en-AU"/>
        </w:rPr>
        <w:t>employees</w:t>
      </w:r>
      <w:r w:rsidRPr="00BC11A3">
        <w:rPr>
          <w:rFonts w:eastAsia="Times New Roman" w:cs="Arial"/>
          <w:lang w:eastAsia="en-AU"/>
        </w:rPr>
        <w:t xml:space="preserve">. </w:t>
      </w:r>
    </w:p>
    <w:p w14:paraId="24235879" w14:textId="77777777" w:rsidR="005F1CA1" w:rsidRPr="00BC11A3" w:rsidRDefault="005F1CA1" w:rsidP="00BC11A3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eastAsia="Times New Roman" w:cs="Arial"/>
          <w:lang w:eastAsia="en-AU"/>
        </w:rPr>
      </w:pPr>
      <w:r w:rsidRPr="00BC11A3">
        <w:rPr>
          <w:rFonts w:eastAsia="Times New Roman" w:cs="Arial"/>
          <w:lang w:eastAsia="en-AU"/>
        </w:rPr>
        <w:t xml:space="preserve">Cards can be ordered via: </w:t>
      </w:r>
      <w:hyperlink r:id="rId13" w:history="1">
        <w:r w:rsidRPr="00BC11A3">
          <w:rPr>
            <w:rStyle w:val="Hyperlink"/>
            <w:rFonts w:cs="Arial"/>
          </w:rPr>
          <w:t>SDpurchasing@endeavour.com.au</w:t>
        </w:r>
      </w:hyperlink>
      <w:r w:rsidRPr="00BC11A3">
        <w:rPr>
          <w:rFonts w:eastAsia="Times New Roman" w:cs="Arial"/>
          <w:lang w:eastAsia="en-AU"/>
        </w:rPr>
        <w:t xml:space="preserve"> </w:t>
      </w:r>
    </w:p>
    <w:p w14:paraId="7B05D49F" w14:textId="77777777" w:rsidR="005F1CA1" w:rsidRPr="00BC11A3" w:rsidRDefault="005F1CA1" w:rsidP="00BC11A3">
      <w:pPr>
        <w:pStyle w:val="ListParagraph"/>
        <w:numPr>
          <w:ilvl w:val="0"/>
          <w:numId w:val="5"/>
        </w:numPr>
        <w:spacing w:before="240" w:after="120" w:line="240" w:lineRule="auto"/>
        <w:jc w:val="both"/>
        <w:rPr>
          <w:rFonts w:eastAsia="Times New Roman" w:cs="Arial"/>
          <w:b/>
          <w:bCs/>
          <w:lang w:eastAsia="en-AU"/>
        </w:rPr>
      </w:pPr>
      <w:r w:rsidRPr="00BC11A3">
        <w:rPr>
          <w:rFonts w:eastAsia="Times New Roman" w:cs="Arial"/>
          <w:lang w:eastAsia="en-AU"/>
        </w:rPr>
        <w:t xml:space="preserve">All cards will be sent to an employee’s manager for distribution.  </w:t>
      </w:r>
    </w:p>
    <w:p w14:paraId="29BAE095" w14:textId="77777777" w:rsidR="005F1CA1" w:rsidRPr="00D91642" w:rsidRDefault="005F1CA1" w:rsidP="00BC11A3">
      <w:pPr>
        <w:pStyle w:val="ListParagraph"/>
        <w:numPr>
          <w:ilvl w:val="0"/>
          <w:numId w:val="5"/>
        </w:numPr>
        <w:spacing w:before="240" w:after="120" w:line="240" w:lineRule="auto"/>
        <w:jc w:val="both"/>
        <w:rPr>
          <w:rFonts w:eastAsia="Times New Roman" w:cs="Arial"/>
          <w:b/>
          <w:bCs/>
          <w:sz w:val="24"/>
          <w:szCs w:val="24"/>
          <w:lang w:eastAsia="en-AU"/>
        </w:rPr>
      </w:pPr>
      <w:r w:rsidRPr="00BC11A3">
        <w:rPr>
          <w:rFonts w:eastAsia="Times New Roman" w:cs="Arial"/>
          <w:lang w:eastAsia="en-AU"/>
        </w:rPr>
        <w:t>If delivery of an ordered card is delayed contact</w:t>
      </w:r>
      <w:r w:rsidRPr="00BC11A3">
        <w:rPr>
          <w:rFonts w:eastAsia="Times New Roman" w:cs="Arial"/>
          <w:b/>
          <w:bCs/>
          <w:lang w:eastAsia="en-AU"/>
        </w:rPr>
        <w:t xml:space="preserve"> </w:t>
      </w:r>
      <w:hyperlink r:id="rId14" w:history="1">
        <w:r w:rsidRPr="00BC11A3">
          <w:rPr>
            <w:rStyle w:val="Hyperlink"/>
            <w:rFonts w:cs="Arial"/>
          </w:rPr>
          <w:t>SDpurchasing@endeavour.com.au</w:t>
        </w:r>
      </w:hyperlink>
      <w:r w:rsidRPr="00BC11A3">
        <w:rPr>
          <w:rFonts w:cs="Arial"/>
        </w:rPr>
        <w:t xml:space="preserve"> for an update.</w:t>
      </w:r>
      <w:r>
        <w:rPr>
          <w:rFonts w:cs="Arial"/>
          <w:sz w:val="24"/>
          <w:szCs w:val="24"/>
        </w:rPr>
        <w:t xml:space="preserve"> </w:t>
      </w:r>
    </w:p>
    <w:p w14:paraId="014681AF" w14:textId="77777777" w:rsidR="005F1CA1" w:rsidRPr="00BC11A3" w:rsidRDefault="005F1CA1" w:rsidP="00BC11A3">
      <w:pPr>
        <w:spacing w:before="240" w:after="120"/>
        <w:jc w:val="both"/>
        <w:rPr>
          <w:rFonts w:cs="Arial"/>
          <w:lang w:val="en-US" w:eastAsia="en-AU"/>
        </w:rPr>
      </w:pPr>
      <w:r w:rsidRPr="00BC11A3">
        <w:rPr>
          <w:rFonts w:cs="Arial"/>
          <w:lang w:val="en-US" w:eastAsia="en-AU"/>
        </w:rPr>
        <w:t xml:space="preserve">The email to request a card should include a head shot, and incorporate the following information:  </w:t>
      </w:r>
    </w:p>
    <w:p w14:paraId="08E9C9FB" w14:textId="53318FB1" w:rsidR="005F1CA1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f</w:t>
      </w:r>
      <w:r w:rsidR="005F1CA1" w:rsidRPr="00BC11A3">
        <w:rPr>
          <w:rFonts w:cs="Arial"/>
        </w:rPr>
        <w:t xml:space="preserve">irst </w:t>
      </w:r>
      <w:r>
        <w:rPr>
          <w:rFonts w:cs="Arial"/>
        </w:rPr>
        <w:t>n</w:t>
      </w:r>
      <w:r w:rsidR="005F1CA1" w:rsidRPr="00BC11A3">
        <w:rPr>
          <w:rFonts w:cs="Arial"/>
        </w:rPr>
        <w:t>ame</w:t>
      </w:r>
    </w:p>
    <w:p w14:paraId="0BF64687" w14:textId="6C10873F" w:rsidR="005F1CA1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s</w:t>
      </w:r>
      <w:r w:rsidR="005F1CA1" w:rsidRPr="00BC11A3">
        <w:rPr>
          <w:rFonts w:cs="Arial"/>
        </w:rPr>
        <w:t>urname</w:t>
      </w:r>
    </w:p>
    <w:p w14:paraId="01FC6BB2" w14:textId="08977EAA" w:rsidR="005F1CA1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p</w:t>
      </w:r>
      <w:r w:rsidR="005F1CA1" w:rsidRPr="00BC11A3">
        <w:rPr>
          <w:rFonts w:cs="Arial"/>
        </w:rPr>
        <w:t xml:space="preserve">osition – (as it is in PeopleSoft) </w:t>
      </w:r>
    </w:p>
    <w:p w14:paraId="4BBC41CD" w14:textId="3AB140F2" w:rsidR="005F1CA1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a</w:t>
      </w:r>
      <w:r w:rsidR="005F1CA1" w:rsidRPr="00BC11A3">
        <w:rPr>
          <w:rFonts w:cs="Arial"/>
        </w:rPr>
        <w:t xml:space="preserve">rea – e.g. Service Delivery, People and Culture, Finance, </w:t>
      </w:r>
      <w:proofErr w:type="spellStart"/>
      <w:r w:rsidR="005F1CA1" w:rsidRPr="00BC11A3">
        <w:rPr>
          <w:rFonts w:cs="Arial"/>
        </w:rPr>
        <w:t>etc</w:t>
      </w:r>
      <w:proofErr w:type="spellEnd"/>
    </w:p>
    <w:p w14:paraId="1035252A" w14:textId="0959F9A3" w:rsidR="005F1CA1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e</w:t>
      </w:r>
      <w:r w:rsidR="005F1CA1" w:rsidRPr="00BC11A3">
        <w:rPr>
          <w:rFonts w:cs="Arial"/>
        </w:rPr>
        <w:t xml:space="preserve">ach request should note if it is for a new employee or a replacement card. </w:t>
      </w:r>
    </w:p>
    <w:p w14:paraId="61DF7A39" w14:textId="051FC183" w:rsidR="005F1CA1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n</w:t>
      </w:r>
      <w:r w:rsidR="005F1CA1" w:rsidRPr="00BC11A3">
        <w:rPr>
          <w:rFonts w:cs="Arial"/>
        </w:rPr>
        <w:t xml:space="preserve">ame of the employee’s manager or supervisor. </w:t>
      </w:r>
    </w:p>
    <w:p w14:paraId="048526AA" w14:textId="77777777" w:rsidR="005F1CA1" w:rsidRPr="00BC11A3" w:rsidRDefault="005F1CA1" w:rsidP="00BC11A3">
      <w:pPr>
        <w:spacing w:before="240" w:after="120"/>
        <w:jc w:val="both"/>
        <w:rPr>
          <w:rFonts w:cs="Arial"/>
          <w:b/>
          <w:bCs/>
          <w:lang w:val="en-US" w:eastAsia="en-AU"/>
        </w:rPr>
      </w:pPr>
      <w:r w:rsidRPr="00BC11A3">
        <w:rPr>
          <w:rFonts w:cs="Arial"/>
          <w:b/>
          <w:bCs/>
          <w:lang w:val="en-US" w:eastAsia="en-AU"/>
        </w:rPr>
        <w:t xml:space="preserve">Details of Identification Card. </w:t>
      </w:r>
    </w:p>
    <w:p w14:paraId="0328F2D8" w14:textId="22C7460C" w:rsidR="005F1CA1" w:rsidRPr="00BC11A3" w:rsidRDefault="005F1CA1" w:rsidP="00BC11A3">
      <w:pPr>
        <w:spacing w:before="240" w:after="120"/>
        <w:jc w:val="both"/>
        <w:rPr>
          <w:rFonts w:cs="Arial"/>
        </w:rPr>
      </w:pPr>
      <w:r w:rsidRPr="00BC11A3">
        <w:rPr>
          <w:rFonts w:cs="Arial"/>
        </w:rPr>
        <w:t xml:space="preserve">Each </w:t>
      </w:r>
      <w:r w:rsidR="00BC11A3">
        <w:rPr>
          <w:rFonts w:cs="Arial"/>
        </w:rPr>
        <w:t>I</w:t>
      </w:r>
      <w:r w:rsidRPr="00BC11A3">
        <w:rPr>
          <w:rFonts w:cs="Arial"/>
        </w:rPr>
        <w:t xml:space="preserve">dentification Card will include the following information: </w:t>
      </w:r>
    </w:p>
    <w:p w14:paraId="54F90CF4" w14:textId="269ACCBA" w:rsidR="005F1CA1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f</w:t>
      </w:r>
      <w:r w:rsidR="005F1CA1" w:rsidRPr="00BC11A3">
        <w:rPr>
          <w:rFonts w:cs="Arial"/>
        </w:rPr>
        <w:t xml:space="preserve">irst </w:t>
      </w:r>
      <w:r>
        <w:rPr>
          <w:rFonts w:cs="Arial"/>
        </w:rPr>
        <w:t>n</w:t>
      </w:r>
      <w:r w:rsidR="005F1CA1" w:rsidRPr="00BC11A3">
        <w:rPr>
          <w:rFonts w:cs="Arial"/>
        </w:rPr>
        <w:t>ame</w:t>
      </w:r>
    </w:p>
    <w:p w14:paraId="7172C73B" w14:textId="4D7611FE" w:rsidR="005F1CA1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s</w:t>
      </w:r>
      <w:r w:rsidR="005F1CA1" w:rsidRPr="00BC11A3">
        <w:rPr>
          <w:rFonts w:cs="Arial"/>
        </w:rPr>
        <w:t>urname</w:t>
      </w:r>
    </w:p>
    <w:p w14:paraId="5B520410" w14:textId="32CD8CA9" w:rsidR="005F1CA1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p</w:t>
      </w:r>
      <w:r w:rsidR="005F1CA1" w:rsidRPr="00BC11A3">
        <w:rPr>
          <w:rFonts w:cs="Arial"/>
        </w:rPr>
        <w:t xml:space="preserve">osition – (as it is in PeopleSoft) </w:t>
      </w:r>
    </w:p>
    <w:p w14:paraId="7472CDB9" w14:textId="39D71AAD" w:rsidR="005F1CA1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a</w:t>
      </w:r>
      <w:r w:rsidR="005F1CA1" w:rsidRPr="00BC11A3">
        <w:rPr>
          <w:rFonts w:cs="Arial"/>
        </w:rPr>
        <w:t xml:space="preserve">rea – e.g. Service Delivery, People and Culture, Finance, </w:t>
      </w:r>
      <w:proofErr w:type="spellStart"/>
      <w:r w:rsidR="005F1CA1" w:rsidRPr="00BC11A3">
        <w:rPr>
          <w:rFonts w:cs="Arial"/>
        </w:rPr>
        <w:t>etc</w:t>
      </w:r>
      <w:proofErr w:type="spellEnd"/>
    </w:p>
    <w:p w14:paraId="734B3255" w14:textId="588B400A" w:rsidR="005F1CA1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p</w:t>
      </w:r>
      <w:r w:rsidR="005F1CA1" w:rsidRPr="00BC11A3">
        <w:rPr>
          <w:rFonts w:cs="Arial"/>
        </w:rPr>
        <w:t>hone – 1800 112 112 (this number is not to be changed)</w:t>
      </w:r>
    </w:p>
    <w:p w14:paraId="1B2CFC3E" w14:textId="78D3239A" w:rsidR="009D564A" w:rsidRPr="00BC11A3" w:rsidRDefault="00BC11A3" w:rsidP="00BC11A3">
      <w:pPr>
        <w:pStyle w:val="ListParagraph"/>
        <w:numPr>
          <w:ilvl w:val="0"/>
          <w:numId w:val="6"/>
        </w:numPr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>h</w:t>
      </w:r>
      <w:r w:rsidR="005F1CA1" w:rsidRPr="00BC11A3">
        <w:rPr>
          <w:rFonts w:cs="Arial"/>
        </w:rPr>
        <w:t xml:space="preserve">eadshot photo – provided electronically. </w:t>
      </w:r>
    </w:p>
    <w:p w14:paraId="27D5A31A" w14:textId="77777777" w:rsidR="005F1CA1" w:rsidRPr="00BC11A3" w:rsidRDefault="005F1CA1" w:rsidP="00BC11A3">
      <w:pPr>
        <w:spacing w:before="240" w:after="120"/>
        <w:jc w:val="both"/>
        <w:rPr>
          <w:rFonts w:cs="Arial"/>
        </w:rPr>
      </w:pPr>
      <w:r w:rsidRPr="00BC11A3">
        <w:rPr>
          <w:rFonts w:cs="Arial"/>
        </w:rPr>
        <w:t xml:space="preserve">The headshot can be taken on your mobile phone.   Specification for a head shot is: </w:t>
      </w:r>
    </w:p>
    <w:p w14:paraId="49DEE859" w14:textId="61EBB80E" w:rsidR="005F1CA1" w:rsidRPr="00BC11A3" w:rsidRDefault="00BC11A3" w:rsidP="00BC11A3">
      <w:pPr>
        <w:numPr>
          <w:ilvl w:val="0"/>
          <w:numId w:val="7"/>
        </w:numPr>
        <w:spacing w:before="240" w:after="120"/>
        <w:jc w:val="both"/>
        <w:rPr>
          <w:rFonts w:cs="Arial"/>
        </w:rPr>
      </w:pPr>
      <w:r>
        <w:rPr>
          <w:rFonts w:cs="Arial"/>
        </w:rPr>
        <w:t>i</w:t>
      </w:r>
      <w:r w:rsidR="005F1CA1" w:rsidRPr="00BC11A3">
        <w:rPr>
          <w:rFonts w:cs="Arial"/>
        </w:rPr>
        <w:t>n colour</w:t>
      </w:r>
    </w:p>
    <w:p w14:paraId="07847840" w14:textId="0BCAE345" w:rsidR="005F1CA1" w:rsidRPr="008C2161" w:rsidRDefault="00BC11A3" w:rsidP="00BC11A3">
      <w:pPr>
        <w:numPr>
          <w:ilvl w:val="0"/>
          <w:numId w:val="7"/>
        </w:numPr>
        <w:spacing w:before="24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5F1CA1" w:rsidRPr="008C2161">
        <w:rPr>
          <w:rFonts w:cs="Arial"/>
          <w:sz w:val="24"/>
          <w:szCs w:val="24"/>
        </w:rPr>
        <w:t>aken within the past 6 months, showing current appearance</w:t>
      </w:r>
    </w:p>
    <w:p w14:paraId="0005E188" w14:textId="7768BB89" w:rsidR="005F1CA1" w:rsidRPr="008C2161" w:rsidRDefault="00BC11A3" w:rsidP="00BC11A3">
      <w:pPr>
        <w:numPr>
          <w:ilvl w:val="0"/>
          <w:numId w:val="7"/>
        </w:numPr>
        <w:spacing w:before="24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</w:t>
      </w:r>
      <w:r w:rsidR="005F1CA1" w:rsidRPr="008C2161">
        <w:rPr>
          <w:rFonts w:cs="Arial"/>
          <w:sz w:val="24"/>
          <w:szCs w:val="24"/>
        </w:rPr>
        <w:t>ull face, front view with a plain background</w:t>
      </w:r>
    </w:p>
    <w:p w14:paraId="7CA9CD4F" w14:textId="7BC84F7F" w:rsidR="005F1CA1" w:rsidRPr="00BC11A3" w:rsidRDefault="00BC11A3" w:rsidP="00BC11A3">
      <w:pPr>
        <w:numPr>
          <w:ilvl w:val="0"/>
          <w:numId w:val="7"/>
        </w:numPr>
        <w:spacing w:before="240" w:after="120"/>
        <w:jc w:val="both"/>
        <w:rPr>
          <w:rFonts w:cs="Arial"/>
        </w:rPr>
      </w:pPr>
      <w:r>
        <w:rPr>
          <w:rFonts w:cs="Arial"/>
        </w:rPr>
        <w:lastRenderedPageBreak/>
        <w:t>t</w:t>
      </w:r>
      <w:r w:rsidR="005F1CA1" w:rsidRPr="00BC11A3">
        <w:rPr>
          <w:rFonts w:cs="Arial"/>
        </w:rPr>
        <w:t>aken in normal street attire or EF branded shirt</w:t>
      </w:r>
    </w:p>
    <w:p w14:paraId="193644AB" w14:textId="37BFCA39" w:rsidR="005F1CA1" w:rsidRPr="00BC11A3" w:rsidRDefault="00BC11A3" w:rsidP="00BC11A3">
      <w:pPr>
        <w:numPr>
          <w:ilvl w:val="0"/>
          <w:numId w:val="7"/>
        </w:numPr>
        <w:spacing w:before="240" w:after="120"/>
        <w:jc w:val="both"/>
        <w:rPr>
          <w:rFonts w:cs="Arial"/>
        </w:rPr>
      </w:pPr>
      <w:r>
        <w:rPr>
          <w:rFonts w:cs="Arial"/>
        </w:rPr>
        <w:t>d</w:t>
      </w:r>
      <w:r w:rsidR="005F1CA1" w:rsidRPr="00BC11A3">
        <w:rPr>
          <w:rFonts w:cs="Arial"/>
        </w:rPr>
        <w:t xml:space="preserve">o not wear a hat or headgear </w:t>
      </w:r>
    </w:p>
    <w:p w14:paraId="51F503DA" w14:textId="067B7596" w:rsidR="005F1CA1" w:rsidRPr="00BC11A3" w:rsidRDefault="00BC11A3" w:rsidP="00BC11A3">
      <w:pPr>
        <w:numPr>
          <w:ilvl w:val="0"/>
          <w:numId w:val="7"/>
        </w:numPr>
        <w:spacing w:before="240" w:after="120"/>
        <w:jc w:val="both"/>
        <w:rPr>
          <w:rFonts w:cs="Arial"/>
        </w:rPr>
      </w:pPr>
      <w:r>
        <w:rPr>
          <w:rFonts w:cs="Arial"/>
        </w:rPr>
        <w:t>d</w:t>
      </w:r>
      <w:r w:rsidR="005F1CA1" w:rsidRPr="00BC11A3">
        <w:rPr>
          <w:rFonts w:cs="Arial"/>
        </w:rPr>
        <w:t xml:space="preserve">ark glasses or non-prescription glasses with tinted lenses should not be worn </w:t>
      </w:r>
    </w:p>
    <w:p w14:paraId="3FA190B8" w14:textId="77258C88" w:rsidR="005F1CA1" w:rsidRPr="00BC11A3" w:rsidRDefault="00BC11A3" w:rsidP="00BC11A3">
      <w:pPr>
        <w:numPr>
          <w:ilvl w:val="0"/>
          <w:numId w:val="7"/>
        </w:numPr>
        <w:spacing w:before="240" w:after="120"/>
        <w:jc w:val="both"/>
        <w:rPr>
          <w:rFonts w:cs="Arial"/>
        </w:rPr>
      </w:pPr>
      <w:r>
        <w:rPr>
          <w:rFonts w:cs="Arial"/>
        </w:rPr>
        <w:t>i</w:t>
      </w:r>
      <w:r w:rsidR="005F1CA1" w:rsidRPr="00BC11A3">
        <w:rPr>
          <w:rFonts w:cs="Arial"/>
        </w:rPr>
        <w:t>mage is easily visible – photo is not too dark or too light.</w:t>
      </w:r>
    </w:p>
    <w:p w14:paraId="3439CA78" w14:textId="77777777" w:rsidR="005F1CA1" w:rsidRPr="00BC11A3" w:rsidRDefault="005F1CA1" w:rsidP="00BC11A3">
      <w:pPr>
        <w:spacing w:before="240" w:after="120"/>
        <w:jc w:val="both"/>
        <w:rPr>
          <w:rFonts w:cs="Arial"/>
          <w:b/>
          <w:bCs/>
          <w:lang w:val="en-US" w:eastAsia="en-AU"/>
        </w:rPr>
      </w:pPr>
      <w:r w:rsidRPr="00BC11A3">
        <w:rPr>
          <w:rFonts w:cs="Arial"/>
          <w:b/>
          <w:bCs/>
          <w:lang w:val="en-US" w:eastAsia="en-AU"/>
        </w:rPr>
        <w:t xml:space="preserve">Distinctive clothing </w:t>
      </w:r>
    </w:p>
    <w:p w14:paraId="28193F74" w14:textId="2571485D" w:rsidR="005F1CA1" w:rsidRPr="00BC11A3" w:rsidRDefault="005F1CA1" w:rsidP="00BC11A3">
      <w:pPr>
        <w:spacing w:before="240" w:after="120"/>
        <w:jc w:val="both"/>
        <w:rPr>
          <w:rFonts w:cs="Arial"/>
          <w:lang w:val="en-US" w:eastAsia="en-AU"/>
        </w:rPr>
      </w:pPr>
      <w:r w:rsidRPr="00BC11A3">
        <w:rPr>
          <w:rFonts w:cs="Arial"/>
          <w:lang w:val="en-US" w:eastAsia="en-AU"/>
        </w:rPr>
        <w:t xml:space="preserve">In some workplaces, such as </w:t>
      </w:r>
      <w:r w:rsidR="00BC11A3">
        <w:rPr>
          <w:rFonts w:cs="Arial"/>
          <w:lang w:val="en-US" w:eastAsia="en-AU"/>
        </w:rPr>
        <w:t>Endeavour Foundation</w:t>
      </w:r>
      <w:r w:rsidRPr="00BC11A3">
        <w:rPr>
          <w:rFonts w:cs="Arial"/>
          <w:lang w:val="en-US" w:eastAsia="en-AU"/>
        </w:rPr>
        <w:t xml:space="preserve"> business services, the wearing of an identification card may not be suitable or practical. </w:t>
      </w:r>
    </w:p>
    <w:p w14:paraId="6BA40128" w14:textId="3F5B1DBA" w:rsidR="005F1CA1" w:rsidRPr="00BC11A3" w:rsidRDefault="005F1CA1" w:rsidP="00BC11A3">
      <w:pPr>
        <w:spacing w:before="240" w:after="120"/>
        <w:jc w:val="both"/>
        <w:rPr>
          <w:rFonts w:cs="Arial"/>
          <w:lang w:val="en-US" w:eastAsia="en-AU"/>
        </w:rPr>
      </w:pPr>
      <w:r w:rsidRPr="00BC11A3">
        <w:rPr>
          <w:rFonts w:cs="Arial"/>
          <w:lang w:val="en-US" w:eastAsia="en-AU"/>
        </w:rPr>
        <w:t xml:space="preserve">In such locations, </w:t>
      </w:r>
      <w:r w:rsidR="00BC11A3">
        <w:rPr>
          <w:rFonts w:cs="Arial"/>
          <w:lang w:val="en-US" w:eastAsia="en-AU"/>
        </w:rPr>
        <w:t>employees</w:t>
      </w:r>
      <w:r w:rsidRPr="00BC11A3">
        <w:rPr>
          <w:rFonts w:cs="Arial"/>
          <w:lang w:val="en-US" w:eastAsia="en-AU"/>
        </w:rPr>
        <w:t xml:space="preserve"> should establish a local work practice, approved by their Operations Manager, to ensure consistent use of either a high visibility vest or hat a or </w:t>
      </w:r>
      <w:proofErr w:type="spellStart"/>
      <w:r w:rsidRPr="00BC11A3">
        <w:rPr>
          <w:rFonts w:cs="Arial"/>
          <w:lang w:val="en-US" w:eastAsia="en-AU"/>
        </w:rPr>
        <w:t>coloured</w:t>
      </w:r>
      <w:proofErr w:type="spellEnd"/>
      <w:r w:rsidRPr="00BC11A3">
        <w:rPr>
          <w:rFonts w:cs="Arial"/>
          <w:lang w:val="en-US" w:eastAsia="en-AU"/>
        </w:rPr>
        <w:t xml:space="preserve"> hair net or similar so that customers can easily identify </w:t>
      </w:r>
      <w:r w:rsidR="00BC11A3">
        <w:rPr>
          <w:rFonts w:cs="Arial"/>
          <w:lang w:val="en-US" w:eastAsia="en-AU"/>
        </w:rPr>
        <w:t>employees</w:t>
      </w:r>
      <w:r w:rsidRPr="00BC11A3">
        <w:rPr>
          <w:rFonts w:cs="Arial"/>
          <w:lang w:val="en-US" w:eastAsia="en-AU"/>
        </w:rPr>
        <w:t xml:space="preserve"> especially in case of emergencies. </w:t>
      </w:r>
    </w:p>
    <w:p w14:paraId="0DCD4855" w14:textId="77777777" w:rsidR="00D05D83" w:rsidRPr="005F5EE8" w:rsidRDefault="0089604E" w:rsidP="00BC11A3">
      <w:pPr>
        <w:pStyle w:val="EFHeading1"/>
        <w:jc w:val="both"/>
      </w:pPr>
      <w:r w:rsidRPr="005F5EE8">
        <w:t>Effectiveness Criteria</w:t>
      </w:r>
    </w:p>
    <w:p w14:paraId="175C8E78" w14:textId="521E69CA" w:rsidR="00D05D83" w:rsidRPr="00BC11A3" w:rsidRDefault="005F1CA1" w:rsidP="00BC11A3">
      <w:pPr>
        <w:pStyle w:val="EFBody"/>
        <w:spacing w:before="240" w:after="120"/>
        <w:jc w:val="both"/>
        <w:rPr>
          <w:rFonts w:cs="Arial"/>
          <w:color w:val="auto"/>
          <w:sz w:val="22"/>
          <w:szCs w:val="22"/>
          <w:lang w:val="en-US" w:eastAsia="en-AU"/>
        </w:rPr>
      </w:pPr>
      <w:r w:rsidRPr="00BC11A3">
        <w:rPr>
          <w:rFonts w:cs="Arial"/>
          <w:color w:val="auto"/>
          <w:sz w:val="22"/>
          <w:szCs w:val="22"/>
          <w:lang w:val="en-US" w:eastAsia="en-AU"/>
        </w:rPr>
        <w:t xml:space="preserve">All </w:t>
      </w:r>
      <w:r w:rsidR="00BC11A3">
        <w:rPr>
          <w:rFonts w:cs="Arial"/>
          <w:color w:val="auto"/>
          <w:sz w:val="22"/>
          <w:szCs w:val="22"/>
          <w:lang w:val="en-US" w:eastAsia="en-AU"/>
        </w:rPr>
        <w:t>employees</w:t>
      </w:r>
      <w:r w:rsidRPr="00BC11A3">
        <w:rPr>
          <w:rFonts w:cs="Arial"/>
          <w:color w:val="auto"/>
          <w:sz w:val="22"/>
          <w:szCs w:val="22"/>
          <w:lang w:val="en-US" w:eastAsia="en-AU"/>
        </w:rPr>
        <w:t xml:space="preserve"> and contractors can be easily identified by customers and their supporters.</w:t>
      </w:r>
    </w:p>
    <w:p w14:paraId="54D23DCD" w14:textId="77777777" w:rsidR="00E83E2A" w:rsidRPr="0053060E" w:rsidRDefault="000E321A" w:rsidP="00BC11A3">
      <w:pPr>
        <w:pStyle w:val="EFHeading1"/>
        <w:jc w:val="both"/>
      </w:pPr>
      <w:r w:rsidRPr="0053060E">
        <w:t>Related policies and references</w:t>
      </w:r>
    </w:p>
    <w:p w14:paraId="2099C1C2" w14:textId="59C02656" w:rsidR="00D05D83" w:rsidRPr="00BC11A3" w:rsidRDefault="005F1CA1" w:rsidP="00BC11A3">
      <w:pPr>
        <w:pStyle w:val="EFBullets"/>
        <w:spacing w:before="240" w:after="120"/>
        <w:jc w:val="both"/>
        <w:rPr>
          <w:rFonts w:cs="Arial"/>
          <w:color w:val="auto"/>
          <w:sz w:val="22"/>
          <w:szCs w:val="22"/>
          <w:lang w:val="en-US" w:eastAsia="en-AU"/>
        </w:rPr>
      </w:pPr>
      <w:r w:rsidRPr="00BC11A3">
        <w:rPr>
          <w:rFonts w:cs="Arial"/>
          <w:color w:val="auto"/>
          <w:sz w:val="22"/>
          <w:szCs w:val="22"/>
          <w:lang w:val="en-US" w:eastAsia="en-AU"/>
        </w:rPr>
        <w:t xml:space="preserve">Template for temporary card </w:t>
      </w:r>
      <w:bookmarkEnd w:id="1"/>
      <w:r w:rsidR="00605654" w:rsidRPr="00BC11A3">
        <w:rPr>
          <w:rFonts w:cs="Arial"/>
          <w:color w:val="auto"/>
          <w:sz w:val="22"/>
          <w:szCs w:val="22"/>
          <w:lang w:val="en-US" w:eastAsia="en-AU"/>
        </w:rPr>
        <w:t>QF</w:t>
      </w:r>
      <w:r w:rsidR="0004180F">
        <w:rPr>
          <w:rFonts w:cs="Arial"/>
          <w:color w:val="auto"/>
          <w:sz w:val="22"/>
          <w:szCs w:val="22"/>
          <w:lang w:val="en-US" w:eastAsia="en-AU"/>
        </w:rPr>
        <w:t xml:space="preserve"> 5231</w:t>
      </w:r>
    </w:p>
    <w:sectPr w:rsidR="00D05D83" w:rsidRPr="00BC11A3" w:rsidSect="005F5EE8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966" w:right="1418" w:bottom="1531" w:left="1418" w:header="533" w:footer="27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E9EF2" w14:textId="77777777" w:rsidR="002D074A" w:rsidRDefault="002D074A" w:rsidP="00D7047E">
      <w:r>
        <w:separator/>
      </w:r>
    </w:p>
  </w:endnote>
  <w:endnote w:type="continuationSeparator" w:id="0">
    <w:p w14:paraId="07916143" w14:textId="77777777" w:rsidR="002D074A" w:rsidRDefault="002D074A" w:rsidP="00D7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Ind w:w="-29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02"/>
      <w:gridCol w:w="5170"/>
      <w:gridCol w:w="2126"/>
    </w:tblGrid>
    <w:tr w:rsidR="004A39F9" w14:paraId="07643A4A" w14:textId="77777777" w:rsidTr="00BC11A3">
      <w:trPr>
        <w:trHeight w:val="164"/>
      </w:trPr>
      <w:tc>
        <w:tcPr>
          <w:tcW w:w="22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0A7BED5" w14:textId="38FC2D63" w:rsidR="004A39F9" w:rsidRDefault="0013446F" w:rsidP="00EA6099">
          <w:pPr>
            <w:pStyle w:val="Footer"/>
            <w:spacing w:before="60" w:after="60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</w:rPr>
            <w:t>Version No.</w:t>
          </w:r>
          <w:r w:rsidR="004A39F9">
            <w:rPr>
              <w:rFonts w:cs="Arial"/>
              <w:sz w:val="16"/>
              <w:szCs w:val="16"/>
            </w:rPr>
            <w:t xml:space="preserve"> </w:t>
          </w:r>
          <w:r w:rsidR="00BC11A3">
            <w:rPr>
              <w:rFonts w:cs="Arial"/>
              <w:sz w:val="16"/>
              <w:szCs w:val="16"/>
            </w:rPr>
            <w:t>1</w:t>
          </w:r>
        </w:p>
      </w:tc>
      <w:tc>
        <w:tcPr>
          <w:tcW w:w="517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E50E1B2" w14:textId="77777777" w:rsidR="004A39F9" w:rsidRDefault="004A39F9" w:rsidP="00EA6099">
          <w:pPr>
            <w:pStyle w:val="Footer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Printed copies of this document may no longer be current unless indicated as a CONTROLLED copy.  </w:t>
          </w:r>
        </w:p>
        <w:p w14:paraId="2FEF4E4B" w14:textId="77777777" w:rsidR="004A39F9" w:rsidRDefault="004A39F9" w:rsidP="00EA6099">
          <w:pPr>
            <w:pStyle w:val="Footer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Always check electronic version for currency.</w:t>
          </w:r>
        </w:p>
      </w:tc>
      <w:tc>
        <w:tcPr>
          <w:tcW w:w="2126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A9B6AFE" w14:textId="77777777" w:rsidR="004A39F9" w:rsidRDefault="004A39F9" w:rsidP="00EA6099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Page  </w:t>
          </w:r>
          <w:r>
            <w:rPr>
              <w:rStyle w:val="PageNumber"/>
              <w:rFonts w:cs="Arial"/>
              <w:sz w:val="16"/>
              <w:szCs w:val="16"/>
            </w:rPr>
            <w:fldChar w:fldCharType="begin"/>
          </w:r>
          <w:r>
            <w:rPr>
              <w:rStyle w:val="PageNumbe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5A629C">
            <w:rPr>
              <w:rStyle w:val="PageNumber"/>
              <w:rFonts w:cs="Arial"/>
              <w:noProof/>
              <w:sz w:val="16"/>
              <w:szCs w:val="16"/>
            </w:rPr>
            <w:t>1</w:t>
          </w:r>
          <w:r>
            <w:rPr>
              <w:rStyle w:val="PageNumber"/>
              <w:rFonts w:cs="Arial"/>
              <w:sz w:val="16"/>
              <w:szCs w:val="16"/>
            </w:rPr>
            <w:fldChar w:fldCharType="end"/>
          </w:r>
          <w:r>
            <w:rPr>
              <w:rStyle w:val="PageNumber"/>
              <w:rFonts w:cs="Arial"/>
              <w:sz w:val="16"/>
              <w:szCs w:val="16"/>
            </w:rPr>
            <w:t xml:space="preserve"> of </w:t>
          </w:r>
          <w:r>
            <w:rPr>
              <w:rStyle w:val="PageNumber"/>
              <w:rFonts w:cs="Arial"/>
              <w:sz w:val="16"/>
              <w:szCs w:val="16"/>
            </w:rPr>
            <w:fldChar w:fldCharType="begin"/>
          </w:r>
          <w:r>
            <w:rPr>
              <w:rStyle w:val="PageNumber"/>
              <w:rFonts w:cs="Arial"/>
              <w:sz w:val="16"/>
              <w:szCs w:val="16"/>
            </w:rPr>
            <w:instrText xml:space="preserve"> NUMPAGES   \* MERGEFORMAT </w:instrText>
          </w:r>
          <w:r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5A629C">
            <w:rPr>
              <w:rStyle w:val="PageNumber"/>
              <w:rFonts w:cs="Arial"/>
              <w:noProof/>
              <w:sz w:val="16"/>
              <w:szCs w:val="16"/>
            </w:rPr>
            <w:t>2</w:t>
          </w:r>
          <w:r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  <w:tr w:rsidR="004A39F9" w14:paraId="2320C8FE" w14:textId="77777777" w:rsidTr="00BC11A3">
      <w:trPr>
        <w:trHeight w:val="210"/>
      </w:trPr>
      <w:tc>
        <w:tcPr>
          <w:tcW w:w="2202" w:type="dxa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B1CDC36" w14:textId="2BD00BD3" w:rsidR="004A39F9" w:rsidRDefault="0013446F" w:rsidP="00EA6099">
          <w:pPr>
            <w:pStyle w:val="Footer"/>
            <w:spacing w:before="6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Version Date:  </w:t>
          </w:r>
          <w:r w:rsidR="004A39F9">
            <w:rPr>
              <w:rFonts w:cs="Arial"/>
              <w:sz w:val="16"/>
              <w:szCs w:val="16"/>
            </w:rPr>
            <w:t xml:space="preserve"> </w:t>
          </w:r>
          <w:r w:rsidR="00BC11A3">
            <w:rPr>
              <w:rFonts w:cs="Arial"/>
              <w:sz w:val="16"/>
              <w:szCs w:val="16"/>
            </w:rPr>
            <w:t>0</w:t>
          </w:r>
          <w:r w:rsidR="0004180F">
            <w:rPr>
              <w:rFonts w:cs="Arial"/>
              <w:sz w:val="16"/>
              <w:szCs w:val="16"/>
            </w:rPr>
            <w:t>9</w:t>
          </w:r>
          <w:r w:rsidR="00BC11A3">
            <w:rPr>
              <w:rFonts w:cs="Arial"/>
              <w:sz w:val="16"/>
              <w:szCs w:val="16"/>
            </w:rPr>
            <w:t>/12/2020</w:t>
          </w:r>
        </w:p>
      </w:tc>
      <w:tc>
        <w:tcPr>
          <w:tcW w:w="5170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D38C75B" w14:textId="77777777" w:rsidR="004A39F9" w:rsidRDefault="004A39F9" w:rsidP="00EA6099">
          <w:pPr>
            <w:rPr>
              <w:rFonts w:eastAsiaTheme="minorHAnsi" w:cs="Arial"/>
              <w:sz w:val="16"/>
              <w:szCs w:val="16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644A953" w14:textId="403192C4" w:rsidR="004A39F9" w:rsidRDefault="0013446F" w:rsidP="00EA6099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Review Date:</w:t>
          </w:r>
          <w:r w:rsidR="005F1CA1">
            <w:rPr>
              <w:rFonts w:cs="Arial"/>
              <w:sz w:val="16"/>
              <w:szCs w:val="16"/>
            </w:rPr>
            <w:t xml:space="preserve"> </w:t>
          </w:r>
          <w:r w:rsidR="00BC11A3">
            <w:rPr>
              <w:rFonts w:cs="Arial"/>
              <w:sz w:val="16"/>
              <w:szCs w:val="16"/>
            </w:rPr>
            <w:t>0</w:t>
          </w:r>
          <w:r w:rsidR="0004180F">
            <w:rPr>
              <w:rFonts w:cs="Arial"/>
              <w:sz w:val="16"/>
              <w:szCs w:val="16"/>
            </w:rPr>
            <w:t>9</w:t>
          </w:r>
          <w:r w:rsidR="00BC11A3">
            <w:rPr>
              <w:rFonts w:cs="Arial"/>
              <w:sz w:val="16"/>
              <w:szCs w:val="16"/>
            </w:rPr>
            <w:t>/12/</w:t>
          </w:r>
          <w:r w:rsidR="005F1CA1">
            <w:rPr>
              <w:rFonts w:cs="Arial"/>
              <w:sz w:val="16"/>
              <w:szCs w:val="16"/>
            </w:rPr>
            <w:t>2022</w:t>
          </w:r>
          <w:r>
            <w:rPr>
              <w:rFonts w:cs="Arial"/>
              <w:sz w:val="16"/>
              <w:szCs w:val="16"/>
            </w:rPr>
            <w:t xml:space="preserve"> </w:t>
          </w:r>
          <w:r w:rsidR="004A39F9">
            <w:rPr>
              <w:rFonts w:cs="Arial"/>
              <w:sz w:val="16"/>
              <w:szCs w:val="16"/>
            </w:rPr>
            <w:t xml:space="preserve"> </w:t>
          </w:r>
        </w:p>
      </w:tc>
    </w:tr>
  </w:tbl>
  <w:p w14:paraId="3BCB8B12" w14:textId="77777777" w:rsidR="000E321A" w:rsidRPr="004A39F9" w:rsidRDefault="000E321A" w:rsidP="00EA6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12EAF" w14:textId="77777777" w:rsidR="000E321A" w:rsidRPr="00FD432A" w:rsidRDefault="000E321A" w:rsidP="00F65FE2">
    <w:pPr>
      <w:pStyle w:val="Footer"/>
      <w:rPr>
        <w:sz w:val="18"/>
        <w:szCs w:val="18"/>
      </w:rPr>
    </w:pPr>
    <w:r w:rsidRPr="00FD432A">
      <w:rPr>
        <w:sz w:val="18"/>
        <w:szCs w:val="18"/>
      </w:rPr>
      <w:t xml:space="preserve">© National Childcare Accreditation Council </w:t>
    </w:r>
    <w:r>
      <w:rPr>
        <w:sz w:val="18"/>
        <w:szCs w:val="18"/>
      </w:rPr>
      <w:t xml:space="preserve">Inc. </w:t>
    </w:r>
    <w:r w:rsidRPr="00FD432A">
      <w:rPr>
        <w:sz w:val="18"/>
        <w:szCs w:val="18"/>
      </w:rPr>
      <w:t>2007</w:t>
    </w:r>
  </w:p>
  <w:p w14:paraId="4F48F4A5" w14:textId="77777777" w:rsidR="000E321A" w:rsidRPr="00FD432A" w:rsidRDefault="000E321A" w:rsidP="004348F8">
    <w:pPr>
      <w:pStyle w:val="Footer"/>
      <w:jc w:val="right"/>
      <w:rPr>
        <w:sz w:val="18"/>
        <w:szCs w:val="18"/>
      </w:rPr>
    </w:pPr>
    <w:r w:rsidRPr="00FD432A">
      <w:rPr>
        <w:rStyle w:val="PageNumber"/>
        <w:sz w:val="18"/>
        <w:szCs w:val="18"/>
      </w:rPr>
      <w:fldChar w:fldCharType="begin"/>
    </w:r>
    <w:r w:rsidRPr="00FD432A">
      <w:rPr>
        <w:rStyle w:val="PageNumber"/>
        <w:sz w:val="18"/>
        <w:szCs w:val="18"/>
      </w:rPr>
      <w:instrText xml:space="preserve"> PAGE </w:instrText>
    </w:r>
    <w:r w:rsidRPr="00FD432A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FD432A">
      <w:rPr>
        <w:rStyle w:val="PageNumber"/>
        <w:sz w:val="18"/>
        <w:szCs w:val="18"/>
      </w:rPr>
      <w:fldChar w:fldCharType="end"/>
    </w:r>
    <w:r w:rsidRPr="00FD432A">
      <w:rPr>
        <w:rStyle w:val="PageNumber"/>
        <w:sz w:val="18"/>
        <w:szCs w:val="18"/>
      </w:rPr>
      <w:t xml:space="preserve"> of </w:t>
    </w:r>
    <w:r w:rsidRPr="00FD432A">
      <w:rPr>
        <w:rStyle w:val="PageNumber"/>
        <w:sz w:val="18"/>
        <w:szCs w:val="18"/>
      </w:rPr>
      <w:fldChar w:fldCharType="begin"/>
    </w:r>
    <w:r w:rsidRPr="00FD432A">
      <w:rPr>
        <w:rStyle w:val="PageNumber"/>
        <w:sz w:val="18"/>
        <w:szCs w:val="18"/>
      </w:rPr>
      <w:instrText xml:space="preserve"> NUMPAGES </w:instrText>
    </w:r>
    <w:r w:rsidRPr="00FD432A">
      <w:rPr>
        <w:rStyle w:val="PageNumber"/>
        <w:sz w:val="18"/>
        <w:szCs w:val="18"/>
      </w:rPr>
      <w:fldChar w:fldCharType="separate"/>
    </w:r>
    <w:r w:rsidR="004A39F9">
      <w:rPr>
        <w:rStyle w:val="PageNumber"/>
        <w:noProof/>
        <w:sz w:val="18"/>
        <w:szCs w:val="18"/>
      </w:rPr>
      <w:t>2</w:t>
    </w:r>
    <w:r w:rsidRPr="00FD432A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47857" w14:textId="77777777" w:rsidR="002D074A" w:rsidRDefault="002D074A" w:rsidP="00D7047E">
      <w:r>
        <w:separator/>
      </w:r>
    </w:p>
  </w:footnote>
  <w:footnote w:type="continuationSeparator" w:id="0">
    <w:p w14:paraId="555E39D6" w14:textId="77777777" w:rsidR="002D074A" w:rsidRDefault="002D074A" w:rsidP="00D7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B4F75" w14:textId="6C08D02C" w:rsidR="004A39F9" w:rsidRPr="00BC11A3" w:rsidRDefault="00276833" w:rsidP="00CA3A3A">
    <w:pPr>
      <w:pStyle w:val="ProcedureNo"/>
      <w:rPr>
        <w:sz w:val="22"/>
        <w:szCs w:val="22"/>
      </w:rPr>
    </w:pP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668FD025" wp14:editId="36311128">
          <wp:simplePos x="0" y="0"/>
          <wp:positionH relativeFrom="column">
            <wp:posOffset>10373</wp:posOffset>
          </wp:positionH>
          <wp:positionV relativeFrom="paragraph">
            <wp:posOffset>-47543</wp:posOffset>
          </wp:positionV>
          <wp:extent cx="907710" cy="7253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_NDVR_stack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710" cy="725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39F9">
      <w:tab/>
    </w:r>
    <w:r w:rsidR="0013446F" w:rsidRPr="00BC11A3">
      <w:rPr>
        <w:sz w:val="22"/>
        <w:szCs w:val="22"/>
      </w:rPr>
      <w:t>Procedure</w:t>
    </w:r>
    <w:r w:rsidR="004A39F9" w:rsidRPr="00BC11A3">
      <w:rPr>
        <w:sz w:val="22"/>
        <w:szCs w:val="22"/>
      </w:rPr>
      <w:t xml:space="preserve"> No.: </w:t>
    </w:r>
    <w:r w:rsidR="0004180F">
      <w:rPr>
        <w:sz w:val="22"/>
        <w:szCs w:val="22"/>
      </w:rPr>
      <w:t>QP 5231</w:t>
    </w:r>
  </w:p>
  <w:p w14:paraId="715400E3" w14:textId="77777777" w:rsidR="00CA3A3A" w:rsidRPr="00D10E7A" w:rsidRDefault="00CA3A3A" w:rsidP="00CA3A3A">
    <w:pPr>
      <w:pStyle w:val="ProcedureNo"/>
      <w:rPr>
        <w:color w:val="FF0000"/>
      </w:rPr>
    </w:pPr>
  </w:p>
  <w:p w14:paraId="3EB2E5F2" w14:textId="77777777" w:rsidR="0089604E" w:rsidRPr="004A39F9" w:rsidRDefault="005F1CA1" w:rsidP="00276833">
    <w:pPr>
      <w:pStyle w:val="ProcedureName"/>
    </w:pPr>
    <w:r>
      <w:t>Staff Identification Procedure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1CCEC" w14:textId="77777777" w:rsidR="000E321A" w:rsidRPr="00FD432A" w:rsidRDefault="000E321A">
    <w:pPr>
      <w:rPr>
        <w:sz w:val="18"/>
        <w:szCs w:val="18"/>
      </w:rPr>
    </w:pPr>
    <w:r w:rsidRPr="00FD432A">
      <w:rPr>
        <w:sz w:val="18"/>
        <w:szCs w:val="18"/>
      </w:rPr>
      <w:t>NCAC Policy Development Guide – sample sun protection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A74"/>
    <w:multiLevelType w:val="hybridMultilevel"/>
    <w:tmpl w:val="158608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227F3"/>
    <w:multiLevelType w:val="hybridMultilevel"/>
    <w:tmpl w:val="292A8432"/>
    <w:lvl w:ilvl="0" w:tplc="E864E18A">
      <w:start w:val="1"/>
      <w:numFmt w:val="bullet"/>
      <w:pStyle w:val="EFBullets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A846099"/>
    <w:multiLevelType w:val="hybridMultilevel"/>
    <w:tmpl w:val="933C038E"/>
    <w:lvl w:ilvl="0" w:tplc="AFA86C1A">
      <w:start w:val="1"/>
      <w:numFmt w:val="bullet"/>
      <w:pStyle w:val="EFSub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CF3673"/>
    <w:multiLevelType w:val="hybridMultilevel"/>
    <w:tmpl w:val="476419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742036"/>
    <w:multiLevelType w:val="hybridMultilevel"/>
    <w:tmpl w:val="6CB4CFE4"/>
    <w:lvl w:ilvl="0" w:tplc="149E53C6">
      <w:start w:val="1"/>
      <w:numFmt w:val="decimal"/>
      <w:pStyle w:val="EFNumberlist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50311"/>
    <w:multiLevelType w:val="hybridMultilevel"/>
    <w:tmpl w:val="855EE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955C0F"/>
    <w:multiLevelType w:val="multilevel"/>
    <w:tmpl w:val="0DD62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66"/>
    <w:rsid w:val="00002042"/>
    <w:rsid w:val="00004A13"/>
    <w:rsid w:val="00006BB8"/>
    <w:rsid w:val="00007F08"/>
    <w:rsid w:val="00015479"/>
    <w:rsid w:val="00021E42"/>
    <w:rsid w:val="00033B3F"/>
    <w:rsid w:val="00034103"/>
    <w:rsid w:val="0004180F"/>
    <w:rsid w:val="00047904"/>
    <w:rsid w:val="00051475"/>
    <w:rsid w:val="00057FA2"/>
    <w:rsid w:val="00062EE0"/>
    <w:rsid w:val="000755E7"/>
    <w:rsid w:val="0008043F"/>
    <w:rsid w:val="00090E14"/>
    <w:rsid w:val="00093C58"/>
    <w:rsid w:val="000A25D9"/>
    <w:rsid w:val="000A4ED9"/>
    <w:rsid w:val="000B1FF7"/>
    <w:rsid w:val="000C0B90"/>
    <w:rsid w:val="000D5DBF"/>
    <w:rsid w:val="000E0131"/>
    <w:rsid w:val="000E2DF6"/>
    <w:rsid w:val="000E321A"/>
    <w:rsid w:val="000F2CCE"/>
    <w:rsid w:val="000F68C8"/>
    <w:rsid w:val="000F7E19"/>
    <w:rsid w:val="001057C4"/>
    <w:rsid w:val="00105D81"/>
    <w:rsid w:val="001122BF"/>
    <w:rsid w:val="001130BA"/>
    <w:rsid w:val="0012209E"/>
    <w:rsid w:val="001221C6"/>
    <w:rsid w:val="00125A65"/>
    <w:rsid w:val="00125B02"/>
    <w:rsid w:val="0013446F"/>
    <w:rsid w:val="00157D11"/>
    <w:rsid w:val="00172C00"/>
    <w:rsid w:val="001841C7"/>
    <w:rsid w:val="00187CDF"/>
    <w:rsid w:val="001958B4"/>
    <w:rsid w:val="001A3670"/>
    <w:rsid w:val="001B18B2"/>
    <w:rsid w:val="001B4EDB"/>
    <w:rsid w:val="001E088D"/>
    <w:rsid w:val="001E08E8"/>
    <w:rsid w:val="001E3D6C"/>
    <w:rsid w:val="001F2429"/>
    <w:rsid w:val="00203B3A"/>
    <w:rsid w:val="0022230A"/>
    <w:rsid w:val="0022617B"/>
    <w:rsid w:val="002424DA"/>
    <w:rsid w:val="00255E53"/>
    <w:rsid w:val="00262A7E"/>
    <w:rsid w:val="0026648A"/>
    <w:rsid w:val="00273D24"/>
    <w:rsid w:val="00276833"/>
    <w:rsid w:val="00276B1F"/>
    <w:rsid w:val="0028174A"/>
    <w:rsid w:val="00297699"/>
    <w:rsid w:val="002A74F3"/>
    <w:rsid w:val="002A7E8C"/>
    <w:rsid w:val="002B5E09"/>
    <w:rsid w:val="002C2C48"/>
    <w:rsid w:val="002C338E"/>
    <w:rsid w:val="002D074A"/>
    <w:rsid w:val="002D0858"/>
    <w:rsid w:val="002D156D"/>
    <w:rsid w:val="002D4269"/>
    <w:rsid w:val="002D4FAD"/>
    <w:rsid w:val="002E2C8B"/>
    <w:rsid w:val="002E5330"/>
    <w:rsid w:val="002F2765"/>
    <w:rsid w:val="003111CB"/>
    <w:rsid w:val="00327CDF"/>
    <w:rsid w:val="00340A20"/>
    <w:rsid w:val="00346132"/>
    <w:rsid w:val="0034649F"/>
    <w:rsid w:val="0035299E"/>
    <w:rsid w:val="0035312C"/>
    <w:rsid w:val="00363C9B"/>
    <w:rsid w:val="00367DED"/>
    <w:rsid w:val="0037099C"/>
    <w:rsid w:val="00373134"/>
    <w:rsid w:val="00381A65"/>
    <w:rsid w:val="00381DCD"/>
    <w:rsid w:val="003838E4"/>
    <w:rsid w:val="00386205"/>
    <w:rsid w:val="00394749"/>
    <w:rsid w:val="003A04AC"/>
    <w:rsid w:val="003A1FC4"/>
    <w:rsid w:val="003B4E34"/>
    <w:rsid w:val="003B62F4"/>
    <w:rsid w:val="003C10FA"/>
    <w:rsid w:val="003C76F2"/>
    <w:rsid w:val="003D2FD2"/>
    <w:rsid w:val="003D6EA3"/>
    <w:rsid w:val="003F2F45"/>
    <w:rsid w:val="0040645F"/>
    <w:rsid w:val="0042587B"/>
    <w:rsid w:val="004348F8"/>
    <w:rsid w:val="004448B2"/>
    <w:rsid w:val="00445E8C"/>
    <w:rsid w:val="004649C3"/>
    <w:rsid w:val="00477E42"/>
    <w:rsid w:val="00485251"/>
    <w:rsid w:val="004A39F9"/>
    <w:rsid w:val="004B4E72"/>
    <w:rsid w:val="004D4249"/>
    <w:rsid w:val="004F0A97"/>
    <w:rsid w:val="004F2E5F"/>
    <w:rsid w:val="004F3638"/>
    <w:rsid w:val="005164D4"/>
    <w:rsid w:val="00521BFF"/>
    <w:rsid w:val="00522ADB"/>
    <w:rsid w:val="0053060E"/>
    <w:rsid w:val="00534A6C"/>
    <w:rsid w:val="005466B7"/>
    <w:rsid w:val="00546FD1"/>
    <w:rsid w:val="005544FD"/>
    <w:rsid w:val="0058026B"/>
    <w:rsid w:val="00593EA0"/>
    <w:rsid w:val="0059550C"/>
    <w:rsid w:val="005A629C"/>
    <w:rsid w:val="005A678D"/>
    <w:rsid w:val="005B2DA6"/>
    <w:rsid w:val="005C019C"/>
    <w:rsid w:val="005C2F3A"/>
    <w:rsid w:val="005C6308"/>
    <w:rsid w:val="005C63F3"/>
    <w:rsid w:val="005C7273"/>
    <w:rsid w:val="005D211C"/>
    <w:rsid w:val="005D321E"/>
    <w:rsid w:val="005D5D37"/>
    <w:rsid w:val="005E3D52"/>
    <w:rsid w:val="005E5E78"/>
    <w:rsid w:val="005F1CA1"/>
    <w:rsid w:val="005F5EE8"/>
    <w:rsid w:val="00601339"/>
    <w:rsid w:val="00602C99"/>
    <w:rsid w:val="00605654"/>
    <w:rsid w:val="0061230F"/>
    <w:rsid w:val="006146BE"/>
    <w:rsid w:val="00630A37"/>
    <w:rsid w:val="006404C0"/>
    <w:rsid w:val="0064290A"/>
    <w:rsid w:val="00657437"/>
    <w:rsid w:val="00662468"/>
    <w:rsid w:val="00681A53"/>
    <w:rsid w:val="00684EF8"/>
    <w:rsid w:val="00685A72"/>
    <w:rsid w:val="00690073"/>
    <w:rsid w:val="006917AE"/>
    <w:rsid w:val="006A6448"/>
    <w:rsid w:val="006A79DF"/>
    <w:rsid w:val="006B2DFC"/>
    <w:rsid w:val="006B3133"/>
    <w:rsid w:val="006C07E6"/>
    <w:rsid w:val="006E511D"/>
    <w:rsid w:val="006E5CD7"/>
    <w:rsid w:val="00700447"/>
    <w:rsid w:val="00721362"/>
    <w:rsid w:val="00730120"/>
    <w:rsid w:val="00733D25"/>
    <w:rsid w:val="0074211D"/>
    <w:rsid w:val="00747983"/>
    <w:rsid w:val="007541A8"/>
    <w:rsid w:val="00754EFC"/>
    <w:rsid w:val="007566E9"/>
    <w:rsid w:val="00761E56"/>
    <w:rsid w:val="00763E61"/>
    <w:rsid w:val="00764BF0"/>
    <w:rsid w:val="007671AF"/>
    <w:rsid w:val="00772C75"/>
    <w:rsid w:val="00780479"/>
    <w:rsid w:val="00782D99"/>
    <w:rsid w:val="00792999"/>
    <w:rsid w:val="00794988"/>
    <w:rsid w:val="007B775E"/>
    <w:rsid w:val="007C5289"/>
    <w:rsid w:val="007D0FED"/>
    <w:rsid w:val="007D48D1"/>
    <w:rsid w:val="007D7D66"/>
    <w:rsid w:val="007F6328"/>
    <w:rsid w:val="007F72D2"/>
    <w:rsid w:val="00812868"/>
    <w:rsid w:val="00813823"/>
    <w:rsid w:val="00820009"/>
    <w:rsid w:val="00821F07"/>
    <w:rsid w:val="00822146"/>
    <w:rsid w:val="00840B60"/>
    <w:rsid w:val="008419DD"/>
    <w:rsid w:val="008462AE"/>
    <w:rsid w:val="008520E3"/>
    <w:rsid w:val="0085321C"/>
    <w:rsid w:val="00855EBC"/>
    <w:rsid w:val="0085707B"/>
    <w:rsid w:val="0088361B"/>
    <w:rsid w:val="00891953"/>
    <w:rsid w:val="0089604E"/>
    <w:rsid w:val="008B0318"/>
    <w:rsid w:val="008B0611"/>
    <w:rsid w:val="008B57D4"/>
    <w:rsid w:val="008C30E2"/>
    <w:rsid w:val="008D2A42"/>
    <w:rsid w:val="008E2183"/>
    <w:rsid w:val="008F5334"/>
    <w:rsid w:val="0092558D"/>
    <w:rsid w:val="00935428"/>
    <w:rsid w:val="0093653D"/>
    <w:rsid w:val="00936F95"/>
    <w:rsid w:val="009410E4"/>
    <w:rsid w:val="00951989"/>
    <w:rsid w:val="00957ACE"/>
    <w:rsid w:val="009626F4"/>
    <w:rsid w:val="00974998"/>
    <w:rsid w:val="00981EE4"/>
    <w:rsid w:val="00986761"/>
    <w:rsid w:val="009A7E73"/>
    <w:rsid w:val="009A7FCF"/>
    <w:rsid w:val="009C4912"/>
    <w:rsid w:val="009C5741"/>
    <w:rsid w:val="009C772B"/>
    <w:rsid w:val="009D564A"/>
    <w:rsid w:val="009F482C"/>
    <w:rsid w:val="00A027D8"/>
    <w:rsid w:val="00A03C7C"/>
    <w:rsid w:val="00A24A98"/>
    <w:rsid w:val="00A368AE"/>
    <w:rsid w:val="00A552FC"/>
    <w:rsid w:val="00A5596F"/>
    <w:rsid w:val="00A60A0E"/>
    <w:rsid w:val="00A6235B"/>
    <w:rsid w:val="00A67F31"/>
    <w:rsid w:val="00A90E6A"/>
    <w:rsid w:val="00A97347"/>
    <w:rsid w:val="00AA2E56"/>
    <w:rsid w:val="00AA5EB2"/>
    <w:rsid w:val="00AA6B20"/>
    <w:rsid w:val="00AB60BD"/>
    <w:rsid w:val="00AB64F9"/>
    <w:rsid w:val="00AD74AC"/>
    <w:rsid w:val="00AF1B60"/>
    <w:rsid w:val="00AF4722"/>
    <w:rsid w:val="00AF4764"/>
    <w:rsid w:val="00AF6AAB"/>
    <w:rsid w:val="00AF72AB"/>
    <w:rsid w:val="00B15124"/>
    <w:rsid w:val="00B201FB"/>
    <w:rsid w:val="00B24658"/>
    <w:rsid w:val="00B26B1B"/>
    <w:rsid w:val="00B4344A"/>
    <w:rsid w:val="00B634B3"/>
    <w:rsid w:val="00B66CC5"/>
    <w:rsid w:val="00B73F6B"/>
    <w:rsid w:val="00B82781"/>
    <w:rsid w:val="00B8309F"/>
    <w:rsid w:val="00B840C6"/>
    <w:rsid w:val="00B94F8B"/>
    <w:rsid w:val="00BA26A9"/>
    <w:rsid w:val="00BB489C"/>
    <w:rsid w:val="00BB5050"/>
    <w:rsid w:val="00BB7145"/>
    <w:rsid w:val="00BC11A3"/>
    <w:rsid w:val="00BC783A"/>
    <w:rsid w:val="00BD3928"/>
    <w:rsid w:val="00BD3E5A"/>
    <w:rsid w:val="00BF64DA"/>
    <w:rsid w:val="00C00978"/>
    <w:rsid w:val="00C01EB8"/>
    <w:rsid w:val="00C02292"/>
    <w:rsid w:val="00C2028B"/>
    <w:rsid w:val="00C31D94"/>
    <w:rsid w:val="00C3349F"/>
    <w:rsid w:val="00C44132"/>
    <w:rsid w:val="00C47D5A"/>
    <w:rsid w:val="00C80890"/>
    <w:rsid w:val="00C82676"/>
    <w:rsid w:val="00C82D05"/>
    <w:rsid w:val="00C861A3"/>
    <w:rsid w:val="00CA06E1"/>
    <w:rsid w:val="00CA3A3A"/>
    <w:rsid w:val="00CB3397"/>
    <w:rsid w:val="00CD0AC8"/>
    <w:rsid w:val="00CD507A"/>
    <w:rsid w:val="00CE7E95"/>
    <w:rsid w:val="00CF1101"/>
    <w:rsid w:val="00CF79C8"/>
    <w:rsid w:val="00D05D83"/>
    <w:rsid w:val="00D11074"/>
    <w:rsid w:val="00D12BA3"/>
    <w:rsid w:val="00D13B58"/>
    <w:rsid w:val="00D23566"/>
    <w:rsid w:val="00D256BD"/>
    <w:rsid w:val="00D36BBC"/>
    <w:rsid w:val="00D42485"/>
    <w:rsid w:val="00D50055"/>
    <w:rsid w:val="00D52585"/>
    <w:rsid w:val="00D562CA"/>
    <w:rsid w:val="00D603D5"/>
    <w:rsid w:val="00D61BAB"/>
    <w:rsid w:val="00D66FB5"/>
    <w:rsid w:val="00D70309"/>
    <w:rsid w:val="00D7047E"/>
    <w:rsid w:val="00D817F5"/>
    <w:rsid w:val="00DA5AFF"/>
    <w:rsid w:val="00DB116F"/>
    <w:rsid w:val="00DB11D6"/>
    <w:rsid w:val="00DC17EC"/>
    <w:rsid w:val="00DC4FE9"/>
    <w:rsid w:val="00DC6CB8"/>
    <w:rsid w:val="00DC7040"/>
    <w:rsid w:val="00DD3037"/>
    <w:rsid w:val="00DE1587"/>
    <w:rsid w:val="00E02E2A"/>
    <w:rsid w:val="00E03482"/>
    <w:rsid w:val="00E13C80"/>
    <w:rsid w:val="00E166C8"/>
    <w:rsid w:val="00E204FD"/>
    <w:rsid w:val="00E25140"/>
    <w:rsid w:val="00E41128"/>
    <w:rsid w:val="00E47551"/>
    <w:rsid w:val="00E564EC"/>
    <w:rsid w:val="00E83E2A"/>
    <w:rsid w:val="00E85D90"/>
    <w:rsid w:val="00E9248F"/>
    <w:rsid w:val="00EA4806"/>
    <w:rsid w:val="00EA6099"/>
    <w:rsid w:val="00EB0E1A"/>
    <w:rsid w:val="00EB1BF7"/>
    <w:rsid w:val="00EB4270"/>
    <w:rsid w:val="00EB7510"/>
    <w:rsid w:val="00EC5248"/>
    <w:rsid w:val="00ED527C"/>
    <w:rsid w:val="00EF6CDB"/>
    <w:rsid w:val="00F102AF"/>
    <w:rsid w:val="00F1091A"/>
    <w:rsid w:val="00F1148D"/>
    <w:rsid w:val="00F172A4"/>
    <w:rsid w:val="00F26715"/>
    <w:rsid w:val="00F312DD"/>
    <w:rsid w:val="00F326B8"/>
    <w:rsid w:val="00F34EAE"/>
    <w:rsid w:val="00F448E0"/>
    <w:rsid w:val="00F6401D"/>
    <w:rsid w:val="00F65FE2"/>
    <w:rsid w:val="00F7071F"/>
    <w:rsid w:val="00F72C5A"/>
    <w:rsid w:val="00F74A97"/>
    <w:rsid w:val="00F76D5A"/>
    <w:rsid w:val="00F87C2A"/>
    <w:rsid w:val="00F9126E"/>
    <w:rsid w:val="00FA7B15"/>
    <w:rsid w:val="00FB2D9C"/>
    <w:rsid w:val="00FC1F35"/>
    <w:rsid w:val="00FD432A"/>
    <w:rsid w:val="00FE1577"/>
    <w:rsid w:val="00FE5AAA"/>
    <w:rsid w:val="00FF1E13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6529BC"/>
  <w15:chartTrackingRefBased/>
  <w15:docId w15:val="{60A2ADC0-5D11-41B2-BACB-43BD2F3D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E42"/>
    <w:rPr>
      <w:rFonts w:ascii="Arial" w:hAnsi="Arial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6A9"/>
    <w:pPr>
      <w:keepNext/>
      <w:keepLines/>
      <w:spacing w:before="240"/>
      <w:outlineLvl w:val="0"/>
    </w:pPr>
    <w:rPr>
      <w:rFonts w:eastAsiaTheme="majorEastAsia" w:cstheme="majorBidi"/>
      <w:b/>
      <w:color w:val="4D4D4F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6833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rsid w:val="002F2765"/>
    <w:pPr>
      <w:tabs>
        <w:tab w:val="center" w:pos="4320"/>
        <w:tab w:val="right" w:pos="8640"/>
      </w:tabs>
    </w:pPr>
    <w:rPr>
      <w:color w:val="4D4D4F" w:themeColor="text2"/>
    </w:rPr>
  </w:style>
  <w:style w:type="paragraph" w:styleId="EndnoteText">
    <w:name w:val="endnote text"/>
    <w:basedOn w:val="Normal"/>
    <w:semiHidden/>
    <w:rsid w:val="00B8309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8309F"/>
    <w:rPr>
      <w:vertAlign w:val="superscript"/>
    </w:rPr>
  </w:style>
  <w:style w:type="character" w:styleId="Hyperlink">
    <w:name w:val="Hyperlink"/>
    <w:basedOn w:val="DefaultParagraphFont"/>
    <w:rsid w:val="00394749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4348F8"/>
  </w:style>
  <w:style w:type="character" w:styleId="FollowedHyperlink">
    <w:name w:val="FollowedHyperlink"/>
    <w:basedOn w:val="DefaultParagraphFont"/>
    <w:rsid w:val="000E2DF6"/>
    <w:rPr>
      <w:color w:val="800080"/>
      <w:u w:val="single"/>
    </w:rPr>
  </w:style>
  <w:style w:type="paragraph" w:styleId="FootnoteText">
    <w:name w:val="footnote text"/>
    <w:basedOn w:val="Normal"/>
    <w:semiHidden/>
    <w:rsid w:val="00AF72A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F72A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C9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21E42"/>
    <w:pPr>
      <w:spacing w:after="160" w:line="259" w:lineRule="auto"/>
      <w:ind w:left="720"/>
      <w:contextualSpacing/>
    </w:pPr>
    <w:rPr>
      <w:rFonts w:eastAsia="Calibri"/>
      <w:lang w:val="en-US"/>
    </w:rPr>
  </w:style>
  <w:style w:type="table" w:styleId="TableGrid">
    <w:name w:val="Table Grid"/>
    <w:basedOn w:val="TableNormal"/>
    <w:uiPriority w:val="39"/>
    <w:rsid w:val="00D05D8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49C3"/>
    <w:rPr>
      <w:color w:val="808080"/>
    </w:rPr>
  </w:style>
  <w:style w:type="paragraph" w:customStyle="1" w:styleId="EFHeading2">
    <w:name w:val="EF Heading 2"/>
    <w:basedOn w:val="Normal"/>
    <w:qFormat/>
    <w:rsid w:val="002F2765"/>
    <w:pPr>
      <w:spacing w:before="240" w:after="120"/>
    </w:pPr>
    <w:rPr>
      <w:b/>
      <w:color w:val="4D4D4F" w:themeColor="text2"/>
      <w:sz w:val="28"/>
      <w:szCs w:val="28"/>
    </w:rPr>
  </w:style>
  <w:style w:type="paragraph" w:customStyle="1" w:styleId="EFBody">
    <w:name w:val="EF Body"/>
    <w:basedOn w:val="Normal"/>
    <w:qFormat/>
    <w:rsid w:val="002F2765"/>
    <w:pPr>
      <w:spacing w:before="120" w:after="240"/>
    </w:pPr>
    <w:rPr>
      <w:color w:val="4D4D4F" w:themeColor="text2"/>
      <w:sz w:val="20"/>
      <w:szCs w:val="20"/>
    </w:rPr>
  </w:style>
  <w:style w:type="paragraph" w:customStyle="1" w:styleId="EFBullets">
    <w:name w:val="EF Bullets"/>
    <w:basedOn w:val="Normal"/>
    <w:qFormat/>
    <w:rsid w:val="002F2765"/>
    <w:pPr>
      <w:numPr>
        <w:numId w:val="1"/>
      </w:numPr>
      <w:spacing w:before="40" w:after="80"/>
      <w:ind w:left="357" w:hanging="357"/>
    </w:pPr>
    <w:rPr>
      <w:color w:val="4D4D4F" w:themeColor="text2"/>
      <w:sz w:val="20"/>
      <w:szCs w:val="20"/>
    </w:rPr>
  </w:style>
  <w:style w:type="character" w:customStyle="1" w:styleId="EFPolicyDocumentReference">
    <w:name w:val="EF Policy Document Reference"/>
    <w:basedOn w:val="DefaultParagraphFont"/>
    <w:uiPriority w:val="1"/>
    <w:qFormat/>
    <w:rsid w:val="00FE5AAA"/>
    <w:rPr>
      <w:rFonts w:ascii="Arial" w:hAnsi="Arial" w:cs="Arial"/>
      <w:i/>
    </w:rPr>
  </w:style>
  <w:style w:type="paragraph" w:customStyle="1" w:styleId="EFNumberlist">
    <w:name w:val="EF Numberlist"/>
    <w:basedOn w:val="ListParagraph"/>
    <w:qFormat/>
    <w:rsid w:val="002F2765"/>
    <w:pPr>
      <w:numPr>
        <w:numId w:val="2"/>
      </w:numPr>
      <w:tabs>
        <w:tab w:val="left" w:pos="1350"/>
      </w:tabs>
      <w:spacing w:before="120" w:after="0"/>
      <w:ind w:left="805" w:hanging="805"/>
      <w:contextualSpacing w:val="0"/>
    </w:pPr>
    <w:rPr>
      <w:color w:val="4D4D4F" w:themeColor="text2"/>
      <w:sz w:val="20"/>
      <w:szCs w:val="20"/>
    </w:rPr>
  </w:style>
  <w:style w:type="paragraph" w:customStyle="1" w:styleId="EFNote">
    <w:name w:val="EF Note"/>
    <w:basedOn w:val="EFBody"/>
    <w:qFormat/>
    <w:rsid w:val="00EA6099"/>
    <w:pPr>
      <w:pBdr>
        <w:top w:val="single" w:sz="4" w:space="1" w:color="6458A7"/>
        <w:left w:val="single" w:sz="4" w:space="4" w:color="6458A7"/>
        <w:bottom w:val="single" w:sz="4" w:space="1" w:color="6458A7"/>
        <w:right w:val="single" w:sz="4" w:space="4" w:color="6458A7"/>
      </w:pBdr>
      <w:ind w:left="113"/>
    </w:pPr>
    <w:rPr>
      <w:color w:val="6458A7"/>
    </w:rPr>
  </w:style>
  <w:style w:type="paragraph" w:customStyle="1" w:styleId="EFSubBullet">
    <w:name w:val="EF Sub Bullet"/>
    <w:basedOn w:val="ListParagraph"/>
    <w:qFormat/>
    <w:rsid w:val="002F2765"/>
    <w:pPr>
      <w:numPr>
        <w:numId w:val="3"/>
      </w:numPr>
      <w:tabs>
        <w:tab w:val="left" w:pos="1710"/>
      </w:tabs>
      <w:spacing w:after="120"/>
      <w:ind w:left="1151" w:hanging="357"/>
      <w:contextualSpacing w:val="0"/>
    </w:pPr>
    <w:rPr>
      <w:color w:val="4D4D4F" w:themeColor="text2"/>
      <w:sz w:val="20"/>
      <w:szCs w:val="20"/>
    </w:rPr>
  </w:style>
  <w:style w:type="paragraph" w:customStyle="1" w:styleId="EFTitle">
    <w:name w:val="EF Title"/>
    <w:basedOn w:val="Normal"/>
    <w:qFormat/>
    <w:rsid w:val="00CA3A3A"/>
    <w:pPr>
      <w:spacing w:before="1560" w:after="600"/>
      <w:jc w:val="center"/>
    </w:pPr>
    <w:rPr>
      <w:color w:val="4D4D4F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2F2765"/>
    <w:rPr>
      <w:rFonts w:ascii="Arial" w:hAnsi="Arial"/>
      <w:color w:val="4D4D4F" w:themeColor="text2"/>
      <w:sz w:val="22"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BA26A9"/>
    <w:rPr>
      <w:rFonts w:ascii="Arial" w:eastAsiaTheme="majorEastAsia" w:hAnsi="Arial" w:cstheme="majorBidi"/>
      <w:b/>
      <w:color w:val="4D4D4F" w:themeColor="text2"/>
      <w:sz w:val="32"/>
      <w:szCs w:val="32"/>
      <w:lang w:val="en-AU"/>
    </w:rPr>
  </w:style>
  <w:style w:type="paragraph" w:customStyle="1" w:styleId="EFHeading1">
    <w:name w:val="EF Heading 1"/>
    <w:basedOn w:val="EFHeading2"/>
    <w:qFormat/>
    <w:rsid w:val="002F2765"/>
    <w:rPr>
      <w:rFonts w:ascii="Arial Black" w:hAnsi="Arial Black"/>
      <w:b w:val="0"/>
      <w:color w:val="6459A7" w:themeColor="accent1"/>
    </w:rPr>
  </w:style>
  <w:style w:type="paragraph" w:customStyle="1" w:styleId="Callout">
    <w:name w:val="Callout"/>
    <w:basedOn w:val="EFBody"/>
    <w:qFormat/>
    <w:rsid w:val="002F2765"/>
    <w:rPr>
      <w:b/>
      <w:color w:val="6459A7" w:themeColor="accent1"/>
      <w:sz w:val="18"/>
      <w:lang w:val="en"/>
    </w:rPr>
  </w:style>
  <w:style w:type="paragraph" w:customStyle="1" w:styleId="ProcedureName">
    <w:name w:val="Procedure Name"/>
    <w:basedOn w:val="Normal"/>
    <w:qFormat/>
    <w:rsid w:val="002F2765"/>
    <w:pPr>
      <w:tabs>
        <w:tab w:val="center" w:pos="4320"/>
        <w:tab w:val="right" w:pos="8640"/>
      </w:tabs>
      <w:jc w:val="right"/>
    </w:pPr>
    <w:rPr>
      <w:b/>
      <w:color w:val="4D4D4F" w:themeColor="text2"/>
      <w:sz w:val="28"/>
      <w:szCs w:val="28"/>
    </w:rPr>
  </w:style>
  <w:style w:type="paragraph" w:customStyle="1" w:styleId="ProcedureNo">
    <w:name w:val="Procedure No"/>
    <w:basedOn w:val="Normal"/>
    <w:qFormat/>
    <w:rsid w:val="002F2765"/>
    <w:pPr>
      <w:tabs>
        <w:tab w:val="center" w:pos="4320"/>
        <w:tab w:val="right" w:pos="8640"/>
      </w:tabs>
      <w:jc w:val="right"/>
    </w:pPr>
    <w:rPr>
      <w:color w:val="4D4D4F" w:themeColor="text2"/>
      <w:sz w:val="20"/>
      <w:szCs w:val="28"/>
    </w:rPr>
  </w:style>
  <w:style w:type="character" w:customStyle="1" w:styleId="HeaderChar">
    <w:name w:val="Header Char"/>
    <w:basedOn w:val="DefaultParagraphFont"/>
    <w:link w:val="Header"/>
    <w:rsid w:val="00276833"/>
    <w:rPr>
      <w:rFonts w:ascii="Arial" w:hAnsi="Arial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D6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EA3"/>
    <w:rPr>
      <w:rFonts w:ascii="Arial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EA3"/>
    <w:rPr>
      <w:rFonts w:ascii="Arial" w:hAnsi="Arial"/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5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CCCCCC"/>
              </w:divBdr>
            </w:div>
          </w:divsChild>
        </w:div>
      </w:divsChild>
    </w:div>
    <w:div w:id="1135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Dpurchasing@endeavour.com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Dpurchasing@endeavour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F_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F_Theme" id="{105B0B9A-4618-A646-A481-A1E89FBC9E91}" vid="{FD0E41CA-70CA-6A4E-BA3E-D448F9BE852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 Document" ma:contentTypeID="0x0101001726A9582871254995F254D1DCFF172A006A7A05D9F06A884E916CED1FB0EAC9B0" ma:contentTypeVersion="182" ma:contentTypeDescription="" ma:contentTypeScope="" ma:versionID="48c2f60b76b811bc106ef7be6794d542">
  <xsd:schema xmlns:xsd="http://www.w3.org/2001/XMLSchema" xmlns:xs="http://www.w3.org/2001/XMLSchema" xmlns:p="http://schemas.microsoft.com/office/2006/metadata/properties" xmlns:ns2="48054fc5-5a52-4857-931b-c90c0d1fb46b" xmlns:ns3="1458a181-752b-44d7-9d0f-38a99b99d0fd" targetNamespace="http://schemas.microsoft.com/office/2006/metadata/properties" ma:root="true" ma:fieldsID="6ad3d45ad7a036c1137a2aaee4044e24" ns2:_="" ns3:_="">
    <xsd:import namespace="48054fc5-5a52-4857-931b-c90c0d1fb46b"/>
    <xsd:import namespace="1458a181-752b-44d7-9d0f-38a99b99d0fd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3:Departments" minOccurs="0"/>
                <xsd:element ref="ns3:Business_x0020_Units" minOccurs="0"/>
                <xsd:element ref="ns2:Associated_x0020_Documents" minOccurs="0"/>
                <xsd:element ref="ns3:Roles" minOccurs="0"/>
                <xsd:element ref="ns3:Legislation" minOccurs="0"/>
                <xsd:element ref="ns2:Standard" minOccurs="0"/>
                <xsd:element ref="ns3:Framework" minOccurs="0"/>
                <xsd:element ref="ns2:DocumentVersion" minOccurs="0"/>
                <xsd:element ref="ns2:Owner_x0020_Email" minOccurs="0"/>
                <xsd:element ref="ns2:Consultants_x0020_Set" minOccurs="0"/>
                <xsd:element ref="ns2:Last_x0020_Reviewed_x0020_Date" minOccurs="0"/>
                <xsd:element ref="ns2:Owner_x0020_Position_x0020_No" minOccurs="0"/>
                <xsd:element ref="ns2:Parent_x0020_Review_x0020_Document" minOccurs="0"/>
                <xsd:element ref="ns2:Standards" minOccurs="0"/>
                <xsd:element ref="ns2:Approver1" minOccurs="0"/>
                <xsd:element ref="ns2:Approver2" minOccurs="0"/>
                <xsd:element ref="ns3:Ownership"/>
                <xsd:element ref="ns3:Quality_x0020_Number" minOccurs="0"/>
                <xsd:element ref="ns3:Parent_x0020_Policy_x002f_Procedure" minOccurs="0"/>
                <xsd:element ref="ns3:Document_x0020_Type"/>
                <xsd:element ref="ns3:Next_x0020_Review_x0020_Date" minOccurs="0"/>
                <xsd:element ref="ns3:Reviewed_x0020_By" minOccurs="0"/>
                <xsd:element ref="ns3:Archive_x0020_Approver" minOccurs="0"/>
                <xsd:element ref="ns3:Version_x0020_Published_x0020_Date" minOccurs="0"/>
                <xsd:element ref="ns3:Request_x0020_Archive" minOccurs="0"/>
                <xsd:element ref="ns3:Archive_x0020_Initiator" minOccurs="0"/>
                <xsd:element ref="ns3:Users_ID" minOccurs="0"/>
                <xsd:element ref="ns3:Users_ID0" minOccurs="0"/>
                <xsd:element ref="ns2:Author_x0020_Position" minOccurs="0"/>
                <xsd:element ref="ns2:ConsultantsList" minOccurs="0"/>
                <xsd:element ref="ns2:Approved_x0020_By" minOccurs="0"/>
                <xsd:element ref="ns2:Author_x0020_Department" minOccurs="0"/>
                <xsd:element ref="ns3:Original_x0020_Owner" minOccurs="0"/>
                <xsd:element ref="ns2:Document_x0020_Due_x0020_Date" minOccurs="0"/>
                <xsd:element ref="ns2:FormID" minOccurs="0"/>
                <xsd:element ref="ns2:Document_x0020_Status" minOccurs="0"/>
                <xsd:element ref="ns2:FormURL" minOccurs="0"/>
                <xsd:element ref="ns2:LastNewOrReview" minOccurs="0"/>
                <xsd:element ref="ns2:FirstPublished" minOccurs="0"/>
                <xsd:element ref="ns2:Document_x0020_Numer" minOccurs="0"/>
                <xsd:element ref="ns2:NotifyOwner" minOccurs="0"/>
                <xsd:element ref="ns2:UnderReview" minOccurs="0"/>
                <xsd:element ref="ns2:Author_x0020_Name" minOccurs="0"/>
                <xsd:element ref="ns2:NotifyApprovers" minOccurs="0"/>
                <xsd:element ref="ns2:Quality_x0020_Document_x0020_Type_x0020_Text" minOccurs="0"/>
                <xsd:element ref="ns2:ChildDocUnderReview" minOccurs="0"/>
                <xsd:element ref="ns2:First_x0020_Approved_x0020_By" minOccurs="0"/>
                <xsd:element ref="ns2:First_x0020_Approval_x0020_Date" minOccurs="0"/>
                <xsd:element ref="ns2:Owners_x0020_Email" minOccurs="0"/>
                <xsd:element ref="ns2:Author_x0020_Business_x0020_Unit" minOccurs="0"/>
                <xsd:element ref="ns2:Is_x0020_Delegated" minOccurs="0"/>
                <xsd:element ref="ns2:ReviewRequired" minOccurs="0"/>
                <xsd:element ref="ns2:Associated_x0020_Document_x0020_Reviewe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4fc5-5a52-4857-931b-c90c0d1fb46b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2b70ad45-92d2-4d9e-a59e-1f9f9ce09552}" ma:internalName="Review_x0020_Period" ma:readOnly="false" ma:showField="Title" ma:web="48054fc5-5a52-4857-931b-c90c0d1fb46b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 ma:readOnly="false">
      <xsd:simpleType>
        <xsd:restriction base="dms:Text">
          <xsd:maxLength value="255"/>
        </xsd:restriction>
      </xsd:simpleType>
    </xsd:element>
    <xsd:element name="Associated_x0020_Documents" ma:index="7" nillable="true" ma:displayName="Associated Documents" ma:list="{1458a181-752b-44d7-9d0f-38a99b99d0fd}" ma:internalName="Associated_x0020_Documents" ma:readOnly="false" ma:showField="Title" ma:web="48054fc5-5a52-4857-931b-c90c0d1fb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" ma:index="11" nillable="true" ma:displayName="Standard" ma:list="{e7e582a0-433b-43a1-9203-dc037b37cb02}" ma:internalName="Standard" ma:readOnly="false" ma:showField="Title" ma:web="48054fc5-5a52-4857-931b-c90c0d1fb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Version" ma:index="13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4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Consultants_x0020_Set" ma:index="15" nillable="true" ma:displayName="Consultants Set" ma:default="0" ma:internalName="Consultants_x0020_Set" ma:readOnly="true">
      <xsd:simpleType>
        <xsd:restriction base="dms:Boolean"/>
      </xsd:simpleType>
    </xsd:element>
    <xsd:element name="Last_x0020_Reviewed_x0020_Date" ma:index="16" nillable="true" ma:displayName="Last Reviewed Date" ma:format="DateOnly" ma:internalName="Last_x0020_Reviewed_x0020_Date" ma:readOnly="false">
      <xsd:simpleType>
        <xsd:restriction base="dms:DateTime"/>
      </xsd:simpleType>
    </xsd:element>
    <xsd:element name="Owner_x0020_Position_x0020_No" ma:index="17" nillable="true" ma:displayName="Owner Position No" ma:internalName="Owner_x0020_Position_x0020_No" ma:readOnly="false" ma:percentage="FALSE">
      <xsd:simpleType>
        <xsd:restriction base="dms:Number"/>
      </xsd:simpleType>
    </xsd:element>
    <xsd:element name="Parent_x0020_Review_x0020_Document" ma:index="18" nillable="true" ma:displayName="Parent Review Document" ma:description="Parent document under Review" ma:internalName="Parent_x0020_Review_x0020_Document" ma:readOnly="false">
      <xsd:simpleType>
        <xsd:restriction base="dms:Text">
          <xsd:maxLength value="255"/>
        </xsd:restriction>
      </xsd:simpleType>
    </xsd:element>
    <xsd:element name="Standards" ma:index="19" nillable="true" ma:displayName="Standards" ma:list="{277376d1-f3cc-41ef-b377-9d88b6ff06ef}" ma:internalName="Standards" ma:readOnly="false" ma:showField="Title" ma:web="48054fc5-5a52-4857-931b-c90c0d1fb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er1" ma:index="20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21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Position" ma:index="37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8" nillable="true" ma:displayName="ConsultantsList" ma:description="List of consultants for webpart query." ma:hidden="true" ma:internalName="ConsultantsList" ma:readOnly="false">
      <xsd:simpleType>
        <xsd:restriction base="dms:Note"/>
      </xsd:simpleType>
    </xsd:element>
    <xsd:element name="Approved_x0020_By" ma:index="39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uthor_x0020_Department" ma:index="40" nillable="true" ma:displayName="Author Department" ma:hidden="true" ma:list="{3f8feb8a-c2e0-4e8e-8281-97615a92e912}" ma:internalName="Author_x0020_Department" ma:readOnly="false" ma:showField="Title" ma:web="48054fc5-5a52-4857-931b-c90c0d1fb46b">
      <xsd:simpleType>
        <xsd:restriction base="dms:Lookup"/>
      </xsd:simpleType>
    </xsd:element>
    <xsd:element name="Document_x0020_Due_x0020_Date" ma:index="42" nillable="true" ma:displayName="Document Due Date" ma:hidden="true" ma:internalName="Document_x0020_Due_x0020_Date" ma:readOnly="false">
      <xsd:simpleType>
        <xsd:restriction base="dms:Text">
          <xsd:maxLength value="255"/>
        </xsd:restriction>
      </xsd:simpleType>
    </xsd:element>
    <xsd:element name="FormID" ma:index="43" nillable="true" ma:displayName="FormID" ma:hidden="true" ma:internalName="FormID_abefd9ca_x002d_4230_x002d_477e_x002d_8ab6_x002d_d607b154f6e0" ma:readOnly="false">
      <xsd:simpleType>
        <xsd:restriction base="dms:Text">
          <xsd:maxLength value="255"/>
        </xsd:restriction>
      </xsd:simpleType>
    </xsd:element>
    <xsd:element name="Document_x0020_Status" ma:index="4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FormURL" ma:index="45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NewOrReview" ma:index="46" nillable="true" ma:displayName="LastNewOrReview" ma:default="Yes" ma:format="Dropdown" ma:hidden="true" ma:internalName="LastNewOrReview" ma:readOnly="false">
      <xsd:simpleType>
        <xsd:restriction base="dms:Choice">
          <xsd:enumeration value="Yes"/>
          <xsd:enumeration value="No"/>
        </xsd:restriction>
      </xsd:simpleType>
    </xsd:element>
    <xsd:element name="FirstPublished" ma:index="47" nillable="true" ma:displayName="First Published" ma:format="DateOnly" ma:hidden="true" ma:internalName="FirstPublished" ma:readOnly="false">
      <xsd:simpleType>
        <xsd:restriction base="dms:DateTime"/>
      </xsd:simpleType>
    </xsd:element>
    <xsd:element name="Document_x0020_Numer" ma:index="48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NotifyOwner" ma:index="49" nillable="true" ma:displayName="NotifyOwner" ma:default="0" ma:hidden="true" ma:internalName="NotifyOwner" ma:readOnly="false">
      <xsd:simpleType>
        <xsd:restriction base="dms:Boolean"/>
      </xsd:simpleType>
    </xsd:element>
    <xsd:element name="UnderReview" ma:index="50" nillable="true" ma:displayName="UnderReview" ma:default="0" ma:hidden="true" ma:internalName="UnderReview" ma:readOnly="false">
      <xsd:simpleType>
        <xsd:restriction base="dms:Boolean"/>
      </xsd:simpleType>
    </xsd:element>
    <xsd:element name="Author_x0020_Name" ma:index="51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NotifyApprovers" ma:index="52" nillable="true" ma:displayName="NotifyApprovers" ma:default="0" ma:hidden="true" ma:internalName="NotifyApprovers" ma:readOnly="false">
      <xsd:simpleType>
        <xsd:restriction base="dms:Boolean"/>
      </xsd:simpleType>
    </xsd:element>
    <xsd:element name="Quality_x0020_Document_x0020_Type_x0020_Text" ma:index="54" nillable="true" ma:displayName="Quality Document Type Text" ma:hidden="true" ma:internalName="Quality_x0020_Document_x0020_Type_x0020_Text" ma:readOnly="false">
      <xsd:simpleType>
        <xsd:restriction base="dms:Text">
          <xsd:maxLength value="255"/>
        </xsd:restriction>
      </xsd:simpleType>
    </xsd:element>
    <xsd:element name="ChildDocUnderReview" ma:index="57" nillable="true" ma:displayName="ChildDocUnderReview" ma:default="0" ma:hidden="true" ma:internalName="ChildDocUnderReview" ma:readOnly="false">
      <xsd:simpleType>
        <xsd:restriction base="dms:Boolean"/>
      </xsd:simpleType>
    </xsd:element>
    <xsd:element name="First_x0020_Approved_x0020_By" ma:index="59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60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s_x0020_Email" ma:index="61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Author_x0020_Business_x0020_Unit" ma:index="67" nillable="true" ma:displayName="Author Business Unit" ma:hidden="true" ma:list="{e0a7be52-530b-48c5-ae08-bdefe41886d1}" ma:internalName="Author_x0020_Business_x0020_Unit" ma:readOnly="false" ma:showField="Title" ma:web="48054fc5-5a52-4857-931b-c90c0d1fb46b">
      <xsd:simpleType>
        <xsd:restriction base="dms:Lookup"/>
      </xsd:simpleType>
    </xsd:element>
    <xsd:element name="Is_x0020_Delegated" ma:index="68" nillable="true" ma:displayName="Is Delegated" ma:default="0" ma:hidden="true" ma:internalName="Is_x0020_Delegated" ma:readOnly="false">
      <xsd:simpleType>
        <xsd:restriction base="dms:Boolean"/>
      </xsd:simpleType>
    </xsd:element>
    <xsd:element name="ReviewRequired" ma:index="69" nillable="true" ma:displayName="ReviewRequired" ma:default="1" ma:hidden="true" ma:internalName="ReviewRequired" ma:readOnly="false">
      <xsd:simpleType>
        <xsd:restriction base="dms:Boolean"/>
      </xsd:simpleType>
    </xsd:element>
    <xsd:element name="Associated_x0020_Document_x0020_Reviewer" ma:index="70" nillable="true" ma:displayName="Associated Document Reviewer" ma:hidden="true" ma:internalName="Associated_x0020_Document_x0020_Reviewer" ma:readOnly="false">
      <xsd:simpleType>
        <xsd:restriction base="dms:Text">
          <xsd:maxLength value="255"/>
        </xsd:restriction>
      </xsd:simpleType>
    </xsd:element>
    <xsd:element name="SharedWithUsers" ma:index="7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a181-752b-44d7-9d0f-38a99b99d0fd" elementFormDefault="qualified">
    <xsd:import namespace="http://schemas.microsoft.com/office/2006/documentManagement/types"/>
    <xsd:import namespace="http://schemas.microsoft.com/office/infopath/2007/PartnerControls"/>
    <xsd:element name="Departments" ma:index="5" nillable="true" ma:displayName="Departments" ma:list="{3f8feb8a-c2e0-4e8e-8281-97615a92e912}" ma:internalName="Departments0" ma:readOnly="false" ma:showField="Description" ma:web="48054fc5-5a52-4857-931b-c90c0d1fb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e0a7be52-530b-48c5-ae08-bdefe41886d1}" ma:internalName="Business_x0020_Units0" ma:readOnly="false" ma:showField="Title" ma:web="48054fc5-5a52-4857-931b-c90c0d1fb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d5b4f70e-ff86-4144-8647-05b80d77cb71}" ma:internalName="Roles1" ma:readOnly="false" ma:showField="Title" ma:web="48054fc5-5a52-4857-931b-c90c0d1fb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gislation" ma:index="10" nillable="true" ma:displayName="Legislation" ma:list="{ad7de406-875c-467f-8114-9f6daadb8f9d}" ma:internalName="Legislation0" ma:readOnly="false" ma:showField="Title" ma:web="48054fc5-5a52-4857-931b-c90c0d1fb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amework" ma:index="12" nillable="true" ma:displayName="Framework" ma:list="{a628cb50-2eec-48ff-85ac-768be24fc658}" ma:internalName="Framework0" ma:readOnly="false" ma:showField="Title" ma:web="48054fc5-5a52-4857-931b-c90c0d1fb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nership" ma:index="24" ma:displayName="Ownership" ma:list="{7a4ac1fd-46dc-4b28-bd77-63c3ca59c5c6}" ma:internalName="Ownership" ma:readOnly="false" ma:showField="Title" ma:web="48054fc5-5a52-4857-931b-c90c0d1fb46b">
      <xsd:simpleType>
        <xsd:restriction base="dms:Lookup"/>
      </xsd:simpleType>
    </xsd:element>
    <xsd:element name="Quality_x0020_Number" ma:index="25" nillable="true" ma:displayName="Quality Number" ma:internalName="Quality_x0020_Number" ma:readOnly="false" ma:percentage="FALSE">
      <xsd:simpleType>
        <xsd:restriction base="dms:Number">
          <xsd:maxInclusive value="9999"/>
          <xsd:minInclusive value="0"/>
        </xsd:restriction>
      </xsd:simpleType>
    </xsd:element>
    <xsd:element name="Parent_x0020_Policy_x002f_Procedure" ma:index="26" nillable="true" ma:displayName="Parent Policy/Procedure" ma:list="{1458a181-752b-44d7-9d0f-38a99b99d0fd}" ma:internalName="Parent_x0020_Policy_x002f_Procedure" ma:readOnly="false" ma:showField="Title">
      <xsd:simpleType>
        <xsd:restriction base="dms:Lookup"/>
      </xsd:simpleType>
    </xsd:element>
    <xsd:element name="Document_x0020_Type" ma:index="27" ma:displayName="Document Type" ma:list="{0ff65f2b-3b76-4244-a1f3-bcb64d76660c}" ma:internalName="Document_x0020_Type" ma:readOnly="false" ma:showField="Title" ma:web="48054fc5-5a52-4857-931b-c90c0d1fb46b">
      <xsd:simpleType>
        <xsd:restriction base="dms:Lookup"/>
      </xsd:simpleType>
    </xsd:element>
    <xsd:element name="Next_x0020_Review_x0020_Date" ma:index="28" nillable="true" ma:displayName="Next Review Date" ma:format="DateOnly" ma:internalName="Next_x0020_Review_x0020_Date" ma:readOnly="false">
      <xsd:simpleType>
        <xsd:restriction base="dms:DateTime"/>
      </xsd:simpleType>
    </xsd:element>
    <xsd:element name="Reviewed_x0020_By" ma:index="29" nillable="true" ma:displayName="Reviewed By" ma:internalName="Reviewed_x0020_By" ma:readOnly="false">
      <xsd:simpleType>
        <xsd:restriction base="dms:Text">
          <xsd:maxLength value="255"/>
        </xsd:restriction>
      </xsd:simpleType>
    </xsd:element>
    <xsd:element name="Archive_x0020_Approver" ma:index="30" nillable="true" ma:displayName="Archive Approver" ma:internalName="Archive_x0020_Approver" ma:readOnly="false">
      <xsd:simpleType>
        <xsd:restriction base="dms:Text">
          <xsd:maxLength value="255"/>
        </xsd:restriction>
      </xsd:simpleType>
    </xsd:element>
    <xsd:element name="Version_x0020_Published_x0020_Date" ma:index="32" nillable="true" ma:displayName="Version Published Date" ma:format="DateOnly" ma:internalName="Version_x0020_Published_x0020_Date" ma:readOnly="false">
      <xsd:simpleType>
        <xsd:restriction base="dms:DateTime"/>
      </xsd:simpleType>
    </xsd:element>
    <xsd:element name="Request_x0020_Archive" ma:index="33" nillable="true" ma:displayName="Request Archive" ma:default="0" ma:description="Tick this checkbox and Save to begin an Archive Request. You must be a member of the Document Administration Group for this document to submit an Archive Request." ma:internalName="Request_x0020_Archive" ma:readOnly="false">
      <xsd:simpleType>
        <xsd:restriction base="dms:Boolean"/>
      </xsd:simpleType>
    </xsd:element>
    <xsd:element name="Archive_x0020_Initiator" ma:index="34" nillable="true" ma:displayName="Archive Initiator" ma:list="UserInfo" ma:SharePointGroup="0" ma:internalName="Archive_x0020_Initi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sers_ID" ma:index="35" nillable="true" ma:displayName="Users_ID" ma:internalName="Users_ID">
      <xsd:simpleType>
        <xsd:restriction base="dms:Note">
          <xsd:maxLength value="255"/>
        </xsd:restriction>
      </xsd:simpleType>
    </xsd:element>
    <xsd:element name="Users_ID0" ma:index="36" nillable="true" ma:displayName="Users_ID0" ma:internalName="Users_ID0">
      <xsd:simpleType>
        <xsd:restriction base="dms:Note">
          <xsd:maxLength value="255"/>
        </xsd:restriction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ship xmlns="1458a181-752b-44d7-9d0f-38a99b99d0fd"/>
    <Archive_x0020_Approver xmlns="1458a181-752b-44d7-9d0f-38a99b99d0fd" xsi:nil="true"/>
    <DocumentVersion xmlns="48054fc5-5a52-4857-931b-c90c0d1fb46b">2</DocumentVersion>
    <Roles xmlns="1458a181-752b-44d7-9d0f-38a99b99d0fd"/>
    <Standards xmlns="48054fc5-5a52-4857-931b-c90c0d1fb46b"/>
    <Is_x0020_Delegated xmlns="48054fc5-5a52-4857-931b-c90c0d1fb46b">false</Is_x0020_Delegated>
    <Last_x0020_Reviewed_x0020_Date xmlns="48054fc5-5a52-4857-931b-c90c0d1fb46b">2020-12-08T14:00:00+00:00</Last_x0020_Reviewed_x0020_Date>
    <Owner_x0020_Position_x0020_No xmlns="48054fc5-5a52-4857-931b-c90c0d1fb46b" xsi:nil="true"/>
    <Author_x0020_Department xmlns="48054fc5-5a52-4857-931b-c90c0d1fb46b" xsi:nil="true"/>
    <FormURL xmlns="48054fc5-5a52-4857-931b-c90c0d1fb46b">
      <Url xsi:nil="true"/>
      <Description xsi:nil="true"/>
    </FormURL>
    <First_x0020_Approval_x0020_Date xmlns="48054fc5-5a52-4857-931b-c90c0d1fb46b" xsi:nil="true"/>
    <Approved_x0020_By xmlns="48054fc5-5a52-4857-931b-c90c0d1fb46b">Belinda Hughes</Approved_x0020_By>
    <NotifyApprovers xmlns="48054fc5-5a52-4857-931b-c90c0d1fb46b">false</NotifyApprovers>
    <Parent_x0020_Policy_x002f_Procedure xmlns="1458a181-752b-44d7-9d0f-38a99b99d0fd" xsi:nil="true"/>
    <NotifyOwner xmlns="48054fc5-5a52-4857-931b-c90c0d1fb46b">false</NotifyOwner>
    <Document_x0020_Numer xmlns="48054fc5-5a52-4857-931b-c90c0d1fb46b" xsi:nil="true"/>
    <Parent_x0020_Review_x0020_Document xmlns="48054fc5-5a52-4857-931b-c90c0d1fb46b" xsi:nil="true"/>
    <Author_x0020_Position xmlns="48054fc5-5a52-4857-931b-c90c0d1fb46b" xsi:nil="true"/>
    <Departments xmlns="1458a181-752b-44d7-9d0f-38a99b99d0fd"/>
    <Users_ID xmlns="1458a181-752b-44d7-9d0f-38a99b99d0fd" xsi:nil="true"/>
    <ConsultantsList xmlns="48054fc5-5a52-4857-931b-c90c0d1fb46b" xsi:nil="true"/>
    <Review_x0020_Period xmlns="48054fc5-5a52-4857-931b-c90c0d1fb46b" xsi:nil="true"/>
    <Approver1 xmlns="48054fc5-5a52-4857-931b-c90c0d1fb46b" xsi:nil="true" Resolved="true"/>
    <Author_x0020_Business_x0020_Unit xmlns="48054fc5-5a52-4857-931b-c90c0d1fb46b" xsi:nil="true"/>
    <ReviewRequired xmlns="48054fc5-5a52-4857-931b-c90c0d1fb46b">true</ReviewRequired>
    <Approver2 xmlns="48054fc5-5a52-4857-931b-c90c0d1fb46b" xsi:nil="true" Resolved="true"/>
    <Reviewed_x0020_By xmlns="1458a181-752b-44d7-9d0f-38a99b99d0fd" xsi:nil="true"/>
    <Document_x0020_Due_x0020_Date xmlns="48054fc5-5a52-4857-931b-c90c0d1fb46b" xsi:nil="true"/>
    <Document_x0020_Status xmlns="48054fc5-5a52-4857-931b-c90c0d1fb46b" xsi:nil="true"/>
    <Old_x0020_Document_x0020_Number xmlns="48054fc5-5a52-4857-931b-c90c0d1fb46b" xsi:nil="true"/>
    <Document_x0020_Type xmlns="1458a181-752b-44d7-9d0f-38a99b99d0fd"/>
    <First_x0020_Approved_x0020_By xmlns="48054fc5-5a52-4857-931b-c90c0d1fb46b" xsi:nil="true"/>
    <Associated_x0020_Document_x0020_Reviewer xmlns="48054fc5-5a52-4857-931b-c90c0d1fb46b" xsi:nil="true"/>
    <Archive_x0020_Initiator xmlns="1458a181-752b-44d7-9d0f-38a99b99d0fd">
      <UserInfo>
        <DisplayName/>
        <AccountId xsi:nil="true"/>
        <AccountType/>
      </UserInfo>
    </Archive_x0020_Initiator>
    <FirstPublished xmlns="48054fc5-5a52-4857-931b-c90c0d1fb46b" xsi:nil="true"/>
    <Request_x0020_Archive xmlns="1458a181-752b-44d7-9d0f-38a99b99d0fd">false</Request_x0020_Archive>
    <Quality_x0020_Document_x0020_Type_x0020_Text xmlns="48054fc5-5a52-4857-931b-c90c0d1fb46b" xsi:nil="true"/>
    <FormID xmlns="48054fc5-5a52-4857-931b-c90c0d1fb46b" xsi:nil="true"/>
    <Owner_x0020_Name xmlns="48054fc5-5a52-4857-931b-c90c0d1fb46b" xsi:nil="true"/>
    <Standard xmlns="48054fc5-5a52-4857-931b-c90c0d1fb46b"/>
    <Framework xmlns="1458a181-752b-44d7-9d0f-38a99b99d0fd"/>
    <Quality_x0020_Number xmlns="1458a181-752b-44d7-9d0f-38a99b99d0fd" xsi:nil="true"/>
    <Users_ID0 xmlns="1458a181-752b-44d7-9d0f-38a99b99d0fd" xsi:nil="true"/>
    <Original_x0020_Owner xmlns="1458a181-752b-44d7-9d0f-38a99b99d0fd" xsi:nil="true"/>
    <LastNewOrReview xmlns="48054fc5-5a52-4857-931b-c90c0d1fb46b">Yes</LastNewOrReview>
    <Business_x0020_Units xmlns="1458a181-752b-44d7-9d0f-38a99b99d0fd"/>
    <Version_x0020_Published_x0020_Date xmlns="1458a181-752b-44d7-9d0f-38a99b99d0fd">2020-12-13T14:00:00+00:00</Version_x0020_Published_x0020_Date>
    <Next_x0020_Review_x0020_Date xmlns="1458a181-752b-44d7-9d0f-38a99b99d0fd">2022-12-13T14:00:00+00:00</Next_x0020_Review_x0020_Date>
    <ChildDocUnderReview xmlns="48054fc5-5a52-4857-931b-c90c0d1fb46b">false</ChildDocUnderReview>
    <Owners_x0020_Email xmlns="48054fc5-5a52-4857-931b-c90c0d1fb46b" xsi:nil="true"/>
    <Associated_x0020_Documents xmlns="48054fc5-5a52-4857-931b-c90c0d1fb46b"/>
    <Legislation xmlns="1458a181-752b-44d7-9d0f-38a99b99d0fd"/>
    <UnderReview xmlns="48054fc5-5a52-4857-931b-c90c0d1fb46b">false</UnderReview>
    <Author_x0020_Name xmlns="48054fc5-5a52-4857-931b-c90c0d1fb46b" xsi:nil="true"/>
    <SharedWithUsers xmlns="48054fc5-5a52-4857-931b-c90c0d1fb46b">
      <UserInfo>
        <DisplayName>Clare Guilfoyle</DisplayName>
        <AccountId>61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F04A5-7D22-43D2-B0AC-388C927507C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E190F8E-BC3D-4C2A-965D-C27F5B83A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54fc5-5a52-4857-931b-c90c0d1fb46b"/>
    <ds:schemaRef ds:uri="1458a181-752b-44d7-9d0f-38a99b99d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C0872-9EBC-4B66-9AB3-2B96A34D9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CE36FB-F6BC-40E5-8695-39ED4F32CCB3}">
  <ds:schemaRefs>
    <ds:schemaRef ds:uri="http://schemas.microsoft.com/office/2006/metadata/properties"/>
    <ds:schemaRef ds:uri="http://schemas.microsoft.com/office/infopath/2007/PartnerControls"/>
    <ds:schemaRef ds:uri="1458a181-752b-44d7-9d0f-38a99b99d0fd"/>
    <ds:schemaRef ds:uri="48054fc5-5a52-4857-931b-c90c0d1fb46b"/>
  </ds:schemaRefs>
</ds:datastoreItem>
</file>

<file path=customXml/itemProps5.xml><?xml version="1.0" encoding="utf-8"?>
<ds:datastoreItem xmlns:ds="http://schemas.openxmlformats.org/officeDocument/2006/customXml" ds:itemID="{3F8661B7-DDA9-49C6-B7FF-651F1A2D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>National Childcare Accreditation Council Inc.</Company>
  <LinksUpToDate>false</LinksUpToDate>
  <CharactersWithSpaces>4997</CharactersWithSpaces>
  <SharedDoc>false</SharedDoc>
  <HLinks>
    <vt:vector size="18" baseType="variant">
      <vt:variant>
        <vt:i4>7340071</vt:i4>
      </vt:variant>
      <vt:variant>
        <vt:i4>6</vt:i4>
      </vt:variant>
      <vt:variant>
        <vt:i4>0</vt:i4>
      </vt:variant>
      <vt:variant>
        <vt:i4>5</vt:i4>
      </vt:variant>
      <vt:variant>
        <vt:lpwstr>http://www.nps.org.au/</vt:lpwstr>
      </vt:variant>
      <vt:variant>
        <vt:lpwstr/>
      </vt:variant>
      <vt:variant>
        <vt:i4>1310800</vt:i4>
      </vt:variant>
      <vt:variant>
        <vt:i4>3</vt:i4>
      </vt:variant>
      <vt:variant>
        <vt:i4>0</vt:i4>
      </vt:variant>
      <vt:variant>
        <vt:i4>5</vt:i4>
      </vt:variant>
      <vt:variant>
        <vt:lpwstr>http://www.nhmrc.gov.au/</vt:lpwstr>
      </vt:variant>
      <vt:variant>
        <vt:lpwstr/>
      </vt:variant>
      <vt:variant>
        <vt:i4>2228259</vt:i4>
      </vt:variant>
      <vt:variant>
        <vt:i4>0</vt:i4>
      </vt:variant>
      <vt:variant>
        <vt:i4>0</vt:i4>
      </vt:variant>
      <vt:variant>
        <vt:i4>5</vt:i4>
      </vt:variant>
      <vt:variant>
        <vt:lpwstr>http://www.immunise.health.gov.au/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Clare Guilfoyle</dc:creator>
  <cp:keywords/>
  <dc:description/>
  <cp:lastModifiedBy>Clare Guilfoyle</cp:lastModifiedBy>
  <cp:revision>2</cp:revision>
  <cp:lastPrinted>2017-04-23T22:53:00Z</cp:lastPrinted>
  <dcterms:created xsi:type="dcterms:W3CDTF">2021-02-12T02:48:00Z</dcterms:created>
  <dcterms:modified xsi:type="dcterms:W3CDTF">2021-02-12T02:48:00Z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0x0101001726A9582871254995F254D1DCFF172A006A7A05D9F06A884E916CED1FB0EAC9B0</vt:lpwstr>
  </property>
  <property fmtid="{D5CDD505-2E9C-101B-9397-08002B2CF9AE}" pid="3" name="Author Name">
    <vt:lpwstr/>
  </property>
  <property fmtid="{D5CDD505-2E9C-101B-9397-08002B2CF9AE}" pid="4" name="Associated Documents">
    <vt:lpwstr/>
  </property>
  <property fmtid="{D5CDD505-2E9C-101B-9397-08002B2CF9AE}" pid="5" name="FormURL">
    <vt:lpwstr/>
  </property>
  <property fmtid="{D5CDD505-2E9C-101B-9397-08002B2CF9AE}" pid="6" name="Approved By">
    <vt:lpwstr/>
  </property>
  <property fmtid="{D5CDD505-2E9C-101B-9397-08002B2CF9AE}" pid="7" name="Owner Name">
    <vt:lpwstr/>
  </property>
  <property fmtid="{D5CDD505-2E9C-101B-9397-08002B2CF9AE}" pid="8" name="First Approved By">
    <vt:lpwstr/>
  </property>
  <property fmtid="{D5CDD505-2E9C-101B-9397-08002B2CF9AE}" pid="9" name="Document Keywords">
    <vt:lpwstr/>
  </property>
  <property fmtid="{D5CDD505-2E9C-101B-9397-08002B2CF9AE}" pid="10" name="FormID_abefd9ca-4230-477e-8ab6-d607b154f6e0">
    <vt:lpwstr/>
  </property>
  <property fmtid="{D5CDD505-2E9C-101B-9397-08002B2CF9AE}" pid="11" name="Departments">
    <vt:lpwstr/>
  </property>
  <property fmtid="{D5CDD505-2E9C-101B-9397-08002B2CF9AE}" pid="12" name="Standards">
    <vt:lpwstr/>
  </property>
  <property fmtid="{D5CDD505-2E9C-101B-9397-08002B2CF9AE}" pid="13" name="Author Position">
    <vt:lpwstr/>
  </property>
  <property fmtid="{D5CDD505-2E9C-101B-9397-08002B2CF9AE}" pid="14" name="Owner Position">
    <vt:lpwstr/>
  </property>
  <property fmtid="{D5CDD505-2E9C-101B-9397-08002B2CF9AE}" pid="15" name="Old Document Number">
    <vt:lpwstr/>
  </property>
  <property fmtid="{D5CDD505-2E9C-101B-9397-08002B2CF9AE}" pid="16" name="Document Status">
    <vt:lpwstr/>
  </property>
  <property fmtid="{D5CDD505-2E9C-101B-9397-08002B2CF9AE}" pid="17" name="Author Business Unit">
    <vt:lpwstr/>
  </property>
  <property fmtid="{D5CDD505-2E9C-101B-9397-08002B2CF9AE}" pid="18" name="Document Numer">
    <vt:lpwstr/>
  </property>
  <property fmtid="{D5CDD505-2E9C-101B-9397-08002B2CF9AE}" pid="19" name="Owners Email">
    <vt:lpwstr/>
  </property>
  <property fmtid="{D5CDD505-2E9C-101B-9397-08002B2CF9AE}" pid="20" name="Approver">
    <vt:lpwstr>Belinda Hughes</vt:lpwstr>
  </property>
  <property fmtid="{D5CDD505-2E9C-101B-9397-08002B2CF9AE}" pid="21" name="Ownership0">
    <vt:lpwstr/>
  </property>
  <property fmtid="{D5CDD505-2E9C-101B-9397-08002B2CF9AE}" pid="22" name="WorkflowChangePath">
    <vt:lpwstr>37ebba4d-23a2-49e4-95e3-99cfe766b366,5;37ebba4d-23a2-49e4-95e3-99cfe766b366,5;37ebba4d-23a2-49e4-95e3-99cfe766b366,5;37ebba4d-23a2-49e4-95e3-99cfe766b366,5;</vt:lpwstr>
  </property>
  <property fmtid="{D5CDD505-2E9C-101B-9397-08002B2CF9AE}" pid="23" name="Archive Approver0">
    <vt:lpwstr/>
  </property>
  <property fmtid="{D5CDD505-2E9C-101B-9397-08002B2CF9AE}" pid="24" name="Request Archive0">
    <vt:lpwstr/>
  </property>
  <property fmtid="{D5CDD505-2E9C-101B-9397-08002B2CF9AE}" pid="25" name="Legislation">
    <vt:lpwstr/>
  </property>
</Properties>
</file>